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73" w:rsidRPr="00B162DE" w:rsidRDefault="00541F73" w:rsidP="00B162DE">
      <w:pPr>
        <w:pStyle w:val="Cabealho"/>
        <w:spacing w:line="120" w:lineRule="atLeast"/>
        <w:jc w:val="center"/>
        <w:rPr>
          <w:b/>
          <w:color w:val="7F7F7F"/>
        </w:rPr>
      </w:pPr>
      <w:r w:rsidRPr="00040F4A">
        <w:rPr>
          <w:rFonts w:ascii="Arial" w:hAnsi="Arial" w:cs="Arial"/>
          <w:b/>
          <w:bCs/>
        </w:rPr>
        <w:t>PREFEITURA DE SOROCABA</w:t>
      </w:r>
    </w:p>
    <w:p w:rsidR="00541F73" w:rsidRPr="00922E21" w:rsidRDefault="00541F73" w:rsidP="006F57DF">
      <w:pPr>
        <w:widowControl w:val="0"/>
        <w:overflowPunct w:val="0"/>
        <w:autoSpaceDE w:val="0"/>
        <w:autoSpaceDN w:val="0"/>
        <w:adjustRightInd w:val="0"/>
        <w:ind w:left="284" w:firstLine="0"/>
        <w:jc w:val="center"/>
        <w:rPr>
          <w:rFonts w:ascii="Arial" w:hAnsi="Arial" w:cs="Arial"/>
          <w:b/>
          <w:bCs/>
          <w:spacing w:val="-4"/>
        </w:rPr>
      </w:pPr>
      <w:r w:rsidRPr="00922E21">
        <w:rPr>
          <w:rFonts w:ascii="Arial" w:hAnsi="Arial" w:cs="Arial"/>
          <w:b/>
          <w:bCs/>
          <w:spacing w:val="-4"/>
        </w:rPr>
        <w:t xml:space="preserve">CONCURSO PÚBLICO Nº </w:t>
      </w:r>
      <w:r w:rsidR="00AD7247" w:rsidRPr="00922E21">
        <w:rPr>
          <w:rFonts w:ascii="Arial" w:hAnsi="Arial" w:cs="Arial"/>
          <w:b/>
          <w:bCs/>
          <w:spacing w:val="-4"/>
        </w:rPr>
        <w:t>01</w:t>
      </w:r>
      <w:r w:rsidRPr="00922E21">
        <w:rPr>
          <w:rFonts w:ascii="Arial" w:hAnsi="Arial" w:cs="Arial"/>
          <w:b/>
          <w:bCs/>
          <w:spacing w:val="-4"/>
        </w:rPr>
        <w:t>/201</w:t>
      </w:r>
      <w:r w:rsidR="00AD7247" w:rsidRPr="00922E21">
        <w:rPr>
          <w:rFonts w:ascii="Arial" w:hAnsi="Arial" w:cs="Arial"/>
          <w:b/>
          <w:bCs/>
          <w:spacing w:val="-4"/>
        </w:rPr>
        <w:t>8</w:t>
      </w:r>
    </w:p>
    <w:p w:rsidR="00541F73" w:rsidRPr="00040F4A" w:rsidRDefault="00541F73" w:rsidP="006F57DF">
      <w:pPr>
        <w:widowControl w:val="0"/>
        <w:tabs>
          <w:tab w:val="center" w:pos="5580"/>
          <w:tab w:val="left" w:pos="8625"/>
        </w:tabs>
        <w:overflowPunct w:val="0"/>
        <w:autoSpaceDE w:val="0"/>
        <w:autoSpaceDN w:val="0"/>
        <w:adjustRightInd w:val="0"/>
        <w:ind w:left="284" w:firstLine="0"/>
        <w:jc w:val="center"/>
        <w:rPr>
          <w:rFonts w:ascii="Arial" w:hAnsi="Arial" w:cs="Arial"/>
          <w:b/>
          <w:bCs/>
          <w:sz w:val="22"/>
          <w:szCs w:val="22"/>
        </w:rPr>
      </w:pPr>
    </w:p>
    <w:p w:rsidR="00541F73" w:rsidRPr="00040F4A" w:rsidRDefault="00541F73" w:rsidP="006F57DF">
      <w:pPr>
        <w:widowControl w:val="0"/>
        <w:tabs>
          <w:tab w:val="center" w:pos="5580"/>
          <w:tab w:val="left" w:pos="8625"/>
        </w:tabs>
        <w:overflowPunct w:val="0"/>
        <w:autoSpaceDE w:val="0"/>
        <w:autoSpaceDN w:val="0"/>
        <w:adjustRightInd w:val="0"/>
        <w:ind w:left="284" w:firstLine="0"/>
        <w:jc w:val="center"/>
        <w:rPr>
          <w:rFonts w:ascii="Arial" w:hAnsi="Arial" w:cs="Arial"/>
          <w:b/>
          <w:bCs/>
          <w:sz w:val="22"/>
          <w:szCs w:val="22"/>
        </w:rPr>
      </w:pPr>
    </w:p>
    <w:p w:rsidR="00FE2403" w:rsidRPr="00040F4A" w:rsidRDefault="00FE2403" w:rsidP="006F57DF">
      <w:pPr>
        <w:widowControl w:val="0"/>
        <w:tabs>
          <w:tab w:val="center" w:pos="5580"/>
          <w:tab w:val="left" w:pos="8625"/>
        </w:tabs>
        <w:overflowPunct w:val="0"/>
        <w:autoSpaceDE w:val="0"/>
        <w:autoSpaceDN w:val="0"/>
        <w:adjustRightInd w:val="0"/>
        <w:ind w:left="284" w:firstLine="0"/>
        <w:jc w:val="center"/>
        <w:rPr>
          <w:rFonts w:ascii="Arial" w:hAnsi="Arial" w:cs="Arial"/>
          <w:b/>
          <w:bCs/>
        </w:rPr>
      </w:pPr>
      <w:r w:rsidRPr="00040F4A">
        <w:rPr>
          <w:rFonts w:ascii="Arial" w:hAnsi="Arial" w:cs="Arial"/>
          <w:b/>
          <w:bCs/>
        </w:rPr>
        <w:t>EDITAL</w:t>
      </w:r>
      <w:r w:rsidR="00AD7247" w:rsidRPr="00040F4A">
        <w:rPr>
          <w:rFonts w:ascii="Arial" w:hAnsi="Arial" w:cs="Arial"/>
          <w:b/>
          <w:bCs/>
        </w:rPr>
        <w:t xml:space="preserve"> Nº 01/2018</w:t>
      </w:r>
      <w:r w:rsidRPr="00040F4A">
        <w:rPr>
          <w:rFonts w:ascii="Arial" w:hAnsi="Arial" w:cs="Arial"/>
          <w:b/>
          <w:bCs/>
        </w:rPr>
        <w:t xml:space="preserve"> DE ABERTURA DE INSCRIÇÕES</w:t>
      </w:r>
    </w:p>
    <w:p w:rsidR="003B7D89" w:rsidRPr="00040F4A" w:rsidRDefault="003B7D89" w:rsidP="006F57DF">
      <w:pPr>
        <w:widowControl w:val="0"/>
        <w:overflowPunct w:val="0"/>
        <w:autoSpaceDE w:val="0"/>
        <w:autoSpaceDN w:val="0"/>
        <w:adjustRightInd w:val="0"/>
        <w:ind w:left="284" w:firstLine="0"/>
        <w:jc w:val="center"/>
        <w:rPr>
          <w:rFonts w:ascii="Arial" w:hAnsi="Arial" w:cs="Arial"/>
          <w:sz w:val="22"/>
          <w:szCs w:val="22"/>
        </w:rPr>
      </w:pPr>
    </w:p>
    <w:p w:rsidR="00340CF5" w:rsidRPr="00922E21" w:rsidRDefault="00340CF5" w:rsidP="006F57DF">
      <w:pPr>
        <w:widowControl w:val="0"/>
        <w:overflowPunct w:val="0"/>
        <w:autoSpaceDE w:val="0"/>
        <w:autoSpaceDN w:val="0"/>
        <w:adjustRightInd w:val="0"/>
        <w:ind w:left="284" w:firstLine="0"/>
        <w:rPr>
          <w:rFonts w:ascii="Arial" w:hAnsi="Arial" w:cs="Arial"/>
          <w:sz w:val="22"/>
          <w:szCs w:val="22"/>
        </w:rPr>
      </w:pPr>
      <w:r w:rsidRPr="00922E21">
        <w:rPr>
          <w:rFonts w:ascii="Arial" w:hAnsi="Arial" w:cs="Arial"/>
          <w:sz w:val="22"/>
          <w:szCs w:val="22"/>
        </w:rPr>
        <w:t xml:space="preserve">A Prefeitura de Sorocaba, </w:t>
      </w:r>
      <w:r w:rsidR="001C62F9" w:rsidRPr="00922E21">
        <w:rPr>
          <w:rFonts w:ascii="Arial" w:hAnsi="Arial" w:cs="Arial"/>
          <w:sz w:val="22"/>
          <w:szCs w:val="22"/>
        </w:rPr>
        <w:t xml:space="preserve">de acordo com </w:t>
      </w:r>
      <w:r w:rsidRPr="00922E21">
        <w:rPr>
          <w:rFonts w:ascii="Arial" w:hAnsi="Arial" w:cs="Arial"/>
          <w:sz w:val="22"/>
          <w:szCs w:val="22"/>
        </w:rPr>
        <w:t>os termos do Processo Administrativo nº</w:t>
      </w:r>
      <w:r w:rsidR="0001157D" w:rsidRPr="00922E21">
        <w:rPr>
          <w:rFonts w:ascii="Arial" w:hAnsi="Arial" w:cs="Arial"/>
          <w:sz w:val="22"/>
          <w:szCs w:val="22"/>
        </w:rPr>
        <w:t xml:space="preserve"> </w:t>
      </w:r>
      <w:r w:rsidR="00585D3F" w:rsidRPr="00922E21">
        <w:rPr>
          <w:rFonts w:ascii="Arial" w:hAnsi="Arial" w:cs="Arial"/>
          <w:sz w:val="22"/>
          <w:szCs w:val="22"/>
        </w:rPr>
        <w:t>25</w:t>
      </w:r>
      <w:r w:rsidR="002C27F9" w:rsidRPr="00922E21">
        <w:rPr>
          <w:rFonts w:ascii="Arial" w:hAnsi="Arial" w:cs="Arial"/>
          <w:sz w:val="22"/>
          <w:szCs w:val="22"/>
        </w:rPr>
        <w:t>.</w:t>
      </w:r>
      <w:r w:rsidR="00585D3F" w:rsidRPr="00922E21">
        <w:rPr>
          <w:rFonts w:ascii="Arial" w:hAnsi="Arial" w:cs="Arial"/>
          <w:sz w:val="22"/>
          <w:szCs w:val="22"/>
        </w:rPr>
        <w:t>552</w:t>
      </w:r>
      <w:r w:rsidRPr="00922E21">
        <w:rPr>
          <w:rFonts w:ascii="Arial" w:hAnsi="Arial" w:cs="Arial"/>
          <w:sz w:val="22"/>
          <w:szCs w:val="22"/>
        </w:rPr>
        <w:t>/20</w:t>
      </w:r>
      <w:r w:rsidR="003400E9" w:rsidRPr="00922E21">
        <w:rPr>
          <w:rFonts w:ascii="Arial" w:hAnsi="Arial" w:cs="Arial"/>
          <w:sz w:val="22"/>
          <w:szCs w:val="22"/>
        </w:rPr>
        <w:t>1</w:t>
      </w:r>
      <w:r w:rsidR="00AD7247" w:rsidRPr="00922E21">
        <w:rPr>
          <w:rFonts w:ascii="Arial" w:hAnsi="Arial" w:cs="Arial"/>
          <w:sz w:val="22"/>
          <w:szCs w:val="22"/>
        </w:rPr>
        <w:t>7</w:t>
      </w:r>
      <w:r w:rsidRPr="00922E21">
        <w:rPr>
          <w:rFonts w:ascii="Arial" w:hAnsi="Arial" w:cs="Arial"/>
          <w:sz w:val="22"/>
          <w:szCs w:val="22"/>
        </w:rPr>
        <w:t xml:space="preserve">, faz saber que fará realizar, </w:t>
      </w:r>
      <w:r w:rsidR="001C62F9" w:rsidRPr="00922E21">
        <w:rPr>
          <w:rFonts w:ascii="Arial" w:hAnsi="Arial" w:cs="Arial"/>
          <w:sz w:val="22"/>
          <w:szCs w:val="22"/>
        </w:rPr>
        <w:t xml:space="preserve">sob a responsabilidade da Fundação para o Vestibular da Universidade Estadual Paulista “Júlio de Mesquita Filho” – Fundação VUNESP, </w:t>
      </w:r>
      <w:r w:rsidRPr="00922E21">
        <w:rPr>
          <w:rFonts w:ascii="Arial" w:hAnsi="Arial" w:cs="Arial"/>
          <w:sz w:val="22"/>
          <w:szCs w:val="22"/>
        </w:rPr>
        <w:t xml:space="preserve">Concurso Público para provimento de </w:t>
      </w:r>
      <w:r w:rsidR="002D5DBF" w:rsidRPr="00922E21">
        <w:rPr>
          <w:rFonts w:ascii="Arial" w:hAnsi="Arial" w:cs="Arial"/>
          <w:sz w:val="22"/>
          <w:szCs w:val="22"/>
        </w:rPr>
        <w:t>vagas do cargo</w:t>
      </w:r>
      <w:r w:rsidR="00AD7247" w:rsidRPr="00922E21">
        <w:rPr>
          <w:rFonts w:ascii="Arial" w:hAnsi="Arial" w:cs="Arial"/>
          <w:sz w:val="22"/>
          <w:szCs w:val="22"/>
        </w:rPr>
        <w:t xml:space="preserve"> de P</w:t>
      </w:r>
      <w:r w:rsidR="002D5DBF" w:rsidRPr="00922E21">
        <w:rPr>
          <w:rFonts w:ascii="Arial" w:hAnsi="Arial" w:cs="Arial"/>
          <w:sz w:val="22"/>
          <w:szCs w:val="22"/>
        </w:rPr>
        <w:t>rocurador do</w:t>
      </w:r>
      <w:r w:rsidR="00AD7247" w:rsidRPr="00922E21">
        <w:rPr>
          <w:rFonts w:ascii="Arial" w:hAnsi="Arial" w:cs="Arial"/>
          <w:sz w:val="22"/>
          <w:szCs w:val="22"/>
        </w:rPr>
        <w:t xml:space="preserve"> M</w:t>
      </w:r>
      <w:r w:rsidR="002D5DBF" w:rsidRPr="00922E21">
        <w:rPr>
          <w:rFonts w:ascii="Arial" w:hAnsi="Arial" w:cs="Arial"/>
          <w:sz w:val="22"/>
          <w:szCs w:val="22"/>
        </w:rPr>
        <w:t>unicípio</w:t>
      </w:r>
      <w:r w:rsidR="00AD7247" w:rsidRPr="00922E21">
        <w:rPr>
          <w:rFonts w:ascii="Arial" w:hAnsi="Arial" w:cs="Arial"/>
          <w:sz w:val="22"/>
          <w:szCs w:val="22"/>
        </w:rPr>
        <w:t xml:space="preserve">, </w:t>
      </w:r>
      <w:r w:rsidRPr="00922E21">
        <w:rPr>
          <w:rFonts w:ascii="Arial" w:hAnsi="Arial" w:cs="Arial"/>
          <w:sz w:val="22"/>
          <w:szCs w:val="22"/>
        </w:rPr>
        <w:t>que será regido pelas presentes Instruções Especiais e Anexos</w:t>
      </w:r>
      <w:r w:rsidR="00F553A4" w:rsidRPr="00922E21">
        <w:rPr>
          <w:rFonts w:ascii="Arial" w:hAnsi="Arial" w:cs="Arial"/>
          <w:sz w:val="22"/>
          <w:szCs w:val="22"/>
        </w:rPr>
        <w:t>,</w:t>
      </w:r>
      <w:r w:rsidRPr="00922E21">
        <w:rPr>
          <w:rFonts w:ascii="Arial" w:hAnsi="Arial" w:cs="Arial"/>
          <w:sz w:val="22"/>
          <w:szCs w:val="22"/>
        </w:rPr>
        <w:t xml:space="preserve"> que, para todos os efeitos</w:t>
      </w:r>
      <w:r w:rsidR="00F553A4" w:rsidRPr="00922E21">
        <w:rPr>
          <w:rFonts w:ascii="Arial" w:hAnsi="Arial" w:cs="Arial"/>
          <w:sz w:val="22"/>
          <w:szCs w:val="22"/>
        </w:rPr>
        <w:t>,</w:t>
      </w:r>
      <w:r w:rsidRPr="00922E21">
        <w:rPr>
          <w:rFonts w:ascii="Arial" w:hAnsi="Arial" w:cs="Arial"/>
          <w:sz w:val="22"/>
          <w:szCs w:val="22"/>
        </w:rPr>
        <w:t xml:space="preserve"> constituem parte integrante deste Edital.</w:t>
      </w:r>
    </w:p>
    <w:p w:rsidR="00340CF5" w:rsidRPr="00040F4A" w:rsidRDefault="00340CF5" w:rsidP="006F57DF">
      <w:pPr>
        <w:widowControl w:val="0"/>
        <w:overflowPunct w:val="0"/>
        <w:autoSpaceDE w:val="0"/>
        <w:autoSpaceDN w:val="0"/>
        <w:adjustRightInd w:val="0"/>
        <w:ind w:left="284" w:firstLine="0"/>
        <w:rPr>
          <w:rFonts w:ascii="Arial" w:hAnsi="Arial" w:cs="Arial"/>
          <w:sz w:val="22"/>
          <w:szCs w:val="22"/>
        </w:rPr>
      </w:pPr>
    </w:p>
    <w:p w:rsidR="00340CF5" w:rsidRPr="00040F4A" w:rsidRDefault="00340CF5" w:rsidP="006F57DF">
      <w:pPr>
        <w:widowControl w:val="0"/>
        <w:overflowPunct w:val="0"/>
        <w:autoSpaceDE w:val="0"/>
        <w:autoSpaceDN w:val="0"/>
        <w:adjustRightInd w:val="0"/>
        <w:ind w:left="284" w:firstLine="0"/>
        <w:jc w:val="center"/>
        <w:rPr>
          <w:rFonts w:ascii="Arial" w:hAnsi="Arial" w:cs="Arial"/>
          <w:b/>
          <w:bCs/>
        </w:rPr>
      </w:pPr>
      <w:r w:rsidRPr="00040F4A">
        <w:rPr>
          <w:rFonts w:ascii="Arial" w:hAnsi="Arial" w:cs="Arial"/>
          <w:b/>
          <w:bCs/>
        </w:rPr>
        <w:t>INSTRUÇÕES ESPECIAIS</w:t>
      </w:r>
    </w:p>
    <w:p w:rsidR="003B7D89" w:rsidRPr="00040F4A" w:rsidRDefault="003B7D89" w:rsidP="006F57DF">
      <w:pPr>
        <w:widowControl w:val="0"/>
        <w:overflowPunct w:val="0"/>
        <w:autoSpaceDE w:val="0"/>
        <w:autoSpaceDN w:val="0"/>
        <w:adjustRightInd w:val="0"/>
        <w:ind w:left="284" w:firstLine="0"/>
        <w:rPr>
          <w:rFonts w:ascii="Arial" w:hAnsi="Arial" w:cs="Arial"/>
          <w:b/>
          <w:bCs/>
          <w:i/>
          <w:sz w:val="22"/>
          <w:szCs w:val="22"/>
        </w:rPr>
      </w:pPr>
    </w:p>
    <w:p w:rsidR="000C521D" w:rsidRPr="00040F4A" w:rsidRDefault="006E2717" w:rsidP="006F57DF">
      <w:pPr>
        <w:widowControl w:val="0"/>
        <w:overflowPunct w:val="0"/>
        <w:autoSpaceDE w:val="0"/>
        <w:autoSpaceDN w:val="0"/>
        <w:adjustRightInd w:val="0"/>
        <w:ind w:left="284" w:firstLine="0"/>
        <w:rPr>
          <w:rFonts w:ascii="Arial" w:hAnsi="Arial" w:cs="Arial"/>
          <w:b/>
          <w:bCs/>
          <w:i/>
          <w:sz w:val="22"/>
          <w:szCs w:val="22"/>
        </w:rPr>
      </w:pPr>
      <w:r w:rsidRPr="00040F4A">
        <w:rPr>
          <w:rFonts w:ascii="Arial" w:hAnsi="Arial" w:cs="Arial"/>
          <w:b/>
          <w:bCs/>
          <w:i/>
          <w:sz w:val="22"/>
          <w:szCs w:val="22"/>
        </w:rPr>
        <w:t>I – DO CARGO E DAS VAGAS</w:t>
      </w:r>
    </w:p>
    <w:p w:rsidR="00340CF5"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1.</w:t>
      </w:r>
      <w:r w:rsidR="00340CF5" w:rsidRPr="00040F4A">
        <w:rPr>
          <w:rFonts w:ascii="Arial" w:hAnsi="Arial" w:cs="Arial"/>
          <w:sz w:val="22"/>
          <w:szCs w:val="22"/>
        </w:rPr>
        <w:t>1. O Concurs</w:t>
      </w:r>
      <w:r w:rsidR="006E2717" w:rsidRPr="00040F4A">
        <w:rPr>
          <w:rFonts w:ascii="Arial" w:hAnsi="Arial" w:cs="Arial"/>
          <w:sz w:val="22"/>
          <w:szCs w:val="22"/>
        </w:rPr>
        <w:t>o Público</w:t>
      </w:r>
      <w:r w:rsidR="00340CF5" w:rsidRPr="00040F4A">
        <w:rPr>
          <w:rFonts w:ascii="Arial" w:hAnsi="Arial" w:cs="Arial"/>
          <w:sz w:val="22"/>
          <w:szCs w:val="22"/>
        </w:rPr>
        <w:t xml:space="preserve"> destina-se ao provimento de cargos</w:t>
      </w:r>
      <w:r w:rsidR="00B96D74" w:rsidRPr="00040F4A">
        <w:rPr>
          <w:rFonts w:ascii="Arial" w:hAnsi="Arial" w:cs="Arial"/>
          <w:sz w:val="22"/>
          <w:szCs w:val="22"/>
        </w:rPr>
        <w:t xml:space="preserve"> </w:t>
      </w:r>
      <w:r w:rsidR="00340CF5" w:rsidRPr="00040F4A">
        <w:rPr>
          <w:rFonts w:ascii="Arial" w:hAnsi="Arial" w:cs="Arial"/>
          <w:sz w:val="22"/>
          <w:szCs w:val="22"/>
        </w:rPr>
        <w:t>vagos</w:t>
      </w:r>
      <w:r w:rsidR="00D44332" w:rsidRPr="00040F4A">
        <w:rPr>
          <w:rFonts w:ascii="Arial" w:hAnsi="Arial" w:cs="Arial"/>
          <w:sz w:val="22"/>
          <w:szCs w:val="22"/>
        </w:rPr>
        <w:t>,</w:t>
      </w:r>
      <w:r w:rsidR="00340CF5" w:rsidRPr="00040F4A">
        <w:rPr>
          <w:rFonts w:ascii="Arial" w:hAnsi="Arial" w:cs="Arial"/>
          <w:sz w:val="22"/>
          <w:szCs w:val="22"/>
        </w:rPr>
        <w:t xml:space="preserve"> </w:t>
      </w:r>
      <w:r w:rsidR="00D44332" w:rsidRPr="00040F4A">
        <w:rPr>
          <w:rFonts w:ascii="Arial" w:hAnsi="Arial" w:cs="Arial"/>
          <w:sz w:val="22"/>
          <w:szCs w:val="22"/>
        </w:rPr>
        <w:t>d</w:t>
      </w:r>
      <w:r w:rsidR="006E2717" w:rsidRPr="00040F4A">
        <w:rPr>
          <w:rFonts w:ascii="Arial" w:hAnsi="Arial" w:cs="Arial"/>
          <w:sz w:val="22"/>
          <w:szCs w:val="22"/>
        </w:rPr>
        <w:t xml:space="preserve">os que vagarem e </w:t>
      </w:r>
      <w:r w:rsidR="00D44332" w:rsidRPr="00040F4A">
        <w:rPr>
          <w:rFonts w:ascii="Arial" w:hAnsi="Arial" w:cs="Arial"/>
          <w:sz w:val="22"/>
          <w:szCs w:val="22"/>
        </w:rPr>
        <w:t xml:space="preserve">dos </w:t>
      </w:r>
      <w:r w:rsidR="006E2717" w:rsidRPr="00040F4A">
        <w:rPr>
          <w:rFonts w:ascii="Arial" w:hAnsi="Arial" w:cs="Arial"/>
          <w:sz w:val="22"/>
          <w:szCs w:val="22"/>
        </w:rPr>
        <w:t xml:space="preserve">que forem criados durante o seu prazo de </w:t>
      </w:r>
      <w:r w:rsidR="009C12D7" w:rsidRPr="00040F4A">
        <w:rPr>
          <w:rFonts w:ascii="Arial" w:hAnsi="Arial" w:cs="Arial"/>
          <w:sz w:val="22"/>
          <w:szCs w:val="22"/>
        </w:rPr>
        <w:t>validade</w:t>
      </w:r>
      <w:r w:rsidR="00340CF5" w:rsidRPr="00040F4A">
        <w:rPr>
          <w:rFonts w:ascii="Arial" w:hAnsi="Arial" w:cs="Arial"/>
          <w:sz w:val="22"/>
          <w:szCs w:val="22"/>
        </w:rPr>
        <w:t>.</w:t>
      </w:r>
    </w:p>
    <w:p w:rsidR="009C12D7" w:rsidRPr="00040F4A" w:rsidRDefault="00995865" w:rsidP="006F57DF">
      <w:pPr>
        <w:widowControl w:val="0"/>
        <w:overflowPunct w:val="0"/>
        <w:autoSpaceDE w:val="0"/>
        <w:autoSpaceDN w:val="0"/>
        <w:adjustRightInd w:val="0"/>
        <w:ind w:left="284" w:firstLine="0"/>
        <w:rPr>
          <w:rFonts w:ascii="Arial" w:hAnsi="Arial" w:cs="Arial"/>
          <w:color w:val="000000"/>
          <w:sz w:val="22"/>
          <w:szCs w:val="22"/>
        </w:rPr>
      </w:pPr>
      <w:r w:rsidRPr="00040F4A">
        <w:rPr>
          <w:rFonts w:ascii="Arial" w:hAnsi="Arial" w:cs="Arial"/>
          <w:sz w:val="22"/>
          <w:szCs w:val="22"/>
        </w:rPr>
        <w:t>1.</w:t>
      </w:r>
      <w:r w:rsidR="009C12D7" w:rsidRPr="00040F4A">
        <w:rPr>
          <w:rFonts w:ascii="Arial" w:hAnsi="Arial" w:cs="Arial"/>
          <w:sz w:val="22"/>
          <w:szCs w:val="22"/>
        </w:rPr>
        <w:t xml:space="preserve">2. O </w:t>
      </w:r>
      <w:r w:rsidR="002900FA" w:rsidRPr="00040F4A">
        <w:rPr>
          <w:rFonts w:ascii="Arial" w:hAnsi="Arial" w:cs="Arial"/>
          <w:sz w:val="22"/>
          <w:szCs w:val="22"/>
        </w:rPr>
        <w:t xml:space="preserve">código do </w:t>
      </w:r>
      <w:r w:rsidR="009C12D7" w:rsidRPr="00040F4A">
        <w:rPr>
          <w:rFonts w:ascii="Arial" w:hAnsi="Arial" w:cs="Arial"/>
          <w:sz w:val="22"/>
          <w:szCs w:val="22"/>
        </w:rPr>
        <w:t>cargo</w:t>
      </w:r>
      <w:r w:rsidR="00D44332" w:rsidRPr="00040F4A">
        <w:rPr>
          <w:rFonts w:ascii="Arial" w:hAnsi="Arial" w:cs="Arial"/>
          <w:sz w:val="22"/>
          <w:szCs w:val="22"/>
        </w:rPr>
        <w:t>, número de vagas</w:t>
      </w:r>
      <w:r w:rsidR="00D8535B" w:rsidRPr="00040F4A">
        <w:rPr>
          <w:rFonts w:ascii="Arial" w:hAnsi="Arial" w:cs="Arial"/>
          <w:sz w:val="22"/>
          <w:szCs w:val="22"/>
        </w:rPr>
        <w:t xml:space="preserve"> </w:t>
      </w:r>
      <w:r w:rsidR="00DF7D36" w:rsidRPr="00040F4A">
        <w:rPr>
          <w:rFonts w:ascii="Arial" w:hAnsi="Arial" w:cs="Arial"/>
          <w:sz w:val="22"/>
          <w:szCs w:val="22"/>
        </w:rPr>
        <w:t>(</w:t>
      </w:r>
      <w:r w:rsidR="00D8535B" w:rsidRPr="00040F4A">
        <w:rPr>
          <w:rFonts w:ascii="Arial" w:hAnsi="Arial" w:cs="Arial"/>
          <w:sz w:val="22"/>
          <w:szCs w:val="22"/>
        </w:rPr>
        <w:t xml:space="preserve">total, geral e para </w:t>
      </w:r>
      <w:r w:rsidR="00287210">
        <w:rPr>
          <w:rFonts w:ascii="Arial" w:hAnsi="Arial" w:cs="Arial"/>
          <w:sz w:val="22"/>
          <w:szCs w:val="22"/>
        </w:rPr>
        <w:t>portador de</w:t>
      </w:r>
      <w:r w:rsidR="00D8535B" w:rsidRPr="00040F4A">
        <w:rPr>
          <w:rFonts w:ascii="Arial" w:hAnsi="Arial" w:cs="Arial"/>
          <w:sz w:val="22"/>
          <w:szCs w:val="22"/>
        </w:rPr>
        <w:t xml:space="preserve"> deficiência</w:t>
      </w:r>
      <w:r w:rsidR="00DF7D36" w:rsidRPr="00040F4A">
        <w:rPr>
          <w:rFonts w:ascii="Arial" w:hAnsi="Arial" w:cs="Arial"/>
          <w:sz w:val="22"/>
          <w:szCs w:val="22"/>
        </w:rPr>
        <w:t>)</w:t>
      </w:r>
      <w:r w:rsidR="00D44332" w:rsidRPr="00040F4A">
        <w:rPr>
          <w:rFonts w:ascii="Arial" w:hAnsi="Arial" w:cs="Arial"/>
          <w:sz w:val="22"/>
          <w:szCs w:val="22"/>
        </w:rPr>
        <w:t xml:space="preserve">, </w:t>
      </w:r>
      <w:r w:rsidR="00D44332" w:rsidRPr="00040F4A">
        <w:rPr>
          <w:rFonts w:ascii="Arial" w:hAnsi="Arial" w:cs="Arial"/>
          <w:color w:val="000000"/>
          <w:sz w:val="22"/>
          <w:szCs w:val="22"/>
        </w:rPr>
        <w:t>salário</w:t>
      </w:r>
      <w:r w:rsidR="00B065B8" w:rsidRPr="00040F4A">
        <w:rPr>
          <w:rFonts w:ascii="Arial" w:hAnsi="Arial" w:cs="Arial"/>
          <w:color w:val="000000"/>
          <w:sz w:val="22"/>
          <w:szCs w:val="22"/>
        </w:rPr>
        <w:t>, jornada de trabalho</w:t>
      </w:r>
      <w:r w:rsidR="007F24B5" w:rsidRPr="00040F4A">
        <w:rPr>
          <w:rFonts w:ascii="Arial" w:hAnsi="Arial" w:cs="Arial"/>
          <w:color w:val="000000"/>
          <w:sz w:val="22"/>
          <w:szCs w:val="22"/>
        </w:rPr>
        <w:t xml:space="preserve"> </w:t>
      </w:r>
      <w:r w:rsidR="00437A3D" w:rsidRPr="00040F4A">
        <w:rPr>
          <w:rFonts w:ascii="Arial" w:hAnsi="Arial" w:cs="Arial"/>
          <w:color w:val="000000"/>
          <w:sz w:val="22"/>
          <w:szCs w:val="22"/>
        </w:rPr>
        <w:t>semanal</w:t>
      </w:r>
      <w:r w:rsidR="00B065B8" w:rsidRPr="00040F4A">
        <w:rPr>
          <w:rFonts w:ascii="Arial" w:hAnsi="Arial" w:cs="Arial"/>
          <w:color w:val="000000"/>
          <w:sz w:val="22"/>
          <w:szCs w:val="22"/>
        </w:rPr>
        <w:t xml:space="preserve"> e requisitos</w:t>
      </w:r>
      <w:r w:rsidR="00D44332" w:rsidRPr="00040F4A">
        <w:rPr>
          <w:rFonts w:ascii="Arial" w:hAnsi="Arial" w:cs="Arial"/>
          <w:color w:val="000000"/>
          <w:sz w:val="22"/>
          <w:szCs w:val="22"/>
        </w:rPr>
        <w:t xml:space="preserve"> exigidos</w:t>
      </w:r>
      <w:r w:rsidR="00B065B8" w:rsidRPr="00040F4A">
        <w:rPr>
          <w:rFonts w:ascii="Arial" w:hAnsi="Arial" w:cs="Arial"/>
          <w:color w:val="000000"/>
          <w:sz w:val="22"/>
          <w:szCs w:val="22"/>
        </w:rPr>
        <w:t xml:space="preserve"> são os estabelecidos na tabela a seguir:</w:t>
      </w:r>
    </w:p>
    <w:p w:rsidR="00217052" w:rsidRPr="00040F4A" w:rsidRDefault="00217052" w:rsidP="006F57DF">
      <w:pPr>
        <w:widowControl w:val="0"/>
        <w:overflowPunct w:val="0"/>
        <w:autoSpaceDE w:val="0"/>
        <w:autoSpaceDN w:val="0"/>
        <w:adjustRightInd w:val="0"/>
        <w:spacing w:before="0" w:after="0"/>
        <w:ind w:left="284" w:firstLine="0"/>
        <w:rPr>
          <w:rFonts w:ascii="Arial" w:hAnsi="Arial" w:cs="Arial"/>
          <w:sz w:val="8"/>
          <w:szCs w:val="8"/>
        </w:rPr>
      </w:pPr>
    </w:p>
    <w:tbl>
      <w:tblPr>
        <w:tblW w:w="0" w:type="auto"/>
        <w:jc w:val="right"/>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2124"/>
        <w:gridCol w:w="593"/>
        <w:gridCol w:w="567"/>
        <w:gridCol w:w="1272"/>
        <w:gridCol w:w="829"/>
        <w:gridCol w:w="1080"/>
        <w:gridCol w:w="3374"/>
      </w:tblGrid>
      <w:tr w:rsidR="0055331F" w:rsidRPr="00040F4A" w:rsidTr="00040F4A">
        <w:trPr>
          <w:trHeight w:val="182"/>
          <w:jc w:val="right"/>
        </w:trPr>
        <w:tc>
          <w:tcPr>
            <w:tcW w:w="688" w:type="dxa"/>
            <w:vMerge w:val="restart"/>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Código do Cargo</w:t>
            </w:r>
          </w:p>
        </w:tc>
        <w:tc>
          <w:tcPr>
            <w:tcW w:w="2134" w:type="dxa"/>
            <w:vMerge w:val="restart"/>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b/>
                <w:bCs/>
                <w:sz w:val="18"/>
                <w:szCs w:val="18"/>
              </w:rPr>
            </w:pPr>
            <w:r w:rsidRPr="00040F4A">
              <w:rPr>
                <w:rFonts w:ascii="Arial" w:hAnsi="Arial" w:cs="Arial"/>
                <w:b/>
                <w:bCs/>
                <w:sz w:val="18"/>
                <w:szCs w:val="18"/>
              </w:rPr>
              <w:t>Cargo</w:t>
            </w:r>
          </w:p>
        </w:tc>
        <w:tc>
          <w:tcPr>
            <w:tcW w:w="2435" w:type="dxa"/>
            <w:gridSpan w:val="3"/>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Nº de Vagas</w:t>
            </w:r>
          </w:p>
        </w:tc>
        <w:tc>
          <w:tcPr>
            <w:tcW w:w="829" w:type="dxa"/>
            <w:vMerge w:val="restart"/>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Salário</w:t>
            </w:r>
          </w:p>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(R$)</w:t>
            </w:r>
          </w:p>
        </w:tc>
        <w:tc>
          <w:tcPr>
            <w:tcW w:w="1082" w:type="dxa"/>
            <w:vMerge w:val="restart"/>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Jornada de Trabalho Semanal</w:t>
            </w:r>
          </w:p>
        </w:tc>
        <w:tc>
          <w:tcPr>
            <w:tcW w:w="3394" w:type="dxa"/>
            <w:vMerge w:val="restart"/>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b/>
                <w:bCs/>
                <w:sz w:val="18"/>
                <w:szCs w:val="18"/>
              </w:rPr>
            </w:pPr>
            <w:r w:rsidRPr="00040F4A">
              <w:rPr>
                <w:rFonts w:ascii="Arial" w:hAnsi="Arial" w:cs="Arial"/>
                <w:b/>
                <w:bCs/>
                <w:sz w:val="18"/>
                <w:szCs w:val="18"/>
              </w:rPr>
              <w:t>Requisitos Exigidos</w:t>
            </w:r>
          </w:p>
        </w:tc>
      </w:tr>
      <w:tr w:rsidR="00040F4A" w:rsidRPr="00040F4A" w:rsidTr="00040F4A">
        <w:trPr>
          <w:trHeight w:val="182"/>
          <w:jc w:val="right"/>
        </w:trPr>
        <w:tc>
          <w:tcPr>
            <w:tcW w:w="688" w:type="dxa"/>
            <w:vMerge/>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p>
        </w:tc>
        <w:tc>
          <w:tcPr>
            <w:tcW w:w="2134" w:type="dxa"/>
            <w:vMerge/>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b/>
                <w:bCs/>
                <w:sz w:val="18"/>
                <w:szCs w:val="18"/>
              </w:rPr>
            </w:pPr>
          </w:p>
        </w:tc>
        <w:tc>
          <w:tcPr>
            <w:tcW w:w="594"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Total</w:t>
            </w:r>
          </w:p>
        </w:tc>
        <w:tc>
          <w:tcPr>
            <w:tcW w:w="567"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Geral</w:t>
            </w:r>
          </w:p>
        </w:tc>
        <w:tc>
          <w:tcPr>
            <w:tcW w:w="1274" w:type="dxa"/>
            <w:shd w:val="clear" w:color="auto" w:fill="auto"/>
            <w:vAlign w:val="center"/>
          </w:tcPr>
          <w:p w:rsidR="0055331F" w:rsidRPr="00040F4A" w:rsidRDefault="0055331F" w:rsidP="00287210">
            <w:pPr>
              <w:widowControl w:val="0"/>
              <w:overflowPunct w:val="0"/>
              <w:autoSpaceDE w:val="0"/>
              <w:autoSpaceDN w:val="0"/>
              <w:adjustRightInd w:val="0"/>
              <w:spacing w:before="0" w:after="0"/>
              <w:ind w:left="-57" w:right="-57" w:firstLine="0"/>
              <w:jc w:val="center"/>
              <w:rPr>
                <w:rFonts w:ascii="Arial" w:hAnsi="Arial" w:cs="Arial"/>
                <w:b/>
                <w:bCs/>
                <w:sz w:val="18"/>
                <w:szCs w:val="18"/>
              </w:rPr>
            </w:pPr>
            <w:r w:rsidRPr="00040F4A">
              <w:rPr>
                <w:rFonts w:ascii="Arial" w:hAnsi="Arial" w:cs="Arial"/>
                <w:b/>
                <w:bCs/>
                <w:sz w:val="18"/>
                <w:szCs w:val="18"/>
              </w:rPr>
              <w:t>P</w:t>
            </w:r>
            <w:r w:rsidR="00287210">
              <w:rPr>
                <w:rFonts w:ascii="Arial" w:hAnsi="Arial" w:cs="Arial"/>
                <w:b/>
                <w:bCs/>
                <w:sz w:val="18"/>
                <w:szCs w:val="18"/>
              </w:rPr>
              <w:t>ortador de</w:t>
            </w:r>
            <w:r w:rsidRPr="00040F4A">
              <w:rPr>
                <w:rFonts w:ascii="Arial" w:hAnsi="Arial" w:cs="Arial"/>
                <w:b/>
                <w:bCs/>
                <w:sz w:val="18"/>
                <w:szCs w:val="18"/>
              </w:rPr>
              <w:t xml:space="preserve"> Deficiência</w:t>
            </w:r>
          </w:p>
        </w:tc>
        <w:tc>
          <w:tcPr>
            <w:tcW w:w="829" w:type="dxa"/>
            <w:vMerge/>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p>
        </w:tc>
        <w:tc>
          <w:tcPr>
            <w:tcW w:w="1082" w:type="dxa"/>
            <w:vMerge/>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p>
        </w:tc>
        <w:tc>
          <w:tcPr>
            <w:tcW w:w="3394" w:type="dxa"/>
            <w:vMerge/>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color w:val="000000"/>
                <w:sz w:val="18"/>
                <w:szCs w:val="18"/>
              </w:rPr>
            </w:pPr>
          </w:p>
        </w:tc>
      </w:tr>
      <w:tr w:rsidR="00040F4A" w:rsidRPr="00040F4A" w:rsidTr="00040F4A">
        <w:trPr>
          <w:trHeight w:val="182"/>
          <w:jc w:val="right"/>
        </w:trPr>
        <w:tc>
          <w:tcPr>
            <w:tcW w:w="688"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sz w:val="18"/>
                <w:szCs w:val="18"/>
              </w:rPr>
            </w:pPr>
            <w:r w:rsidRPr="00040F4A">
              <w:rPr>
                <w:rFonts w:ascii="Arial" w:hAnsi="Arial" w:cs="Arial"/>
                <w:sz w:val="18"/>
                <w:szCs w:val="18"/>
              </w:rPr>
              <w:t>001</w:t>
            </w:r>
          </w:p>
        </w:tc>
        <w:tc>
          <w:tcPr>
            <w:tcW w:w="2134"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b/>
                <w:bCs/>
                <w:sz w:val="18"/>
                <w:szCs w:val="18"/>
              </w:rPr>
            </w:pPr>
            <w:r w:rsidRPr="00040F4A">
              <w:rPr>
                <w:rFonts w:ascii="Arial" w:hAnsi="Arial" w:cs="Arial"/>
                <w:color w:val="000000"/>
                <w:sz w:val="18"/>
                <w:szCs w:val="18"/>
              </w:rPr>
              <w:t>Procurador do Município</w:t>
            </w:r>
          </w:p>
        </w:tc>
        <w:tc>
          <w:tcPr>
            <w:tcW w:w="594"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r w:rsidRPr="00040F4A">
              <w:rPr>
                <w:rFonts w:ascii="Arial" w:hAnsi="Arial" w:cs="Arial"/>
                <w:color w:val="000000"/>
                <w:sz w:val="18"/>
                <w:szCs w:val="18"/>
              </w:rPr>
              <w:t>05</w:t>
            </w:r>
          </w:p>
        </w:tc>
        <w:tc>
          <w:tcPr>
            <w:tcW w:w="567"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r w:rsidRPr="00040F4A">
              <w:rPr>
                <w:rFonts w:ascii="Arial" w:hAnsi="Arial" w:cs="Arial"/>
                <w:color w:val="000000"/>
                <w:sz w:val="18"/>
                <w:szCs w:val="18"/>
              </w:rPr>
              <w:t>04</w:t>
            </w:r>
          </w:p>
        </w:tc>
        <w:tc>
          <w:tcPr>
            <w:tcW w:w="1274"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r w:rsidRPr="00040F4A">
              <w:rPr>
                <w:rFonts w:ascii="Arial" w:hAnsi="Arial" w:cs="Arial"/>
                <w:color w:val="000000"/>
                <w:sz w:val="18"/>
                <w:szCs w:val="18"/>
              </w:rPr>
              <w:t>01</w:t>
            </w:r>
          </w:p>
        </w:tc>
        <w:tc>
          <w:tcPr>
            <w:tcW w:w="829"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r w:rsidRPr="00040F4A">
              <w:rPr>
                <w:rFonts w:ascii="Arial" w:hAnsi="Arial" w:cs="Arial"/>
                <w:sz w:val="18"/>
                <w:szCs w:val="18"/>
              </w:rPr>
              <w:t>7.917,45</w:t>
            </w:r>
          </w:p>
        </w:tc>
        <w:tc>
          <w:tcPr>
            <w:tcW w:w="1082"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jc w:val="center"/>
              <w:rPr>
                <w:rFonts w:ascii="Arial" w:hAnsi="Arial" w:cs="Arial"/>
                <w:color w:val="000000"/>
                <w:sz w:val="18"/>
                <w:szCs w:val="18"/>
              </w:rPr>
            </w:pPr>
            <w:r w:rsidRPr="00040F4A">
              <w:rPr>
                <w:rFonts w:ascii="Arial" w:hAnsi="Arial" w:cs="Arial"/>
                <w:color w:val="000000"/>
                <w:sz w:val="18"/>
                <w:szCs w:val="18"/>
              </w:rPr>
              <w:t>30 horas</w:t>
            </w:r>
          </w:p>
        </w:tc>
        <w:tc>
          <w:tcPr>
            <w:tcW w:w="3394" w:type="dxa"/>
            <w:shd w:val="clear" w:color="auto" w:fill="auto"/>
            <w:vAlign w:val="center"/>
          </w:tcPr>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color w:val="000000"/>
                <w:sz w:val="18"/>
                <w:szCs w:val="18"/>
              </w:rPr>
            </w:pPr>
            <w:r w:rsidRPr="00040F4A">
              <w:rPr>
                <w:rFonts w:ascii="Arial" w:hAnsi="Arial" w:cs="Arial"/>
                <w:color w:val="000000"/>
                <w:sz w:val="18"/>
                <w:szCs w:val="18"/>
              </w:rPr>
              <w:t>- Ensino Superior Completo em Direito</w:t>
            </w:r>
          </w:p>
          <w:p w:rsidR="0055331F" w:rsidRPr="00040F4A" w:rsidRDefault="0055331F" w:rsidP="006F57DF">
            <w:pPr>
              <w:widowControl w:val="0"/>
              <w:overflowPunct w:val="0"/>
              <w:autoSpaceDE w:val="0"/>
              <w:autoSpaceDN w:val="0"/>
              <w:adjustRightInd w:val="0"/>
              <w:spacing w:before="0" w:after="0"/>
              <w:ind w:left="-57" w:right="-57" w:firstLine="0"/>
              <w:rPr>
                <w:rFonts w:ascii="Arial" w:hAnsi="Arial" w:cs="Arial"/>
                <w:color w:val="000000"/>
                <w:sz w:val="18"/>
                <w:szCs w:val="18"/>
              </w:rPr>
            </w:pPr>
            <w:r w:rsidRPr="00040F4A">
              <w:rPr>
                <w:rFonts w:ascii="Arial" w:hAnsi="Arial" w:cs="Arial"/>
                <w:color w:val="000000"/>
                <w:sz w:val="18"/>
                <w:szCs w:val="18"/>
              </w:rPr>
              <w:t>- Registro na OAB</w:t>
            </w:r>
            <w:r w:rsidR="00BE7919" w:rsidRPr="00040F4A">
              <w:rPr>
                <w:rFonts w:ascii="Arial" w:hAnsi="Arial" w:cs="Arial"/>
                <w:color w:val="000000"/>
                <w:sz w:val="18"/>
                <w:szCs w:val="18"/>
              </w:rPr>
              <w:t>/SP</w:t>
            </w:r>
          </w:p>
        </w:tc>
      </w:tr>
    </w:tbl>
    <w:p w:rsidR="005733C9" w:rsidRPr="00040F4A" w:rsidRDefault="005733C9" w:rsidP="006F57DF">
      <w:pPr>
        <w:widowControl w:val="0"/>
        <w:overflowPunct w:val="0"/>
        <w:autoSpaceDE w:val="0"/>
        <w:autoSpaceDN w:val="0"/>
        <w:adjustRightInd w:val="0"/>
        <w:spacing w:before="0" w:after="0"/>
        <w:ind w:left="284" w:firstLine="0"/>
        <w:rPr>
          <w:rFonts w:ascii="Arial" w:hAnsi="Arial" w:cs="Arial"/>
          <w:sz w:val="8"/>
          <w:szCs w:val="8"/>
        </w:rPr>
      </w:pPr>
    </w:p>
    <w:p w:rsidR="000E4BF3" w:rsidRPr="00922E21" w:rsidRDefault="00995865" w:rsidP="006F57DF">
      <w:pPr>
        <w:widowControl w:val="0"/>
        <w:overflowPunct w:val="0"/>
        <w:autoSpaceDE w:val="0"/>
        <w:autoSpaceDN w:val="0"/>
        <w:adjustRightInd w:val="0"/>
        <w:ind w:left="284" w:firstLine="0"/>
        <w:rPr>
          <w:rFonts w:ascii="Arial" w:hAnsi="Arial" w:cs="Arial"/>
          <w:sz w:val="22"/>
          <w:szCs w:val="22"/>
        </w:rPr>
      </w:pPr>
      <w:r w:rsidRPr="00922E21">
        <w:rPr>
          <w:rFonts w:ascii="Arial" w:hAnsi="Arial" w:cs="Arial"/>
          <w:sz w:val="22"/>
          <w:szCs w:val="22"/>
        </w:rPr>
        <w:t>1.</w:t>
      </w:r>
      <w:r w:rsidR="00A41D3B" w:rsidRPr="00922E21">
        <w:rPr>
          <w:rFonts w:ascii="Arial" w:hAnsi="Arial" w:cs="Arial"/>
          <w:sz w:val="22"/>
          <w:szCs w:val="22"/>
        </w:rPr>
        <w:t>3. O salário do cargo t</w:t>
      </w:r>
      <w:r w:rsidR="00DF7D36" w:rsidRPr="00922E21">
        <w:rPr>
          <w:rFonts w:ascii="Arial" w:hAnsi="Arial" w:cs="Arial"/>
          <w:sz w:val="22"/>
          <w:szCs w:val="22"/>
        </w:rPr>
        <w:t>ê</w:t>
      </w:r>
      <w:r w:rsidR="00A41D3B" w:rsidRPr="00922E21">
        <w:rPr>
          <w:rFonts w:ascii="Arial" w:hAnsi="Arial" w:cs="Arial"/>
          <w:sz w:val="22"/>
          <w:szCs w:val="22"/>
        </w:rPr>
        <w:t xml:space="preserve">m como base o mês de </w:t>
      </w:r>
      <w:r w:rsidR="0055331F" w:rsidRPr="00922E21">
        <w:rPr>
          <w:rFonts w:ascii="Arial" w:hAnsi="Arial" w:cs="Arial"/>
          <w:sz w:val="22"/>
          <w:szCs w:val="22"/>
        </w:rPr>
        <w:t>fevereiro</w:t>
      </w:r>
      <w:r w:rsidR="00A41D3B" w:rsidRPr="00922E21">
        <w:rPr>
          <w:rFonts w:ascii="Arial" w:hAnsi="Arial" w:cs="Arial"/>
          <w:sz w:val="22"/>
          <w:szCs w:val="22"/>
        </w:rPr>
        <w:t>/201</w:t>
      </w:r>
      <w:r w:rsidR="00FB127F" w:rsidRPr="00922E21">
        <w:rPr>
          <w:rFonts w:ascii="Arial" w:hAnsi="Arial" w:cs="Arial"/>
          <w:sz w:val="22"/>
          <w:szCs w:val="22"/>
        </w:rPr>
        <w:t>8</w:t>
      </w:r>
      <w:r w:rsidR="00332744" w:rsidRPr="00922E21">
        <w:rPr>
          <w:rFonts w:ascii="Arial" w:hAnsi="Arial" w:cs="Arial"/>
          <w:sz w:val="22"/>
          <w:szCs w:val="22"/>
        </w:rPr>
        <w:t xml:space="preserve"> (Lei nº 11.669/2018)</w:t>
      </w:r>
      <w:r w:rsidR="00A41D3B" w:rsidRPr="00922E21">
        <w:rPr>
          <w:rFonts w:ascii="Arial" w:hAnsi="Arial" w:cs="Arial"/>
          <w:sz w:val="22"/>
          <w:szCs w:val="22"/>
        </w:rPr>
        <w:t>.</w:t>
      </w:r>
    </w:p>
    <w:p w:rsidR="00B065B8"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1.</w:t>
      </w:r>
      <w:r w:rsidR="00DF7D36" w:rsidRPr="00040F4A">
        <w:rPr>
          <w:rFonts w:ascii="Arial" w:hAnsi="Arial" w:cs="Arial"/>
          <w:sz w:val="22"/>
          <w:szCs w:val="22"/>
        </w:rPr>
        <w:t>4</w:t>
      </w:r>
      <w:r w:rsidR="000E4BF3" w:rsidRPr="00040F4A">
        <w:rPr>
          <w:rFonts w:ascii="Arial" w:hAnsi="Arial" w:cs="Arial"/>
          <w:sz w:val="22"/>
          <w:szCs w:val="22"/>
        </w:rPr>
        <w:t xml:space="preserve">. </w:t>
      </w:r>
      <w:r w:rsidR="00DF7D36" w:rsidRPr="00040F4A">
        <w:rPr>
          <w:rFonts w:ascii="Arial" w:hAnsi="Arial" w:cs="Arial"/>
          <w:sz w:val="22"/>
          <w:szCs w:val="22"/>
        </w:rPr>
        <w:t xml:space="preserve">Os candidatos </w:t>
      </w:r>
      <w:r w:rsidR="00B40E1C" w:rsidRPr="00040F4A">
        <w:rPr>
          <w:rFonts w:ascii="Arial" w:hAnsi="Arial" w:cs="Arial"/>
          <w:sz w:val="22"/>
          <w:szCs w:val="22"/>
        </w:rPr>
        <w:t>empossad</w:t>
      </w:r>
      <w:r w:rsidR="00DF7D36" w:rsidRPr="00040F4A">
        <w:rPr>
          <w:rFonts w:ascii="Arial" w:hAnsi="Arial" w:cs="Arial"/>
          <w:sz w:val="22"/>
          <w:szCs w:val="22"/>
        </w:rPr>
        <w:t>os estarão sujeitos ao regime estatutário e demais normas aplicáveis</w:t>
      </w:r>
      <w:r w:rsidR="000E4BF3" w:rsidRPr="00040F4A">
        <w:rPr>
          <w:rFonts w:ascii="Arial" w:hAnsi="Arial" w:cs="Arial"/>
          <w:sz w:val="22"/>
          <w:szCs w:val="22"/>
        </w:rPr>
        <w:t>.</w:t>
      </w:r>
    </w:p>
    <w:p w:rsidR="00DF7D36"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1.</w:t>
      </w:r>
      <w:r w:rsidR="00DF7D36" w:rsidRPr="00040F4A">
        <w:rPr>
          <w:rFonts w:ascii="Arial" w:hAnsi="Arial" w:cs="Arial"/>
          <w:sz w:val="22"/>
          <w:szCs w:val="22"/>
        </w:rPr>
        <w:t xml:space="preserve">5. Todo candidato empossado deverá prestar serviços dentro </w:t>
      </w:r>
      <w:r w:rsidR="00A534F0" w:rsidRPr="00040F4A">
        <w:rPr>
          <w:rFonts w:ascii="Arial" w:hAnsi="Arial" w:cs="Arial"/>
          <w:sz w:val="22"/>
          <w:szCs w:val="22"/>
        </w:rPr>
        <w:t>do horário estabelecido pela Administração e estará sujeito ao cumprimento do estágio probatório.</w:t>
      </w:r>
    </w:p>
    <w:p w:rsidR="0018569C" w:rsidRPr="00040F4A" w:rsidRDefault="00995865" w:rsidP="006F57DF">
      <w:pPr>
        <w:pStyle w:val="Corpodetexto"/>
        <w:widowControl w:val="0"/>
        <w:overflowPunct w:val="0"/>
        <w:autoSpaceDE w:val="0"/>
        <w:autoSpaceDN w:val="0"/>
        <w:adjustRightInd w:val="0"/>
        <w:ind w:left="284" w:firstLine="0"/>
        <w:rPr>
          <w:rFonts w:ascii="Arial" w:hAnsi="Arial" w:cs="Arial"/>
          <w:sz w:val="22"/>
          <w:szCs w:val="22"/>
          <w:lang w:val="pt-BR"/>
        </w:rPr>
      </w:pPr>
      <w:r w:rsidRPr="00040F4A">
        <w:rPr>
          <w:rFonts w:ascii="Arial" w:hAnsi="Arial" w:cs="Arial"/>
          <w:sz w:val="22"/>
          <w:szCs w:val="22"/>
        </w:rPr>
        <w:t>1.</w:t>
      </w:r>
      <w:r w:rsidR="0018569C" w:rsidRPr="00040F4A">
        <w:rPr>
          <w:rFonts w:ascii="Arial" w:hAnsi="Arial" w:cs="Arial"/>
          <w:sz w:val="22"/>
          <w:szCs w:val="22"/>
        </w:rPr>
        <w:t xml:space="preserve">6. As atribuições a serem exercidas </w:t>
      </w:r>
      <w:r w:rsidR="00FB127F" w:rsidRPr="00040F4A">
        <w:rPr>
          <w:rFonts w:ascii="Arial" w:hAnsi="Arial" w:cs="Arial"/>
          <w:sz w:val="22"/>
          <w:szCs w:val="22"/>
          <w:lang w:val="pt-BR"/>
        </w:rPr>
        <w:t xml:space="preserve">pelo candidato são as seguintes: </w:t>
      </w:r>
      <w:r w:rsidR="00FB127F" w:rsidRPr="00040F4A">
        <w:rPr>
          <w:rFonts w:ascii="Arial" w:hAnsi="Arial" w:cs="Arial"/>
          <w:sz w:val="22"/>
          <w:szCs w:val="22"/>
        </w:rPr>
        <w:t>Pronuncia-se, sob supervisão direta, sobre assuntos de natureza jurídica; elabora pareceres em processos administrativos; executa e controla as atividades de elaboração de atos jurídicos, representando a administração direta, indireta e autárquica em juízo ou fora dele</w:t>
      </w:r>
      <w:r w:rsidR="00BE7919" w:rsidRPr="00040F4A">
        <w:rPr>
          <w:rFonts w:ascii="Arial" w:hAnsi="Arial" w:cs="Arial"/>
          <w:sz w:val="22"/>
          <w:szCs w:val="22"/>
          <w:lang w:val="pt-BR"/>
        </w:rPr>
        <w:t>;</w:t>
      </w:r>
      <w:r w:rsidR="00FB127F" w:rsidRPr="00040F4A">
        <w:rPr>
          <w:rFonts w:ascii="Arial" w:hAnsi="Arial" w:cs="Arial"/>
          <w:sz w:val="22"/>
          <w:szCs w:val="22"/>
        </w:rPr>
        <w:t xml:space="preserve"> </w:t>
      </w:r>
      <w:r w:rsidR="00BE7919" w:rsidRPr="00040F4A">
        <w:rPr>
          <w:rFonts w:ascii="Arial" w:hAnsi="Arial" w:cs="Arial"/>
          <w:sz w:val="22"/>
          <w:szCs w:val="22"/>
          <w:lang w:val="pt-BR"/>
        </w:rPr>
        <w:t>c</w:t>
      </w:r>
      <w:r w:rsidR="00FB127F" w:rsidRPr="00040F4A">
        <w:rPr>
          <w:rFonts w:ascii="Arial" w:hAnsi="Arial" w:cs="Arial"/>
          <w:sz w:val="22"/>
          <w:szCs w:val="22"/>
        </w:rPr>
        <w:t>ontrolar, orientar, fiscalizar e acompanhar feitos ou procedimentos dos quais a administração direta, indireta e autárquica sejam parte, verificando seu andamento, prazos, providências, etc; representar e defender os interesses da administração direta, indireta e autárquica, ativa e passivamente, perante qualquer instância, juízo, tribunal judiciário ou administrativo em todo feito ou procedimento na qual sejam parte, assim como representá-la e defendê-la perante qualquer instituição pública ou privada; providenciar respostas e informações em mandados de segurança; promover desapropriações por via amigável ou judicial; defender o patrimônio público da municipalidade; promover a cobrança amigável ou judicial dos débitos fiscais, tanto na parte judicial como na patrimonial; participar da análise jurídica de contratos, convênios e acordos a serem firmados pela municipalidade; participar da elaboração de minutas de mensagens, leis, decretos e outros atos jurídicos; participar da elaboração de pareceres em processos administrativos em geral; compilar jurisprudências de apoio aos processos de interesse da municipalidade; executar tarefas afins; dirigir veículos, quando necessário para o desenvolvimento de atividades de interesse público e determinado expressamente pelas chefias respectivas, observada a habilitação específica.</w:t>
      </w:r>
    </w:p>
    <w:p w:rsidR="00ED1FA2" w:rsidRPr="00040F4A" w:rsidRDefault="00ED1FA2" w:rsidP="006F57DF">
      <w:pPr>
        <w:widowControl w:val="0"/>
        <w:overflowPunct w:val="0"/>
        <w:autoSpaceDE w:val="0"/>
        <w:autoSpaceDN w:val="0"/>
        <w:adjustRightInd w:val="0"/>
        <w:ind w:left="284" w:firstLine="0"/>
        <w:rPr>
          <w:rFonts w:ascii="Arial" w:hAnsi="Arial" w:cs="Arial"/>
          <w:sz w:val="22"/>
          <w:szCs w:val="22"/>
          <w:lang/>
        </w:rPr>
      </w:pPr>
    </w:p>
    <w:p w:rsidR="00340CF5" w:rsidRPr="00040F4A" w:rsidRDefault="00C803B8" w:rsidP="006F57DF">
      <w:pPr>
        <w:widowControl w:val="0"/>
        <w:overflowPunct w:val="0"/>
        <w:autoSpaceDE w:val="0"/>
        <w:autoSpaceDN w:val="0"/>
        <w:adjustRightInd w:val="0"/>
        <w:ind w:left="284" w:firstLine="0"/>
        <w:rPr>
          <w:rFonts w:ascii="Arial" w:hAnsi="Arial" w:cs="Arial"/>
          <w:b/>
          <w:bCs/>
          <w:i/>
          <w:sz w:val="22"/>
          <w:szCs w:val="22"/>
        </w:rPr>
      </w:pPr>
      <w:r w:rsidRPr="00040F4A">
        <w:rPr>
          <w:rFonts w:ascii="Arial" w:hAnsi="Arial" w:cs="Arial"/>
          <w:b/>
          <w:bCs/>
          <w:i/>
          <w:sz w:val="22"/>
          <w:szCs w:val="22"/>
        </w:rPr>
        <w:t>II – DAS INSCRIÇÕES</w:t>
      </w:r>
    </w:p>
    <w:p w:rsidR="00E143C0"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1</w:t>
      </w:r>
      <w:r w:rsidR="00E143C0" w:rsidRPr="00040F4A">
        <w:rPr>
          <w:rFonts w:ascii="Arial" w:hAnsi="Arial" w:cs="Arial"/>
          <w:sz w:val="22"/>
          <w:szCs w:val="22"/>
        </w:rPr>
        <w:t xml:space="preserve">. A inscrição implicará o completo conhecimento e a tácita aceitação das normas e condições estabelecidas neste Edital e seus Anexos e </w:t>
      </w:r>
      <w:r w:rsidR="00F553A4" w:rsidRPr="00040F4A">
        <w:rPr>
          <w:rFonts w:ascii="Arial" w:hAnsi="Arial" w:cs="Arial"/>
          <w:sz w:val="22"/>
          <w:szCs w:val="22"/>
        </w:rPr>
        <w:t>n</w:t>
      </w:r>
      <w:r w:rsidR="00E143C0" w:rsidRPr="00040F4A">
        <w:rPr>
          <w:rFonts w:ascii="Arial" w:hAnsi="Arial" w:cs="Arial"/>
          <w:sz w:val="22"/>
          <w:szCs w:val="22"/>
        </w:rPr>
        <w:t xml:space="preserve">as condições previstas em Lei, sobre os quais </w:t>
      </w:r>
      <w:r w:rsidR="00F553A4" w:rsidRPr="00040F4A">
        <w:rPr>
          <w:rFonts w:ascii="Arial" w:hAnsi="Arial" w:cs="Arial"/>
          <w:sz w:val="22"/>
          <w:szCs w:val="22"/>
        </w:rPr>
        <w:t xml:space="preserve">o candidato </w:t>
      </w:r>
      <w:r w:rsidR="00E143C0" w:rsidRPr="00040F4A">
        <w:rPr>
          <w:rFonts w:ascii="Arial" w:hAnsi="Arial" w:cs="Arial"/>
          <w:sz w:val="22"/>
          <w:szCs w:val="22"/>
        </w:rPr>
        <w:t xml:space="preserve">não poderá alegar </w:t>
      </w:r>
      <w:r w:rsidR="007D4AEB" w:rsidRPr="00040F4A">
        <w:rPr>
          <w:rFonts w:ascii="Arial" w:hAnsi="Arial" w:cs="Arial"/>
          <w:sz w:val="22"/>
          <w:szCs w:val="22"/>
        </w:rPr>
        <w:t xml:space="preserve">qualquer espécie de </w:t>
      </w:r>
      <w:r w:rsidR="00E143C0" w:rsidRPr="00040F4A">
        <w:rPr>
          <w:rFonts w:ascii="Arial" w:hAnsi="Arial" w:cs="Arial"/>
          <w:sz w:val="22"/>
          <w:szCs w:val="22"/>
        </w:rPr>
        <w:t>desconhecimento.</w:t>
      </w:r>
    </w:p>
    <w:p w:rsidR="00E83A96"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2</w:t>
      </w:r>
      <w:r w:rsidR="00E83A96" w:rsidRPr="00040F4A">
        <w:rPr>
          <w:rFonts w:ascii="Arial" w:hAnsi="Arial" w:cs="Arial"/>
          <w:sz w:val="22"/>
          <w:szCs w:val="22"/>
        </w:rPr>
        <w:t xml:space="preserve">. </w:t>
      </w:r>
      <w:r w:rsidR="00E83A96" w:rsidRPr="00040F4A">
        <w:rPr>
          <w:rFonts w:ascii="Arial" w:hAnsi="Arial" w:cs="Arial"/>
          <w:b/>
          <w:sz w:val="22"/>
          <w:szCs w:val="22"/>
        </w:rPr>
        <w:t>São condições para inscrição:</w:t>
      </w:r>
    </w:p>
    <w:p w:rsidR="00E83A96"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2</w:t>
      </w:r>
      <w:r w:rsidR="00E83A96" w:rsidRPr="00040F4A">
        <w:rPr>
          <w:rFonts w:ascii="Arial" w:hAnsi="Arial" w:cs="Arial"/>
          <w:sz w:val="22"/>
          <w:szCs w:val="22"/>
        </w:rPr>
        <w:t xml:space="preserve">.1. ser brasileiro, nato ou naturalizado, ou gozar das prerrogativas previstas no artigo 12 da Constituição </w:t>
      </w:r>
      <w:r w:rsidR="00E83A96" w:rsidRPr="00040F4A">
        <w:rPr>
          <w:rFonts w:ascii="Arial" w:hAnsi="Arial" w:cs="Arial"/>
          <w:sz w:val="22"/>
          <w:szCs w:val="22"/>
        </w:rPr>
        <w:lastRenderedPageBreak/>
        <w:t>Federal e demais disposições de lei, no caso de estrangeiro, ou cidadão português a quem tenha sido deferida a igualdade nas condições previstas pelo Decreto nº 79.436, de 18 de abril de 1972;</w:t>
      </w:r>
    </w:p>
    <w:p w:rsidR="0018569C" w:rsidRPr="00040F4A" w:rsidRDefault="00995865" w:rsidP="006F57DF">
      <w:pPr>
        <w:pStyle w:val="BNDES"/>
        <w:suppressAutoHyphens w:val="0"/>
        <w:overflowPunct w:val="0"/>
        <w:autoSpaceDE w:val="0"/>
        <w:autoSpaceDN w:val="0"/>
        <w:adjustRightInd w:val="0"/>
        <w:spacing w:line="240" w:lineRule="auto"/>
        <w:ind w:left="284" w:firstLine="0"/>
        <w:textAlignment w:val="auto"/>
        <w:rPr>
          <w:b/>
          <w:bCs/>
          <w:sz w:val="22"/>
          <w:szCs w:val="22"/>
        </w:rPr>
      </w:pPr>
      <w:r w:rsidRPr="00040F4A">
        <w:rPr>
          <w:sz w:val="22"/>
          <w:szCs w:val="22"/>
        </w:rPr>
        <w:t>2.</w:t>
      </w:r>
      <w:r w:rsidR="007D4AEB" w:rsidRPr="00040F4A">
        <w:rPr>
          <w:sz w:val="22"/>
          <w:szCs w:val="22"/>
        </w:rPr>
        <w:t>3</w:t>
      </w:r>
      <w:r w:rsidR="0018569C" w:rsidRPr="00040F4A">
        <w:rPr>
          <w:sz w:val="22"/>
          <w:szCs w:val="22"/>
        </w:rPr>
        <w:t xml:space="preserve">. </w:t>
      </w:r>
      <w:r w:rsidR="00E83A96" w:rsidRPr="00040F4A">
        <w:rPr>
          <w:b/>
          <w:bCs/>
          <w:sz w:val="22"/>
          <w:szCs w:val="22"/>
        </w:rPr>
        <w:t>São requisi</w:t>
      </w:r>
      <w:r w:rsidR="007D4AEB" w:rsidRPr="00040F4A">
        <w:rPr>
          <w:b/>
          <w:bCs/>
          <w:sz w:val="22"/>
          <w:szCs w:val="22"/>
        </w:rPr>
        <w:t>tos para posse, a comprovação das condições especificadas a seguir</w:t>
      </w:r>
      <w:r w:rsidR="0018569C" w:rsidRPr="00040F4A">
        <w:rPr>
          <w:b/>
          <w:bCs/>
          <w:sz w:val="22"/>
          <w:szCs w:val="22"/>
        </w:rPr>
        <w:t>:</w:t>
      </w:r>
    </w:p>
    <w:p w:rsidR="00BF1FA2"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BF1FA2" w:rsidRPr="00040F4A">
        <w:rPr>
          <w:rFonts w:ascii="Arial" w:hAnsi="Arial" w:cs="Arial"/>
          <w:sz w:val="22"/>
          <w:szCs w:val="22"/>
        </w:rPr>
        <w:t>.</w:t>
      </w:r>
      <w:r w:rsidR="00E83A96" w:rsidRPr="00040F4A">
        <w:rPr>
          <w:rFonts w:ascii="Arial" w:hAnsi="Arial" w:cs="Arial"/>
          <w:sz w:val="22"/>
          <w:szCs w:val="22"/>
        </w:rPr>
        <w:t>1</w:t>
      </w:r>
      <w:r w:rsidR="00BF1FA2" w:rsidRPr="00040F4A">
        <w:rPr>
          <w:rFonts w:ascii="Arial" w:hAnsi="Arial" w:cs="Arial"/>
          <w:sz w:val="22"/>
          <w:szCs w:val="22"/>
        </w:rPr>
        <w:t>. ter idade mínima de 18 (dezoito) anos;</w:t>
      </w:r>
    </w:p>
    <w:p w:rsidR="007D4AEB" w:rsidRPr="00040F4A" w:rsidRDefault="007D4AEB"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2.3.</w:t>
      </w:r>
      <w:r w:rsidR="00F32687" w:rsidRPr="00040F4A">
        <w:rPr>
          <w:rFonts w:ascii="Arial" w:hAnsi="Arial" w:cs="Arial"/>
          <w:sz w:val="22"/>
          <w:szCs w:val="22"/>
        </w:rPr>
        <w:t>2</w:t>
      </w:r>
      <w:r w:rsidRPr="00040F4A">
        <w:rPr>
          <w:rFonts w:ascii="Arial" w:hAnsi="Arial" w:cs="Arial"/>
          <w:sz w:val="22"/>
          <w:szCs w:val="22"/>
        </w:rPr>
        <w:t>. estar quite com as obrigações militares (quando do sexo masculino);</w:t>
      </w:r>
    </w:p>
    <w:p w:rsidR="00BF1FA2"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BF1FA2" w:rsidRPr="00040F4A">
        <w:rPr>
          <w:rFonts w:ascii="Arial" w:hAnsi="Arial" w:cs="Arial"/>
          <w:sz w:val="22"/>
          <w:szCs w:val="22"/>
        </w:rPr>
        <w:t>.</w:t>
      </w:r>
      <w:r w:rsidR="00F32687" w:rsidRPr="00040F4A">
        <w:rPr>
          <w:rFonts w:ascii="Arial" w:hAnsi="Arial" w:cs="Arial"/>
          <w:sz w:val="22"/>
          <w:szCs w:val="22"/>
        </w:rPr>
        <w:t>3</w:t>
      </w:r>
      <w:r w:rsidR="00BF1FA2" w:rsidRPr="00040F4A">
        <w:rPr>
          <w:rFonts w:ascii="Arial" w:hAnsi="Arial" w:cs="Arial"/>
          <w:sz w:val="22"/>
          <w:szCs w:val="22"/>
        </w:rPr>
        <w:t>. estar quite com as obrigações eleitorais;</w:t>
      </w:r>
    </w:p>
    <w:p w:rsidR="00BF1FA2"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BF1FA2" w:rsidRPr="00040F4A">
        <w:rPr>
          <w:rFonts w:ascii="Arial" w:hAnsi="Arial" w:cs="Arial"/>
          <w:sz w:val="22"/>
          <w:szCs w:val="22"/>
        </w:rPr>
        <w:t>.</w:t>
      </w:r>
      <w:r w:rsidR="00F32687" w:rsidRPr="00040F4A">
        <w:rPr>
          <w:rFonts w:ascii="Arial" w:hAnsi="Arial" w:cs="Arial"/>
          <w:sz w:val="22"/>
          <w:szCs w:val="22"/>
        </w:rPr>
        <w:t>4</w:t>
      </w:r>
      <w:r w:rsidR="00BF1FA2" w:rsidRPr="00040F4A">
        <w:rPr>
          <w:rFonts w:ascii="Arial" w:hAnsi="Arial" w:cs="Arial"/>
          <w:sz w:val="22"/>
          <w:szCs w:val="22"/>
        </w:rPr>
        <w:t>. estar com o CPF regularizado;</w:t>
      </w:r>
    </w:p>
    <w:p w:rsidR="0018569C"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18569C" w:rsidRPr="00040F4A">
        <w:rPr>
          <w:rFonts w:ascii="Arial" w:hAnsi="Arial" w:cs="Arial"/>
          <w:sz w:val="22"/>
          <w:szCs w:val="22"/>
        </w:rPr>
        <w:t>.</w:t>
      </w:r>
      <w:r w:rsidR="00F32687" w:rsidRPr="00040F4A">
        <w:rPr>
          <w:rFonts w:ascii="Arial" w:hAnsi="Arial" w:cs="Arial"/>
          <w:sz w:val="22"/>
          <w:szCs w:val="22"/>
        </w:rPr>
        <w:t>5</w:t>
      </w:r>
      <w:r w:rsidR="0018569C" w:rsidRPr="00040F4A">
        <w:rPr>
          <w:rFonts w:ascii="Arial" w:hAnsi="Arial" w:cs="Arial"/>
          <w:sz w:val="22"/>
          <w:szCs w:val="22"/>
        </w:rPr>
        <w:t>. possuir os requisitos exigidos para o exercício do cargo</w:t>
      </w:r>
      <w:r w:rsidR="00F740A2" w:rsidRPr="00040F4A">
        <w:rPr>
          <w:rFonts w:ascii="Arial" w:hAnsi="Arial" w:cs="Arial"/>
          <w:color w:val="FF0000"/>
          <w:sz w:val="22"/>
          <w:szCs w:val="22"/>
        </w:rPr>
        <w:t>:</w:t>
      </w:r>
    </w:p>
    <w:p w:rsidR="0018569C" w:rsidRPr="00922E21" w:rsidRDefault="00995865" w:rsidP="006F57DF">
      <w:pPr>
        <w:widowControl w:val="0"/>
        <w:overflowPunct w:val="0"/>
        <w:autoSpaceDE w:val="0"/>
        <w:autoSpaceDN w:val="0"/>
        <w:adjustRightInd w:val="0"/>
        <w:ind w:left="284" w:firstLine="0"/>
        <w:rPr>
          <w:rFonts w:ascii="Arial" w:hAnsi="Arial" w:cs="Arial"/>
          <w:sz w:val="22"/>
          <w:szCs w:val="22"/>
        </w:rPr>
      </w:pPr>
      <w:r w:rsidRPr="00922E21">
        <w:rPr>
          <w:rFonts w:ascii="Arial" w:hAnsi="Arial" w:cs="Arial"/>
          <w:sz w:val="22"/>
          <w:szCs w:val="22"/>
        </w:rPr>
        <w:t>2.</w:t>
      </w:r>
      <w:r w:rsidR="007D4AEB" w:rsidRPr="00922E21">
        <w:rPr>
          <w:rFonts w:ascii="Arial" w:hAnsi="Arial" w:cs="Arial"/>
          <w:sz w:val="22"/>
          <w:szCs w:val="22"/>
        </w:rPr>
        <w:t>3</w:t>
      </w:r>
      <w:r w:rsidR="0018569C" w:rsidRPr="00922E21">
        <w:rPr>
          <w:rFonts w:ascii="Arial" w:hAnsi="Arial" w:cs="Arial"/>
          <w:sz w:val="22"/>
          <w:szCs w:val="22"/>
        </w:rPr>
        <w:t>.</w:t>
      </w:r>
      <w:r w:rsidR="00E83A96" w:rsidRPr="00922E21">
        <w:rPr>
          <w:rFonts w:ascii="Arial" w:hAnsi="Arial" w:cs="Arial"/>
          <w:sz w:val="22"/>
          <w:szCs w:val="22"/>
        </w:rPr>
        <w:t>5</w:t>
      </w:r>
      <w:r w:rsidR="0018569C" w:rsidRPr="00922E21">
        <w:rPr>
          <w:rFonts w:ascii="Arial" w:hAnsi="Arial" w:cs="Arial"/>
          <w:sz w:val="22"/>
          <w:szCs w:val="22"/>
        </w:rPr>
        <w:t xml:space="preserve">.1. </w:t>
      </w:r>
      <w:r w:rsidR="00F740A2" w:rsidRPr="00922E21">
        <w:rPr>
          <w:rFonts w:ascii="Arial" w:hAnsi="Arial" w:cs="Arial"/>
          <w:sz w:val="22"/>
          <w:szCs w:val="22"/>
        </w:rPr>
        <w:t xml:space="preserve">escolaridade: </w:t>
      </w:r>
      <w:r w:rsidR="0018569C" w:rsidRPr="00922E21">
        <w:rPr>
          <w:rFonts w:ascii="Arial" w:hAnsi="Arial" w:cs="Arial"/>
          <w:sz w:val="22"/>
          <w:szCs w:val="22"/>
        </w:rPr>
        <w:t xml:space="preserve">comprovante de Conclusão de </w:t>
      </w:r>
      <w:r w:rsidR="00B40E1C" w:rsidRPr="00922E21">
        <w:rPr>
          <w:rFonts w:ascii="Arial" w:hAnsi="Arial" w:cs="Arial"/>
          <w:sz w:val="22"/>
          <w:szCs w:val="22"/>
        </w:rPr>
        <w:t>C</w:t>
      </w:r>
      <w:r w:rsidR="0018569C" w:rsidRPr="00922E21">
        <w:rPr>
          <w:rFonts w:ascii="Arial" w:hAnsi="Arial" w:cs="Arial"/>
          <w:sz w:val="22"/>
          <w:szCs w:val="22"/>
        </w:rPr>
        <w:t xml:space="preserve">urso de </w:t>
      </w:r>
      <w:r w:rsidR="00F32687" w:rsidRPr="00922E21">
        <w:rPr>
          <w:rFonts w:ascii="Arial" w:hAnsi="Arial" w:cs="Arial"/>
          <w:sz w:val="22"/>
          <w:szCs w:val="22"/>
        </w:rPr>
        <w:t>Direito</w:t>
      </w:r>
      <w:r w:rsidR="00B40E1C" w:rsidRPr="00922E21">
        <w:rPr>
          <w:rFonts w:ascii="Arial" w:hAnsi="Arial" w:cs="Arial"/>
          <w:sz w:val="22"/>
          <w:szCs w:val="22"/>
        </w:rPr>
        <w:t>:</w:t>
      </w:r>
      <w:r w:rsidR="0018569C" w:rsidRPr="00922E21">
        <w:rPr>
          <w:rFonts w:ascii="Arial" w:hAnsi="Arial" w:cs="Arial"/>
          <w:sz w:val="22"/>
          <w:szCs w:val="22"/>
        </w:rPr>
        <w:t xml:space="preserve"> Diploma </w:t>
      </w:r>
      <w:r w:rsidR="00F45D5B" w:rsidRPr="00922E21">
        <w:rPr>
          <w:rFonts w:ascii="Arial" w:hAnsi="Arial" w:cs="Arial"/>
          <w:sz w:val="22"/>
          <w:szCs w:val="22"/>
        </w:rPr>
        <w:t xml:space="preserve">ou Certificado de Conclusão </w:t>
      </w:r>
      <w:r w:rsidR="0018569C" w:rsidRPr="00922E21">
        <w:rPr>
          <w:rFonts w:ascii="Arial" w:hAnsi="Arial" w:cs="Arial"/>
          <w:sz w:val="22"/>
          <w:szCs w:val="22"/>
        </w:rPr>
        <w:t xml:space="preserve">acompanhado do </w:t>
      </w:r>
      <w:r w:rsidR="00F45D5B" w:rsidRPr="00922E21">
        <w:rPr>
          <w:rFonts w:ascii="Arial" w:hAnsi="Arial" w:cs="Arial"/>
          <w:sz w:val="22"/>
          <w:szCs w:val="22"/>
        </w:rPr>
        <w:t xml:space="preserve">respectivo </w:t>
      </w:r>
      <w:r w:rsidR="0018569C" w:rsidRPr="00922E21">
        <w:rPr>
          <w:rFonts w:ascii="Arial" w:hAnsi="Arial" w:cs="Arial"/>
          <w:sz w:val="22"/>
          <w:szCs w:val="22"/>
        </w:rPr>
        <w:t>histórico escolar</w:t>
      </w:r>
      <w:r w:rsidR="00A12DBA" w:rsidRPr="00922E21">
        <w:rPr>
          <w:rFonts w:ascii="Arial" w:hAnsi="Arial" w:cs="Arial"/>
          <w:sz w:val="22"/>
          <w:szCs w:val="22"/>
        </w:rPr>
        <w:t xml:space="preserve"> com </w:t>
      </w:r>
      <w:r w:rsidR="00F45D5B" w:rsidRPr="00922E21">
        <w:rPr>
          <w:rFonts w:ascii="Arial" w:hAnsi="Arial" w:cs="Arial"/>
          <w:sz w:val="22"/>
          <w:szCs w:val="22"/>
        </w:rPr>
        <w:t xml:space="preserve">a devida </w:t>
      </w:r>
      <w:r w:rsidR="00A12DBA" w:rsidRPr="00922E21">
        <w:rPr>
          <w:rFonts w:ascii="Arial" w:hAnsi="Arial" w:cs="Arial"/>
          <w:sz w:val="22"/>
          <w:szCs w:val="22"/>
        </w:rPr>
        <w:t xml:space="preserve"> colação de grau</w:t>
      </w:r>
      <w:r w:rsidR="0018569C" w:rsidRPr="00922E21">
        <w:rPr>
          <w:rFonts w:ascii="Arial" w:hAnsi="Arial" w:cs="Arial"/>
          <w:sz w:val="22"/>
          <w:szCs w:val="22"/>
        </w:rPr>
        <w:t>;</w:t>
      </w:r>
    </w:p>
    <w:p w:rsidR="0018569C"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18569C" w:rsidRPr="00040F4A">
        <w:rPr>
          <w:rFonts w:ascii="Arial" w:hAnsi="Arial" w:cs="Arial"/>
          <w:sz w:val="22"/>
          <w:szCs w:val="22"/>
        </w:rPr>
        <w:t>.</w:t>
      </w:r>
      <w:r w:rsidR="00E83A96" w:rsidRPr="00040F4A">
        <w:rPr>
          <w:rFonts w:ascii="Arial" w:hAnsi="Arial" w:cs="Arial"/>
          <w:sz w:val="22"/>
          <w:szCs w:val="22"/>
        </w:rPr>
        <w:t>5</w:t>
      </w:r>
      <w:r w:rsidR="0018569C" w:rsidRPr="00040F4A">
        <w:rPr>
          <w:rFonts w:ascii="Arial" w:hAnsi="Arial" w:cs="Arial"/>
          <w:sz w:val="22"/>
          <w:szCs w:val="22"/>
        </w:rPr>
        <w:t xml:space="preserve">.2. registro </w:t>
      </w:r>
      <w:r w:rsidR="00B40E1C" w:rsidRPr="00040F4A">
        <w:rPr>
          <w:rFonts w:ascii="Arial" w:hAnsi="Arial" w:cs="Arial"/>
          <w:sz w:val="22"/>
          <w:szCs w:val="22"/>
        </w:rPr>
        <w:t>e</w:t>
      </w:r>
      <w:r w:rsidR="0018569C" w:rsidRPr="00040F4A">
        <w:rPr>
          <w:rFonts w:ascii="Arial" w:hAnsi="Arial" w:cs="Arial"/>
          <w:sz w:val="22"/>
          <w:szCs w:val="22"/>
        </w:rPr>
        <w:t xml:space="preserve"> quitação </w:t>
      </w:r>
      <w:r w:rsidR="004E772B" w:rsidRPr="00040F4A">
        <w:rPr>
          <w:rFonts w:ascii="Arial" w:hAnsi="Arial" w:cs="Arial"/>
          <w:sz w:val="22"/>
          <w:szCs w:val="22"/>
        </w:rPr>
        <w:t>na OAB – Ordem dos Advogados do Brasil</w:t>
      </w:r>
      <w:r w:rsidR="00F32687" w:rsidRPr="00040F4A">
        <w:rPr>
          <w:rFonts w:ascii="Arial" w:hAnsi="Arial" w:cs="Arial"/>
          <w:sz w:val="22"/>
          <w:szCs w:val="22"/>
        </w:rPr>
        <w:t>/SP</w:t>
      </w:r>
      <w:r w:rsidR="0018569C" w:rsidRPr="00040F4A">
        <w:rPr>
          <w:rFonts w:ascii="Arial" w:hAnsi="Arial" w:cs="Arial"/>
          <w:sz w:val="22"/>
          <w:szCs w:val="22"/>
        </w:rPr>
        <w:t>;</w:t>
      </w:r>
    </w:p>
    <w:p w:rsidR="00F32687" w:rsidRPr="00040F4A" w:rsidRDefault="00F3268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2.3.6. não ter sido demitido ou exonerado do serviço público (federal, estadual ou municipal) em consequência de processo administrativo (por justa causa ou a bem do serviço público);</w:t>
      </w:r>
    </w:p>
    <w:p w:rsidR="00F32687" w:rsidRPr="00040F4A" w:rsidRDefault="00F3268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2.3.7. não registrar antecedentes criminais, achando-se no pleno exercício de seus direitos civis e políticos;</w:t>
      </w:r>
    </w:p>
    <w:p w:rsidR="00007220"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3</w:t>
      </w:r>
      <w:r w:rsidR="00007220" w:rsidRPr="00040F4A">
        <w:rPr>
          <w:rFonts w:ascii="Arial" w:hAnsi="Arial" w:cs="Arial"/>
          <w:sz w:val="22"/>
          <w:szCs w:val="22"/>
        </w:rPr>
        <w:t>.</w:t>
      </w:r>
      <w:r w:rsidR="00F32687" w:rsidRPr="00040F4A">
        <w:rPr>
          <w:rFonts w:ascii="Arial" w:hAnsi="Arial" w:cs="Arial"/>
          <w:sz w:val="22"/>
          <w:szCs w:val="22"/>
        </w:rPr>
        <w:t>8</w:t>
      </w:r>
      <w:r w:rsidR="00007220" w:rsidRPr="00040F4A">
        <w:rPr>
          <w:rFonts w:ascii="Arial" w:hAnsi="Arial" w:cs="Arial"/>
          <w:sz w:val="22"/>
          <w:szCs w:val="22"/>
        </w:rPr>
        <w:t xml:space="preserve">. gozar de boa saúde física e mental para o exercício das atribuições </w:t>
      </w:r>
      <w:r w:rsidR="00BF1FA2" w:rsidRPr="00040F4A">
        <w:rPr>
          <w:rFonts w:ascii="Arial" w:hAnsi="Arial" w:cs="Arial"/>
          <w:sz w:val="22"/>
          <w:szCs w:val="22"/>
        </w:rPr>
        <w:t>do cargo</w:t>
      </w:r>
      <w:r w:rsidR="00007220" w:rsidRPr="00040F4A">
        <w:rPr>
          <w:rFonts w:ascii="Arial" w:hAnsi="Arial" w:cs="Arial"/>
          <w:sz w:val="22"/>
          <w:szCs w:val="22"/>
        </w:rPr>
        <w:t xml:space="preserve">, comprovada por </w:t>
      </w:r>
      <w:r w:rsidR="005D2D9E" w:rsidRPr="00040F4A">
        <w:rPr>
          <w:rFonts w:ascii="Arial" w:hAnsi="Arial" w:cs="Arial"/>
          <w:sz w:val="22"/>
          <w:szCs w:val="22"/>
        </w:rPr>
        <w:t>avaliaç</w:t>
      </w:r>
      <w:r w:rsidR="00ED2042" w:rsidRPr="00040F4A">
        <w:rPr>
          <w:rFonts w:ascii="Arial" w:hAnsi="Arial" w:cs="Arial"/>
          <w:sz w:val="22"/>
          <w:szCs w:val="22"/>
        </w:rPr>
        <w:t>ão</w:t>
      </w:r>
      <w:r w:rsidR="00007220" w:rsidRPr="00040F4A">
        <w:rPr>
          <w:rFonts w:ascii="Arial" w:hAnsi="Arial" w:cs="Arial"/>
          <w:sz w:val="22"/>
          <w:szCs w:val="22"/>
        </w:rPr>
        <w:t xml:space="preserve"> médica oficial realizada por profissionais designados pela Prefeitura de Sorocaba;</w:t>
      </w:r>
    </w:p>
    <w:p w:rsidR="00B31B4D" w:rsidRPr="00040F4A" w:rsidRDefault="00995865" w:rsidP="006F57DF">
      <w:pPr>
        <w:pStyle w:val="Default"/>
        <w:widowControl w:val="0"/>
        <w:suppressAutoHyphens w:val="0"/>
        <w:overflowPunct w:val="0"/>
        <w:autoSpaceDN w:val="0"/>
        <w:adjustRightInd w:val="0"/>
        <w:ind w:left="284" w:firstLine="0"/>
        <w:rPr>
          <w:color w:val="auto"/>
          <w:sz w:val="22"/>
          <w:szCs w:val="22"/>
          <w:lang w:val="pt-BR" w:eastAsia="pt-BR"/>
        </w:rPr>
      </w:pPr>
      <w:r w:rsidRPr="00040F4A">
        <w:rPr>
          <w:sz w:val="22"/>
          <w:szCs w:val="22"/>
          <w:lang w:val="pt-BR"/>
        </w:rPr>
        <w:t>2.</w:t>
      </w:r>
      <w:r w:rsidR="007D4AEB" w:rsidRPr="00040F4A">
        <w:rPr>
          <w:color w:val="auto"/>
          <w:sz w:val="22"/>
          <w:szCs w:val="22"/>
          <w:lang w:val="pt-BR"/>
        </w:rPr>
        <w:t>3</w:t>
      </w:r>
      <w:r w:rsidR="00B31B4D" w:rsidRPr="00040F4A">
        <w:rPr>
          <w:color w:val="auto"/>
          <w:sz w:val="22"/>
          <w:szCs w:val="22"/>
          <w:lang w:val="pt-BR"/>
        </w:rPr>
        <w:t>.</w:t>
      </w:r>
      <w:r w:rsidR="00E83A96" w:rsidRPr="00040F4A">
        <w:rPr>
          <w:color w:val="auto"/>
          <w:sz w:val="22"/>
          <w:szCs w:val="22"/>
          <w:lang w:val="pt-BR"/>
        </w:rPr>
        <w:t>9</w:t>
      </w:r>
      <w:r w:rsidR="00B31B4D" w:rsidRPr="00040F4A">
        <w:rPr>
          <w:color w:val="auto"/>
          <w:sz w:val="22"/>
          <w:szCs w:val="22"/>
          <w:lang w:val="pt-BR"/>
        </w:rPr>
        <w:t xml:space="preserve">. </w:t>
      </w:r>
      <w:r w:rsidR="00B31B4D" w:rsidRPr="00040F4A">
        <w:rPr>
          <w:color w:val="auto"/>
          <w:sz w:val="22"/>
          <w:szCs w:val="22"/>
          <w:lang w:val="pt-BR" w:eastAsia="pt-BR"/>
        </w:rPr>
        <w:t>não ocupar emprego ou função pública, ressalvados os acumuláveis previstos no art. 37, inciso XVI da Constituição Federal</w:t>
      </w:r>
      <w:r w:rsidR="00E83A96" w:rsidRPr="00040F4A">
        <w:rPr>
          <w:color w:val="auto"/>
          <w:sz w:val="22"/>
          <w:szCs w:val="22"/>
          <w:lang w:val="pt-BR" w:eastAsia="pt-BR"/>
        </w:rPr>
        <w:t>.</w:t>
      </w:r>
    </w:p>
    <w:p w:rsidR="00BF1FA2"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4</w:t>
      </w:r>
      <w:r w:rsidR="00F32687" w:rsidRPr="00040F4A">
        <w:rPr>
          <w:rFonts w:ascii="Arial" w:hAnsi="Arial" w:cs="Arial"/>
          <w:sz w:val="22"/>
          <w:szCs w:val="22"/>
        </w:rPr>
        <w:t>. Os</w:t>
      </w:r>
      <w:r w:rsidR="00BF1FA2" w:rsidRPr="00040F4A">
        <w:rPr>
          <w:rFonts w:ascii="Arial" w:hAnsi="Arial" w:cs="Arial"/>
          <w:sz w:val="22"/>
          <w:szCs w:val="22"/>
        </w:rPr>
        <w:t xml:space="preserve"> </w:t>
      </w:r>
      <w:r w:rsidR="00F32687" w:rsidRPr="00040F4A">
        <w:rPr>
          <w:rFonts w:ascii="Arial" w:hAnsi="Arial" w:cs="Arial"/>
          <w:sz w:val="22"/>
          <w:szCs w:val="22"/>
        </w:rPr>
        <w:t xml:space="preserve">documentos comprobatórios das condições exigidas no item anterior deverão ser expedidos de acordo com as normas legais vigentes e </w:t>
      </w:r>
      <w:r w:rsidR="00BF1FA2" w:rsidRPr="00040F4A">
        <w:rPr>
          <w:rFonts w:ascii="Arial" w:hAnsi="Arial" w:cs="Arial"/>
          <w:sz w:val="22"/>
          <w:szCs w:val="22"/>
        </w:rPr>
        <w:t>entreg</w:t>
      </w:r>
      <w:r w:rsidR="00F32687" w:rsidRPr="00040F4A">
        <w:rPr>
          <w:rFonts w:ascii="Arial" w:hAnsi="Arial" w:cs="Arial"/>
          <w:sz w:val="22"/>
          <w:szCs w:val="22"/>
        </w:rPr>
        <w:t>ues</w:t>
      </w:r>
      <w:r w:rsidR="00BF1FA2" w:rsidRPr="00040F4A">
        <w:rPr>
          <w:rFonts w:ascii="Arial" w:hAnsi="Arial" w:cs="Arial"/>
          <w:sz w:val="22"/>
          <w:szCs w:val="22"/>
        </w:rPr>
        <w:t xml:space="preserve"> quando da posse, em data a ser fixada em publicação oficial, após a homol</w:t>
      </w:r>
      <w:r w:rsidR="00A05C02">
        <w:rPr>
          <w:rFonts w:ascii="Arial" w:hAnsi="Arial" w:cs="Arial"/>
          <w:sz w:val="22"/>
          <w:szCs w:val="22"/>
        </w:rPr>
        <w:t>ogação do Concurso Público.</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2.4.1. A não entrega da documentação conforme disposto no item 2.4. deste Edital eliminará o candidato deste Concurso Público, anulando-se todos os atos decorrentes da inscrição, sem prejuízo das sanções penais aplicáveis à falsidade da declaração firmada no ato da inscrição.</w:t>
      </w:r>
    </w:p>
    <w:p w:rsidR="00376C96" w:rsidRPr="00040F4A" w:rsidRDefault="00995865"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7D4AEB" w:rsidRPr="00040F4A">
        <w:rPr>
          <w:rFonts w:ascii="Arial" w:hAnsi="Arial" w:cs="Arial"/>
          <w:sz w:val="22"/>
          <w:szCs w:val="22"/>
        </w:rPr>
        <w:t>5</w:t>
      </w:r>
      <w:r w:rsidR="00376C96" w:rsidRPr="00040F4A">
        <w:rPr>
          <w:rFonts w:ascii="Arial" w:hAnsi="Arial" w:cs="Arial"/>
          <w:sz w:val="22"/>
          <w:szCs w:val="22"/>
        </w:rPr>
        <w:t>. São de exclusiva responsabilidade do candidato, sob as penas da lei, as informações fornecidas na ficha de inscrição.</w:t>
      </w:r>
    </w:p>
    <w:p w:rsidR="00CD473C" w:rsidRPr="00040F4A" w:rsidRDefault="00CD473C" w:rsidP="006F57DF">
      <w:pPr>
        <w:widowControl w:val="0"/>
        <w:overflowPunct w:val="0"/>
        <w:autoSpaceDE w:val="0"/>
        <w:autoSpaceDN w:val="0"/>
        <w:adjustRightInd w:val="0"/>
        <w:ind w:left="284" w:firstLine="0"/>
        <w:rPr>
          <w:rFonts w:ascii="Arial" w:eastAsia="Batang" w:hAnsi="Arial" w:cs="Arial"/>
          <w:sz w:val="22"/>
          <w:szCs w:val="22"/>
        </w:rPr>
      </w:pPr>
      <w:r w:rsidRPr="00040F4A">
        <w:rPr>
          <w:rFonts w:ascii="Arial" w:hAnsi="Arial" w:cs="Arial"/>
          <w:sz w:val="22"/>
          <w:szCs w:val="22"/>
        </w:rPr>
        <w:t>2.6. Objetivando evitar ônus desnecessários, o candidato deverá orientar-se de modo a recolher o valor da taxa de inscrição somente após tomar conhecimento dos requisitos necessários para o exercício d</w:t>
      </w:r>
      <w:r w:rsidR="00585D3F">
        <w:rPr>
          <w:rFonts w:ascii="Arial" w:hAnsi="Arial" w:cs="Arial"/>
          <w:sz w:val="22"/>
          <w:szCs w:val="22"/>
        </w:rPr>
        <w:t>o</w:t>
      </w:r>
      <w:r w:rsidRPr="00040F4A">
        <w:rPr>
          <w:rFonts w:ascii="Arial" w:hAnsi="Arial" w:cs="Arial"/>
          <w:sz w:val="22"/>
          <w:szCs w:val="22"/>
        </w:rPr>
        <w:t xml:space="preserve"> </w:t>
      </w:r>
      <w:r w:rsidR="00585D3F">
        <w:rPr>
          <w:rFonts w:ascii="Arial" w:hAnsi="Arial" w:cs="Arial"/>
          <w:sz w:val="22"/>
          <w:szCs w:val="22"/>
        </w:rPr>
        <w:t>cargo</w:t>
      </w:r>
      <w:r w:rsidRPr="00040F4A">
        <w:rPr>
          <w:rFonts w:ascii="Arial" w:hAnsi="Arial" w:cs="Arial"/>
          <w:sz w:val="22"/>
          <w:szCs w:val="22"/>
        </w:rPr>
        <w:t>.</w:t>
      </w:r>
    </w:p>
    <w:p w:rsidR="00CD473C" w:rsidRPr="00040F4A" w:rsidRDefault="007D4AEB" w:rsidP="006F57DF">
      <w:pPr>
        <w:pStyle w:val="TextosemFormatao"/>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CD473C" w:rsidRPr="00040F4A">
        <w:rPr>
          <w:rFonts w:ascii="Arial" w:hAnsi="Arial" w:cs="Arial"/>
          <w:sz w:val="22"/>
          <w:szCs w:val="22"/>
          <w:lang w:val="pt-BR"/>
        </w:rPr>
        <w:t>7</w:t>
      </w:r>
      <w:r w:rsidR="00376C96" w:rsidRPr="00040F4A">
        <w:rPr>
          <w:rFonts w:ascii="Arial" w:hAnsi="Arial" w:cs="Arial"/>
          <w:sz w:val="22"/>
          <w:szCs w:val="22"/>
        </w:rPr>
        <w:t xml:space="preserve">. </w:t>
      </w:r>
      <w:r w:rsidR="00CD473C" w:rsidRPr="00040F4A">
        <w:rPr>
          <w:rFonts w:ascii="Arial" w:hAnsi="Arial" w:cs="Arial"/>
          <w:sz w:val="22"/>
          <w:szCs w:val="22"/>
        </w:rPr>
        <w:t xml:space="preserve">A inscrição deverá ser realizada </w:t>
      </w:r>
      <w:r w:rsidR="00CD473C" w:rsidRPr="00040F4A">
        <w:rPr>
          <w:rFonts w:ascii="Arial" w:hAnsi="Arial" w:cs="Arial"/>
          <w:b/>
          <w:sz w:val="22"/>
          <w:szCs w:val="22"/>
        </w:rPr>
        <w:t xml:space="preserve">das 10 horas </w:t>
      </w:r>
      <w:r w:rsidR="00CD473C" w:rsidRPr="00315CB9">
        <w:rPr>
          <w:rFonts w:ascii="Arial" w:hAnsi="Arial" w:cs="Arial"/>
          <w:b/>
          <w:sz w:val="22"/>
          <w:szCs w:val="22"/>
        </w:rPr>
        <w:t>de 0</w:t>
      </w:r>
      <w:r w:rsidR="007575B5" w:rsidRPr="00315CB9">
        <w:rPr>
          <w:rFonts w:ascii="Arial" w:hAnsi="Arial" w:cs="Arial"/>
          <w:b/>
          <w:sz w:val="22"/>
          <w:szCs w:val="22"/>
          <w:lang w:val="pt-BR"/>
        </w:rPr>
        <w:t>7</w:t>
      </w:r>
      <w:r w:rsidR="00CD473C" w:rsidRPr="00315CB9">
        <w:rPr>
          <w:rFonts w:ascii="Arial" w:hAnsi="Arial" w:cs="Arial"/>
          <w:b/>
          <w:sz w:val="22"/>
          <w:szCs w:val="22"/>
        </w:rPr>
        <w:t xml:space="preserve"> de </w:t>
      </w:r>
      <w:r w:rsidR="007575B5" w:rsidRPr="00315CB9">
        <w:rPr>
          <w:rFonts w:ascii="Arial" w:hAnsi="Arial" w:cs="Arial"/>
          <w:b/>
          <w:sz w:val="22"/>
          <w:szCs w:val="22"/>
          <w:lang w:val="pt-BR"/>
        </w:rPr>
        <w:t>maio</w:t>
      </w:r>
      <w:r w:rsidR="00CD473C" w:rsidRPr="00315CB9">
        <w:rPr>
          <w:rFonts w:ascii="Arial" w:hAnsi="Arial" w:cs="Arial"/>
          <w:b/>
          <w:sz w:val="22"/>
          <w:szCs w:val="22"/>
        </w:rPr>
        <w:t xml:space="preserve"> às 20 horas de 0</w:t>
      </w:r>
      <w:r w:rsidR="00315CB9" w:rsidRPr="00315CB9">
        <w:rPr>
          <w:rFonts w:ascii="Arial" w:hAnsi="Arial" w:cs="Arial"/>
          <w:b/>
          <w:sz w:val="22"/>
          <w:szCs w:val="22"/>
          <w:lang w:val="pt-BR"/>
        </w:rPr>
        <w:t>7</w:t>
      </w:r>
      <w:r w:rsidR="00CD473C" w:rsidRPr="00315CB9">
        <w:rPr>
          <w:rFonts w:ascii="Arial" w:hAnsi="Arial" w:cs="Arial"/>
          <w:b/>
          <w:sz w:val="22"/>
          <w:szCs w:val="22"/>
        </w:rPr>
        <w:t xml:space="preserve"> de </w:t>
      </w:r>
      <w:r w:rsidR="007575B5" w:rsidRPr="00315CB9">
        <w:rPr>
          <w:rFonts w:ascii="Arial" w:hAnsi="Arial" w:cs="Arial"/>
          <w:b/>
          <w:sz w:val="22"/>
          <w:szCs w:val="22"/>
          <w:lang w:val="pt-BR"/>
        </w:rPr>
        <w:t>junho</w:t>
      </w:r>
      <w:r w:rsidR="00CD473C" w:rsidRPr="00315CB9">
        <w:rPr>
          <w:rFonts w:ascii="Arial" w:hAnsi="Arial" w:cs="Arial"/>
          <w:b/>
          <w:sz w:val="22"/>
          <w:szCs w:val="22"/>
        </w:rPr>
        <w:t xml:space="preserve"> de</w:t>
      </w:r>
      <w:r w:rsidR="00CD473C" w:rsidRPr="00040F4A">
        <w:rPr>
          <w:rFonts w:ascii="Arial" w:hAnsi="Arial" w:cs="Arial"/>
          <w:b/>
          <w:sz w:val="22"/>
          <w:szCs w:val="22"/>
        </w:rPr>
        <w:t xml:space="preserve"> 2018</w:t>
      </w:r>
      <w:r w:rsidR="00CD473C" w:rsidRPr="00040F4A">
        <w:rPr>
          <w:rFonts w:ascii="Arial" w:hAnsi="Arial" w:cs="Arial"/>
          <w:sz w:val="22"/>
          <w:szCs w:val="22"/>
        </w:rPr>
        <w:t xml:space="preserve"> (horário oficial de Brasília), exclusivamente pela internet, no site </w:t>
      </w:r>
      <w:hyperlink r:id="rId7" w:history="1">
        <w:r w:rsidR="00CD473C" w:rsidRPr="00040F4A">
          <w:rPr>
            <w:rStyle w:val="Hyperlink"/>
            <w:rFonts w:ascii="Arial" w:hAnsi="Arial" w:cs="Arial"/>
            <w:sz w:val="22"/>
            <w:szCs w:val="22"/>
          </w:rPr>
          <w:t>www.vunesp.com.br</w:t>
        </w:r>
      </w:hyperlink>
      <w:r w:rsidR="00CD473C" w:rsidRPr="00040F4A">
        <w:rPr>
          <w:rFonts w:ascii="Arial" w:hAnsi="Arial" w:cs="Arial"/>
          <w:sz w:val="22"/>
          <w:szCs w:val="22"/>
        </w:rPr>
        <w:t>.</w:t>
      </w:r>
    </w:p>
    <w:p w:rsidR="00CD473C" w:rsidRPr="00040F4A" w:rsidRDefault="007D4AEB" w:rsidP="006F57DF">
      <w:pPr>
        <w:pStyle w:val="TextosemFormatao"/>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376C96" w:rsidRPr="00040F4A">
        <w:rPr>
          <w:rFonts w:ascii="Arial" w:hAnsi="Arial" w:cs="Arial"/>
          <w:sz w:val="22"/>
          <w:szCs w:val="22"/>
        </w:rPr>
        <w:t xml:space="preserve">8. </w:t>
      </w:r>
      <w:r w:rsidR="00CD473C" w:rsidRPr="00040F4A">
        <w:rPr>
          <w:rFonts w:ascii="Arial" w:hAnsi="Arial" w:cs="Arial"/>
          <w:sz w:val="22"/>
          <w:szCs w:val="22"/>
        </w:rPr>
        <w:t>Para inscrever-se, o candidato deverá, até o término do período das inscrições:</w:t>
      </w:r>
    </w:p>
    <w:p w:rsidR="00CD473C" w:rsidRPr="00040F4A" w:rsidRDefault="00CD473C" w:rsidP="006F57DF">
      <w:pPr>
        <w:pStyle w:val="PargrafodaLista"/>
        <w:widowControl w:val="0"/>
        <w:tabs>
          <w:tab w:val="left" w:pos="0"/>
        </w:tabs>
        <w:overflowPunct w:val="0"/>
        <w:autoSpaceDE w:val="0"/>
        <w:autoSpaceDN w:val="0"/>
        <w:adjustRightInd w:val="0"/>
        <w:spacing w:before="40" w:after="40"/>
        <w:ind w:left="567" w:hanging="283"/>
        <w:jc w:val="both"/>
        <w:rPr>
          <w:rFonts w:ascii="Arial" w:hAnsi="Arial" w:cs="Arial"/>
        </w:rPr>
      </w:pPr>
      <w:r w:rsidRPr="00040F4A">
        <w:rPr>
          <w:rFonts w:ascii="Arial" w:hAnsi="Arial" w:cs="Arial"/>
        </w:rPr>
        <w:t xml:space="preserve">a) acessar o endereço eletrônico: </w:t>
      </w:r>
      <w:hyperlink r:id="rId8" w:history="1">
        <w:r w:rsidRPr="00040F4A">
          <w:rPr>
            <w:rStyle w:val="Hyperlink"/>
            <w:rFonts w:ascii="Arial" w:hAnsi="Arial" w:cs="Arial"/>
            <w:color w:val="auto"/>
          </w:rPr>
          <w:t>www.vunesp.com.br</w:t>
        </w:r>
      </w:hyperlink>
      <w:r w:rsidRPr="00040F4A">
        <w:rPr>
          <w:rFonts w:ascii="Arial" w:hAnsi="Arial" w:cs="Arial"/>
        </w:rPr>
        <w:t>;</w:t>
      </w:r>
    </w:p>
    <w:p w:rsidR="00CD473C" w:rsidRPr="00040F4A" w:rsidRDefault="00CD473C" w:rsidP="006F57DF">
      <w:pPr>
        <w:pStyle w:val="PargrafodaLista"/>
        <w:widowControl w:val="0"/>
        <w:tabs>
          <w:tab w:val="left" w:pos="0"/>
        </w:tabs>
        <w:overflowPunct w:val="0"/>
        <w:autoSpaceDE w:val="0"/>
        <w:autoSpaceDN w:val="0"/>
        <w:adjustRightInd w:val="0"/>
        <w:spacing w:before="40" w:after="40"/>
        <w:ind w:left="567" w:hanging="283"/>
        <w:jc w:val="both"/>
        <w:rPr>
          <w:rFonts w:ascii="Arial" w:hAnsi="Arial" w:cs="Arial"/>
        </w:rPr>
      </w:pPr>
      <w:r w:rsidRPr="00040F4A">
        <w:rPr>
          <w:rFonts w:ascii="Arial" w:hAnsi="Arial" w:cs="Arial"/>
        </w:rPr>
        <w:t>b) localizar, no site, o “link” correlato ao presente Concurso Público;</w:t>
      </w:r>
    </w:p>
    <w:p w:rsidR="00CD473C" w:rsidRPr="00040F4A" w:rsidRDefault="00CD473C" w:rsidP="006F57DF">
      <w:pPr>
        <w:pStyle w:val="PargrafodaLista"/>
        <w:widowControl w:val="0"/>
        <w:tabs>
          <w:tab w:val="left" w:pos="0"/>
        </w:tabs>
        <w:overflowPunct w:val="0"/>
        <w:autoSpaceDE w:val="0"/>
        <w:autoSpaceDN w:val="0"/>
        <w:adjustRightInd w:val="0"/>
        <w:spacing w:before="40" w:after="40"/>
        <w:ind w:left="567" w:hanging="283"/>
        <w:jc w:val="both"/>
        <w:rPr>
          <w:rFonts w:ascii="Arial" w:eastAsia="Batang" w:hAnsi="Arial" w:cs="Arial"/>
        </w:rPr>
      </w:pPr>
      <w:r w:rsidRPr="00040F4A">
        <w:rPr>
          <w:rFonts w:ascii="Arial" w:eastAsia="Batang" w:hAnsi="Arial" w:cs="Arial"/>
        </w:rPr>
        <w:t>c) ler, na íntegra, o respectivo Edital de Abertura de Inscrições;</w:t>
      </w:r>
    </w:p>
    <w:p w:rsidR="00CD473C" w:rsidRPr="00040F4A" w:rsidRDefault="00CD473C" w:rsidP="006F57DF">
      <w:pPr>
        <w:pStyle w:val="PargrafodaLista"/>
        <w:widowControl w:val="0"/>
        <w:tabs>
          <w:tab w:val="left" w:pos="0"/>
        </w:tabs>
        <w:overflowPunct w:val="0"/>
        <w:autoSpaceDE w:val="0"/>
        <w:autoSpaceDN w:val="0"/>
        <w:adjustRightInd w:val="0"/>
        <w:spacing w:before="40" w:after="40"/>
        <w:ind w:left="567" w:hanging="283"/>
        <w:jc w:val="both"/>
        <w:rPr>
          <w:rFonts w:ascii="Arial" w:hAnsi="Arial" w:cs="Arial"/>
        </w:rPr>
      </w:pPr>
      <w:r w:rsidRPr="00040F4A">
        <w:rPr>
          <w:rFonts w:ascii="Arial" w:eastAsia="Batang" w:hAnsi="Arial" w:cs="Arial"/>
        </w:rPr>
        <w:t xml:space="preserve">d) </w:t>
      </w:r>
      <w:r w:rsidRPr="00040F4A">
        <w:rPr>
          <w:rFonts w:ascii="Arial" w:hAnsi="Arial" w:cs="Arial"/>
        </w:rPr>
        <w:t>clicar em “Inscreva-se”;</w:t>
      </w:r>
    </w:p>
    <w:p w:rsidR="00CD473C" w:rsidRPr="00040F4A" w:rsidRDefault="00CD473C" w:rsidP="006F57DF">
      <w:pPr>
        <w:widowControl w:val="0"/>
        <w:tabs>
          <w:tab w:val="left" w:pos="0"/>
        </w:tabs>
        <w:overflowPunct w:val="0"/>
        <w:autoSpaceDE w:val="0"/>
        <w:autoSpaceDN w:val="0"/>
        <w:adjustRightInd w:val="0"/>
        <w:ind w:left="567" w:hanging="283"/>
        <w:rPr>
          <w:rFonts w:ascii="Arial" w:hAnsi="Arial" w:cs="Arial"/>
          <w:sz w:val="22"/>
          <w:szCs w:val="22"/>
        </w:rPr>
      </w:pPr>
      <w:r w:rsidRPr="00040F4A">
        <w:rPr>
          <w:rFonts w:ascii="Arial" w:hAnsi="Arial" w:cs="Arial"/>
          <w:sz w:val="22"/>
          <w:szCs w:val="22"/>
        </w:rPr>
        <w:t>e) informar o e-mail ou o CPF;</w:t>
      </w:r>
    </w:p>
    <w:p w:rsidR="00CD473C" w:rsidRPr="00040F4A" w:rsidRDefault="00CD473C" w:rsidP="006F57DF">
      <w:pPr>
        <w:widowControl w:val="0"/>
        <w:tabs>
          <w:tab w:val="left" w:pos="0"/>
        </w:tabs>
        <w:overflowPunct w:val="0"/>
        <w:autoSpaceDE w:val="0"/>
        <w:autoSpaceDN w:val="0"/>
        <w:adjustRightInd w:val="0"/>
        <w:ind w:left="567" w:hanging="283"/>
        <w:rPr>
          <w:rFonts w:ascii="Arial" w:hAnsi="Arial" w:cs="Arial"/>
          <w:sz w:val="22"/>
          <w:szCs w:val="22"/>
        </w:rPr>
      </w:pPr>
      <w:r w:rsidRPr="00040F4A">
        <w:rPr>
          <w:rFonts w:ascii="Arial" w:hAnsi="Arial" w:cs="Arial"/>
          <w:sz w:val="22"/>
          <w:szCs w:val="22"/>
        </w:rPr>
        <w:t>f) cadastrar senha pessoal (e intransferível) a ser utilizada sempre que for preciso alterar os dados cadastrais e/ou consultar o desempenho. São de inteira responsabilidade de o candidato manter o sigilo e usar adequadamente a senha cadastrada;</w:t>
      </w:r>
    </w:p>
    <w:p w:rsidR="00CD473C" w:rsidRPr="00040F4A" w:rsidRDefault="00CD473C" w:rsidP="006F57DF">
      <w:pPr>
        <w:widowControl w:val="0"/>
        <w:tabs>
          <w:tab w:val="left" w:pos="0"/>
        </w:tabs>
        <w:overflowPunct w:val="0"/>
        <w:autoSpaceDE w:val="0"/>
        <w:autoSpaceDN w:val="0"/>
        <w:adjustRightInd w:val="0"/>
        <w:ind w:left="567" w:hanging="283"/>
        <w:rPr>
          <w:rFonts w:ascii="Arial" w:hAnsi="Arial" w:cs="Arial"/>
          <w:sz w:val="22"/>
          <w:szCs w:val="22"/>
        </w:rPr>
      </w:pPr>
      <w:r w:rsidRPr="00040F4A">
        <w:rPr>
          <w:rFonts w:ascii="Arial" w:hAnsi="Arial" w:cs="Arial"/>
          <w:sz w:val="22"/>
          <w:szCs w:val="22"/>
        </w:rPr>
        <w:t>g) preencher total e corretamente os dados solicitados na ficha de inscrição, atentando para a veracidade da informação;</w:t>
      </w:r>
    </w:p>
    <w:p w:rsidR="00CD473C" w:rsidRPr="00040F4A" w:rsidRDefault="00CD473C" w:rsidP="006F57DF">
      <w:pPr>
        <w:widowControl w:val="0"/>
        <w:tabs>
          <w:tab w:val="left" w:pos="0"/>
        </w:tabs>
        <w:overflowPunct w:val="0"/>
        <w:autoSpaceDE w:val="0"/>
        <w:autoSpaceDN w:val="0"/>
        <w:adjustRightInd w:val="0"/>
        <w:ind w:left="567" w:hanging="283"/>
        <w:rPr>
          <w:rFonts w:ascii="Arial" w:hAnsi="Arial" w:cs="Arial"/>
          <w:sz w:val="22"/>
          <w:szCs w:val="22"/>
        </w:rPr>
      </w:pPr>
      <w:r w:rsidRPr="00040F4A">
        <w:rPr>
          <w:rFonts w:ascii="Arial" w:hAnsi="Arial" w:cs="Arial"/>
          <w:sz w:val="22"/>
          <w:szCs w:val="22"/>
        </w:rPr>
        <w:t>h) clicar em ‘Confirmar a Inscrição’;</w:t>
      </w:r>
    </w:p>
    <w:p w:rsidR="00CD473C" w:rsidRPr="00040F4A" w:rsidRDefault="00CD473C" w:rsidP="006F57DF">
      <w:pPr>
        <w:widowControl w:val="0"/>
        <w:tabs>
          <w:tab w:val="left" w:pos="0"/>
        </w:tabs>
        <w:overflowPunct w:val="0"/>
        <w:autoSpaceDE w:val="0"/>
        <w:autoSpaceDN w:val="0"/>
        <w:adjustRightInd w:val="0"/>
        <w:ind w:left="567" w:hanging="283"/>
        <w:rPr>
          <w:rFonts w:ascii="Arial" w:hAnsi="Arial" w:cs="Arial"/>
          <w:sz w:val="22"/>
          <w:szCs w:val="22"/>
        </w:rPr>
      </w:pPr>
      <w:r w:rsidRPr="00040F4A">
        <w:rPr>
          <w:rFonts w:ascii="Arial" w:hAnsi="Arial" w:cs="Arial"/>
          <w:sz w:val="22"/>
          <w:szCs w:val="22"/>
        </w:rPr>
        <w:t>i) imprimir comprovante/protocolo de inscrição;</w:t>
      </w:r>
    </w:p>
    <w:p w:rsidR="00CD473C" w:rsidRPr="00040F4A" w:rsidRDefault="00CD473C" w:rsidP="006F57DF">
      <w:pPr>
        <w:widowControl w:val="0"/>
        <w:tabs>
          <w:tab w:val="left" w:pos="0"/>
        </w:tabs>
        <w:overflowPunct w:val="0"/>
        <w:autoSpaceDE w:val="0"/>
        <w:autoSpaceDN w:val="0"/>
        <w:adjustRightInd w:val="0"/>
        <w:ind w:left="567" w:hanging="283"/>
        <w:rPr>
          <w:rFonts w:ascii="Arial" w:eastAsia="Batang" w:hAnsi="Arial" w:cs="Arial"/>
          <w:sz w:val="22"/>
          <w:szCs w:val="22"/>
        </w:rPr>
      </w:pPr>
      <w:r w:rsidRPr="00040F4A">
        <w:rPr>
          <w:rFonts w:ascii="Arial" w:hAnsi="Arial" w:cs="Arial"/>
          <w:sz w:val="22"/>
          <w:szCs w:val="22"/>
        </w:rPr>
        <w:t>j) imprimir o boleto bancário; e</w:t>
      </w:r>
    </w:p>
    <w:p w:rsidR="00CD473C" w:rsidRPr="00040F4A" w:rsidRDefault="00CD473C" w:rsidP="006F57DF">
      <w:pPr>
        <w:widowControl w:val="0"/>
        <w:tabs>
          <w:tab w:val="left" w:pos="0"/>
        </w:tabs>
        <w:overflowPunct w:val="0"/>
        <w:autoSpaceDE w:val="0"/>
        <w:autoSpaceDN w:val="0"/>
        <w:adjustRightInd w:val="0"/>
        <w:ind w:left="567" w:hanging="283"/>
        <w:rPr>
          <w:rFonts w:ascii="Arial" w:eastAsia="Batang" w:hAnsi="Arial" w:cs="Arial"/>
          <w:sz w:val="22"/>
          <w:szCs w:val="22"/>
        </w:rPr>
      </w:pPr>
      <w:r w:rsidRPr="00922E21">
        <w:rPr>
          <w:rFonts w:ascii="Arial" w:eastAsia="Batang" w:hAnsi="Arial" w:cs="Arial"/>
          <w:sz w:val="22"/>
          <w:szCs w:val="22"/>
        </w:rPr>
        <w:t xml:space="preserve">k) efetuar o pagamento da taxa de inscrição, no valor de R$ </w:t>
      </w:r>
      <w:r w:rsidR="0090199F" w:rsidRPr="00922E21">
        <w:rPr>
          <w:rFonts w:ascii="Arial" w:eastAsia="Batang" w:hAnsi="Arial" w:cs="Arial"/>
          <w:sz w:val="22"/>
          <w:szCs w:val="22"/>
        </w:rPr>
        <w:t>82,20 (oitenta e dois reais e vinte centavos)</w:t>
      </w:r>
      <w:r w:rsidRPr="00922E21">
        <w:rPr>
          <w:rFonts w:ascii="Arial" w:eastAsia="Batang" w:hAnsi="Arial" w:cs="Arial"/>
          <w:sz w:val="22"/>
          <w:szCs w:val="22"/>
        </w:rPr>
        <w:t xml:space="preserve"> em</w:t>
      </w:r>
      <w:r w:rsidRPr="00040F4A">
        <w:rPr>
          <w:rFonts w:ascii="Arial" w:eastAsia="Batang" w:hAnsi="Arial" w:cs="Arial"/>
          <w:sz w:val="22"/>
          <w:szCs w:val="22"/>
        </w:rPr>
        <w:t xml:space="preserve"> qualquer agência bancária até a data-limite para encerramento do período das inscrições </w:t>
      </w:r>
      <w:r w:rsidRPr="00040F4A">
        <w:rPr>
          <w:rFonts w:ascii="Arial" w:eastAsia="Batang" w:hAnsi="Arial" w:cs="Arial"/>
          <w:b/>
          <w:sz w:val="22"/>
          <w:szCs w:val="22"/>
        </w:rPr>
        <w:t>(</w:t>
      </w:r>
      <w:r w:rsidRPr="00040F4A">
        <w:rPr>
          <w:rFonts w:ascii="Arial" w:eastAsia="Batang" w:hAnsi="Arial" w:cs="Arial"/>
          <w:b/>
          <w:bCs/>
          <w:i/>
          <w:iCs/>
          <w:sz w:val="22"/>
          <w:szCs w:val="22"/>
        </w:rPr>
        <w:t>atenção para o horário bancário</w:t>
      </w:r>
      <w:r w:rsidRPr="00040F4A">
        <w:rPr>
          <w:rFonts w:ascii="Arial" w:eastAsia="Batang" w:hAnsi="Arial" w:cs="Arial"/>
          <w:b/>
          <w:sz w:val="22"/>
          <w:szCs w:val="22"/>
        </w:rPr>
        <w:t>)</w:t>
      </w:r>
      <w:r w:rsidRPr="00040F4A">
        <w:rPr>
          <w:rFonts w:ascii="Arial" w:eastAsia="Batang" w:hAnsi="Arial" w:cs="Arial"/>
          <w:sz w:val="22"/>
          <w:szCs w:val="22"/>
        </w:rPr>
        <w:t>.</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2.9. Para o pagamento da taxa de inscrição somente poderá ser utilizado o boleto bancário gerado no ato da inscrição, até a data limite do encerramento do período das inscrições.</w:t>
      </w:r>
    </w:p>
    <w:p w:rsidR="00CD473C" w:rsidRPr="00040F4A" w:rsidRDefault="00CD473C" w:rsidP="006F57DF">
      <w:pPr>
        <w:widowControl w:val="0"/>
        <w:tabs>
          <w:tab w:val="left" w:pos="851"/>
        </w:tabs>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lastRenderedPageBreak/>
        <w:t>2.9.1. Em caso de feriado ou evento que acarrete o fechamento de agências bancárias na localidade em que se encontra o interessado, o boleto deverá ser pago antecipadamente.</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2.10. O correspondente pagamento do valor da taxa de inscrição poderá ser efetuado, em dinheiro ou em cheque, em qualquer agência bancária.</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2.11. A inscrição por pagamento em cheque somente será considerada efetuada após a respectiva compensação e se, por qualquer razão, o cheque for devolvido, a inscrição do candidato será automaticamente tornada sem efeito.</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2.12. Não será aceito pagamento da taxa de inscrição por depósito em caixa eletrônico, pelos Correios, transferência, DOC, ordem de pagamento ou depósito comum em conta corrente, condicional ou fora do período de inscrição ou por qualquer outro meio que não os especificados neste Edital.</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2.12.1. O pagamento por agendamento somente será aceito se comprovada a sua efetivação dentro do período de inscrição.</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2.13. A efetivação da inscrição somente ocorrerá após a confirmação, pelo banco, do pagamento do boleto referente à taxa.</w:t>
      </w:r>
    </w:p>
    <w:p w:rsidR="00CD473C" w:rsidRPr="00040F4A" w:rsidRDefault="00CD473C" w:rsidP="006F57DF">
      <w:pPr>
        <w:pStyle w:val="TextosemFormatao"/>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w:t>
      </w:r>
      <w:r w:rsidRPr="00040F4A">
        <w:rPr>
          <w:rFonts w:ascii="Arial" w:hAnsi="Arial" w:cs="Arial"/>
          <w:sz w:val="22"/>
          <w:szCs w:val="22"/>
          <w:lang w:val="pt-BR"/>
        </w:rPr>
        <w:t>3</w:t>
      </w:r>
      <w:r w:rsidRPr="00040F4A">
        <w:rPr>
          <w:rFonts w:ascii="Arial" w:hAnsi="Arial" w:cs="Arial"/>
          <w:sz w:val="22"/>
          <w:szCs w:val="22"/>
        </w:rPr>
        <w:t xml:space="preserve">.1. </w:t>
      </w:r>
      <w:r w:rsidRPr="00040F4A">
        <w:rPr>
          <w:rFonts w:ascii="Arial" w:eastAsia="Batang" w:hAnsi="Arial" w:cs="Arial"/>
          <w:sz w:val="22"/>
          <w:szCs w:val="22"/>
        </w:rPr>
        <w:t xml:space="preserve">A pesquisa para acompanhar a situação da inscrição poderá ser feita no site </w:t>
      </w:r>
      <w:hyperlink r:id="rId9" w:history="1">
        <w:r w:rsidRPr="00040F4A">
          <w:rPr>
            <w:rStyle w:val="Hyperlink"/>
            <w:rFonts w:ascii="Arial" w:hAnsi="Arial" w:cs="Arial"/>
            <w:color w:val="auto"/>
            <w:sz w:val="22"/>
            <w:szCs w:val="22"/>
          </w:rPr>
          <w:t>www.vunesp.com.br</w:t>
        </w:r>
      </w:hyperlink>
      <w:r w:rsidRPr="00040F4A">
        <w:rPr>
          <w:rFonts w:ascii="Arial" w:eastAsia="Batang" w:hAnsi="Arial" w:cs="Arial"/>
          <w:sz w:val="22"/>
          <w:szCs w:val="22"/>
        </w:rPr>
        <w:t xml:space="preserve">, </w:t>
      </w:r>
      <w:r w:rsidRPr="00040F4A">
        <w:rPr>
          <w:rFonts w:ascii="Arial" w:hAnsi="Arial" w:cs="Arial"/>
          <w:sz w:val="22"/>
          <w:szCs w:val="22"/>
        </w:rPr>
        <w:t>no “</w:t>
      </w:r>
      <w:hyperlink r:id="rId10" w:history="1">
        <w:r w:rsidRPr="00040F4A">
          <w:rPr>
            <w:rFonts w:ascii="Arial" w:hAnsi="Arial" w:cs="Arial"/>
            <w:sz w:val="22"/>
            <w:szCs w:val="22"/>
            <w:u w:val="single"/>
          </w:rPr>
          <w:t>link Área do Candidato</w:t>
        </w:r>
      </w:hyperlink>
      <w:r w:rsidRPr="00040F4A">
        <w:rPr>
          <w:rFonts w:ascii="Arial" w:hAnsi="Arial" w:cs="Arial"/>
          <w:sz w:val="22"/>
          <w:szCs w:val="22"/>
        </w:rPr>
        <w:t>”</w:t>
      </w:r>
      <w:r w:rsidRPr="00040F4A">
        <w:rPr>
          <w:rFonts w:ascii="Arial" w:eastAsia="Batang" w:hAnsi="Arial" w:cs="Arial"/>
          <w:sz w:val="22"/>
          <w:szCs w:val="22"/>
        </w:rPr>
        <w:t>, a partir de 3 (três) dias úteis após o encerramento do período das inscrições</w:t>
      </w:r>
      <w:r w:rsidRPr="00040F4A">
        <w:rPr>
          <w:rFonts w:ascii="Arial" w:hAnsi="Arial" w:cs="Arial"/>
          <w:sz w:val="22"/>
          <w:szCs w:val="22"/>
        </w:rPr>
        <w:t>.</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2.13.2. </w:t>
      </w:r>
      <w:r w:rsidRPr="00040F4A">
        <w:rPr>
          <w:rFonts w:ascii="Arial" w:eastAsia="Batang" w:hAnsi="Arial" w:cs="Arial"/>
          <w:sz w:val="22"/>
          <w:szCs w:val="22"/>
        </w:rPr>
        <w:t xml:space="preserve">Caso seja detectada como inscrição não efetivada ou falta de informação, o candidato deverá entrar em contato com o Disque VUNESP (11) 3874-6300, de segunda-feira a sábado, nos dias úteis, das 8 às 20 horas ou </w:t>
      </w:r>
      <w:r w:rsidRPr="00040F4A">
        <w:rPr>
          <w:rFonts w:ascii="Arial" w:hAnsi="Arial" w:cs="Arial"/>
          <w:sz w:val="22"/>
          <w:szCs w:val="22"/>
        </w:rPr>
        <w:t>no “</w:t>
      </w:r>
      <w:hyperlink r:id="rId11" w:history="1">
        <w:r w:rsidRPr="00040F4A">
          <w:rPr>
            <w:rFonts w:ascii="Arial" w:hAnsi="Arial" w:cs="Arial"/>
            <w:sz w:val="22"/>
            <w:szCs w:val="22"/>
            <w:u w:val="single"/>
          </w:rPr>
          <w:t>link Área do Candidato</w:t>
        </w:r>
      </w:hyperlink>
      <w:r w:rsidRPr="00040F4A">
        <w:rPr>
          <w:rFonts w:ascii="Arial" w:hAnsi="Arial" w:cs="Arial"/>
          <w:sz w:val="22"/>
          <w:szCs w:val="22"/>
        </w:rPr>
        <w:t xml:space="preserve"> – FALE CONOSCO”</w:t>
      </w:r>
      <w:r w:rsidRPr="00040F4A">
        <w:rPr>
          <w:rFonts w:ascii="Arial" w:eastAsia="Batang" w:hAnsi="Arial" w:cs="Arial"/>
          <w:sz w:val="22"/>
          <w:szCs w:val="22"/>
        </w:rPr>
        <w:t xml:space="preserve"> no site </w:t>
      </w:r>
      <w:hyperlink r:id="rId12" w:history="1">
        <w:r w:rsidRPr="00040F4A">
          <w:rPr>
            <w:rStyle w:val="Hyperlink"/>
            <w:rFonts w:ascii="Arial" w:hAnsi="Arial" w:cs="Arial"/>
            <w:color w:val="auto"/>
            <w:sz w:val="22"/>
            <w:szCs w:val="22"/>
          </w:rPr>
          <w:t>www.vunesp.com.br</w:t>
        </w:r>
      </w:hyperlink>
      <w:r w:rsidRPr="00040F4A">
        <w:rPr>
          <w:rFonts w:ascii="Arial" w:eastAsia="Batang" w:hAnsi="Arial" w:cs="Arial"/>
          <w:sz w:val="22"/>
          <w:szCs w:val="22"/>
        </w:rPr>
        <w:t>, para verificar o ocorrido</w:t>
      </w:r>
      <w:r w:rsidRPr="00040F4A">
        <w:rPr>
          <w:rFonts w:ascii="Arial" w:hAnsi="Arial" w:cs="Arial"/>
          <w:sz w:val="22"/>
          <w:szCs w:val="22"/>
        </w:rPr>
        <w:t>.</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2.14. Não haverá devolução de importância paga, ainda que efetuada a mais ou em duplicidade, nem isenção total ou parcial de pagamento do valor da taxa de inscrição, seja qual for o motivo alegado, exceto ao candidato amparado </w:t>
      </w:r>
      <w:r w:rsidR="00165945">
        <w:rPr>
          <w:rFonts w:ascii="Arial" w:hAnsi="Arial" w:cs="Arial"/>
          <w:sz w:val="22"/>
          <w:szCs w:val="22"/>
        </w:rPr>
        <w:t>por uma</w:t>
      </w:r>
      <w:r w:rsidRPr="00040F4A">
        <w:rPr>
          <w:rFonts w:ascii="Arial" w:hAnsi="Arial" w:cs="Arial"/>
          <w:sz w:val="22"/>
          <w:szCs w:val="22"/>
        </w:rPr>
        <w:t xml:space="preserve"> </w:t>
      </w:r>
      <w:r w:rsidR="00165945">
        <w:rPr>
          <w:rFonts w:ascii="Arial" w:hAnsi="Arial" w:cs="Arial"/>
          <w:sz w:val="22"/>
          <w:szCs w:val="22"/>
        </w:rPr>
        <w:t xml:space="preserve">das </w:t>
      </w:r>
      <w:r w:rsidRPr="00040F4A">
        <w:rPr>
          <w:rFonts w:ascii="Arial" w:hAnsi="Arial" w:cs="Arial"/>
          <w:sz w:val="22"/>
          <w:szCs w:val="22"/>
        </w:rPr>
        <w:t>Lei</w:t>
      </w:r>
      <w:r w:rsidR="00165945">
        <w:rPr>
          <w:rFonts w:ascii="Arial" w:hAnsi="Arial" w:cs="Arial"/>
          <w:sz w:val="22"/>
          <w:szCs w:val="22"/>
        </w:rPr>
        <w:t>s</w:t>
      </w:r>
      <w:r w:rsidRPr="00040F4A">
        <w:rPr>
          <w:rFonts w:ascii="Arial" w:hAnsi="Arial" w:cs="Arial"/>
          <w:sz w:val="22"/>
          <w:szCs w:val="22"/>
        </w:rPr>
        <w:t xml:space="preserve"> n</w:t>
      </w:r>
      <w:r w:rsidR="00165945" w:rsidRPr="00165945">
        <w:rPr>
          <w:rFonts w:ascii="Arial" w:hAnsi="Arial" w:cs="Arial"/>
          <w:sz w:val="22"/>
          <w:szCs w:val="22"/>
          <w:vertAlign w:val="superscript"/>
        </w:rPr>
        <w:t>os</w:t>
      </w:r>
      <w:r w:rsidRPr="00040F4A">
        <w:rPr>
          <w:rFonts w:ascii="Arial" w:hAnsi="Arial" w:cs="Arial"/>
          <w:sz w:val="22"/>
          <w:szCs w:val="22"/>
        </w:rPr>
        <w:t xml:space="preserve"> </w:t>
      </w:r>
      <w:r w:rsidR="00165945">
        <w:rPr>
          <w:rFonts w:ascii="Arial" w:hAnsi="Arial" w:cs="Arial"/>
          <w:sz w:val="22"/>
          <w:szCs w:val="22"/>
        </w:rPr>
        <w:t>8.004/2006, 10.042/2012 alterada pela Lei 11.158/2015 e 11.652/2018</w:t>
      </w:r>
      <w:r w:rsidRPr="00040F4A">
        <w:rPr>
          <w:rFonts w:ascii="Arial" w:hAnsi="Arial" w:cs="Arial"/>
          <w:sz w:val="22"/>
          <w:szCs w:val="22"/>
        </w:rPr>
        <w:t xml:space="preserve"> conforme disposto no Capítulo III.</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2.15. A devolução da importância paga somente ocorrerá se o Concurso Público não se realizar.</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2.16. Após as 20 horas (horário de Brasília), do último dia do período de inscrição, a ficha de inscrição e o boleto bancário não estarão mais disponibilizados no site.</w:t>
      </w:r>
    </w:p>
    <w:p w:rsidR="00CD473C" w:rsidRPr="00040F4A" w:rsidRDefault="00CD473C"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2.16.1. Todos os candidatos inscritos poderão reimprimir seu boleto bancário, caso necessário, no máximo até às </w:t>
      </w:r>
      <w:r w:rsidRPr="00040F4A">
        <w:rPr>
          <w:rFonts w:ascii="Arial" w:hAnsi="Arial" w:cs="Arial"/>
          <w:b/>
          <w:bCs/>
          <w:sz w:val="22"/>
          <w:szCs w:val="22"/>
        </w:rPr>
        <w:t xml:space="preserve">19h59min. do dia </w:t>
      </w:r>
      <w:r w:rsidR="007575B5" w:rsidRPr="007575B5">
        <w:rPr>
          <w:rFonts w:ascii="Arial" w:hAnsi="Arial" w:cs="Arial"/>
          <w:b/>
          <w:bCs/>
          <w:sz w:val="22"/>
          <w:szCs w:val="22"/>
        </w:rPr>
        <w:t>0</w:t>
      </w:r>
      <w:r w:rsidR="00315CB9">
        <w:rPr>
          <w:rFonts w:ascii="Arial" w:hAnsi="Arial" w:cs="Arial"/>
          <w:b/>
          <w:bCs/>
          <w:sz w:val="22"/>
          <w:szCs w:val="22"/>
        </w:rPr>
        <w:t>7</w:t>
      </w:r>
      <w:r w:rsidRPr="007575B5">
        <w:rPr>
          <w:rFonts w:ascii="Arial" w:hAnsi="Arial" w:cs="Arial"/>
          <w:b/>
          <w:bCs/>
          <w:sz w:val="22"/>
          <w:szCs w:val="22"/>
        </w:rPr>
        <w:t xml:space="preserve"> de </w:t>
      </w:r>
      <w:r w:rsidR="007575B5" w:rsidRPr="007575B5">
        <w:rPr>
          <w:rFonts w:ascii="Arial" w:hAnsi="Arial" w:cs="Arial"/>
          <w:b/>
          <w:bCs/>
          <w:sz w:val="22"/>
          <w:szCs w:val="22"/>
        </w:rPr>
        <w:t>junho</w:t>
      </w:r>
      <w:r w:rsidRPr="00040F4A">
        <w:rPr>
          <w:rFonts w:ascii="Arial" w:hAnsi="Arial" w:cs="Arial"/>
          <w:b/>
          <w:bCs/>
          <w:sz w:val="22"/>
          <w:szCs w:val="22"/>
        </w:rPr>
        <w:t xml:space="preserve"> de 2018</w:t>
      </w:r>
      <w:r w:rsidRPr="00040F4A">
        <w:rPr>
          <w:rFonts w:ascii="Arial" w:hAnsi="Arial" w:cs="Arial"/>
          <w:sz w:val="22"/>
          <w:szCs w:val="22"/>
        </w:rPr>
        <w:t xml:space="preserve">, quando este recurso será retirado do </w:t>
      </w:r>
      <w:r w:rsidRPr="00040F4A">
        <w:rPr>
          <w:rFonts w:ascii="Arial" w:hAnsi="Arial" w:cs="Arial"/>
          <w:i/>
          <w:sz w:val="22"/>
          <w:szCs w:val="22"/>
        </w:rPr>
        <w:t>site</w:t>
      </w:r>
      <w:r w:rsidRPr="00040F4A">
        <w:rPr>
          <w:rFonts w:ascii="Arial" w:hAnsi="Arial" w:cs="Arial"/>
          <w:sz w:val="22"/>
          <w:szCs w:val="22"/>
        </w:rPr>
        <w:t>, para pagamento neste mesmo dia, impreterivelmente.</w:t>
      </w:r>
    </w:p>
    <w:p w:rsidR="008B2E3D" w:rsidRPr="00040F4A" w:rsidRDefault="008B2E3D"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w:t>
      </w:r>
      <w:r w:rsidR="00922E21">
        <w:rPr>
          <w:rFonts w:ascii="Arial" w:hAnsi="Arial" w:cs="Arial"/>
          <w:sz w:val="22"/>
          <w:szCs w:val="22"/>
        </w:rPr>
        <w:t>7</w:t>
      </w:r>
      <w:r w:rsidRPr="00040F4A">
        <w:rPr>
          <w:rFonts w:ascii="Arial" w:hAnsi="Arial" w:cs="Arial"/>
          <w:sz w:val="22"/>
          <w:szCs w:val="22"/>
        </w:rPr>
        <w:t xml:space="preserve">. A Fundação VUNESP e a </w:t>
      </w:r>
      <w:r w:rsidR="00774BD0">
        <w:rPr>
          <w:rFonts w:ascii="Arial" w:hAnsi="Arial" w:cs="Arial"/>
          <w:sz w:val="22"/>
          <w:szCs w:val="22"/>
        </w:rPr>
        <w:t>Prefeitura de Sorocaba</w:t>
      </w:r>
      <w:r w:rsidRPr="00040F4A">
        <w:rPr>
          <w:rFonts w:ascii="Arial" w:hAnsi="Arial" w:cs="Arial"/>
          <w:sz w:val="22"/>
          <w:szCs w:val="22"/>
        </w:rPr>
        <w:t xml:space="preserve"> não se responsabilizam por solicitação de inscrição pela internet não recebida por motivos de ordem técnica dos computadores, falhas de comunicação, congestionamento das linhas de comunicação, bem como outros fatores que impossibilitem a transferência de dados.</w:t>
      </w:r>
    </w:p>
    <w:p w:rsidR="008B2E3D" w:rsidRPr="00040F4A" w:rsidRDefault="008B2E3D"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2.1</w:t>
      </w:r>
      <w:r w:rsidR="00922E21">
        <w:rPr>
          <w:rFonts w:ascii="Arial" w:hAnsi="Arial" w:cs="Arial"/>
          <w:sz w:val="22"/>
          <w:szCs w:val="22"/>
        </w:rPr>
        <w:t>8</w:t>
      </w:r>
      <w:r w:rsidRPr="00040F4A">
        <w:rPr>
          <w:rFonts w:ascii="Arial" w:hAnsi="Arial" w:cs="Arial"/>
          <w:sz w:val="22"/>
          <w:szCs w:val="22"/>
        </w:rPr>
        <w:t>. O candidato que prestar quaisquer declarações falsas, inexatas ou ainda, que não atenda a todas as condições estabelecidas neste Edital, terá sua inscrição cancelada e, em consequência, anulados todos os atos dela decorrentes, mesmo que aprovado nas provas e que o fato seja constatado posteriormente, podendo, incorrer, ainda, nas penas do artigo 299 do Código Penal.</w:t>
      </w:r>
    </w:p>
    <w:p w:rsidR="008B2E3D" w:rsidRPr="00040F4A" w:rsidRDefault="008B2E3D" w:rsidP="006F57DF">
      <w:pPr>
        <w:widowControl w:val="0"/>
        <w:tabs>
          <w:tab w:val="left" w:pos="851"/>
        </w:tabs>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2.</w:t>
      </w:r>
      <w:r w:rsidR="00922E21">
        <w:rPr>
          <w:rFonts w:ascii="Arial" w:hAnsi="Arial" w:cs="Arial"/>
          <w:sz w:val="22"/>
          <w:szCs w:val="22"/>
        </w:rPr>
        <w:t>19</w:t>
      </w:r>
      <w:r w:rsidRPr="00040F4A">
        <w:rPr>
          <w:rFonts w:ascii="Arial" w:hAnsi="Arial" w:cs="Arial"/>
          <w:sz w:val="22"/>
          <w:szCs w:val="22"/>
        </w:rPr>
        <w:t>. O não atendimento aos procedimentos para inscrição estabelecidos nos itens anteriores implicará na não efetivação da inscrição.</w:t>
      </w:r>
    </w:p>
    <w:p w:rsidR="008B2E3D" w:rsidRDefault="008B2E3D" w:rsidP="006F57DF">
      <w:pPr>
        <w:widowControl w:val="0"/>
        <w:overflowPunct w:val="0"/>
        <w:autoSpaceDE w:val="0"/>
        <w:autoSpaceDN w:val="0"/>
        <w:adjustRightInd w:val="0"/>
        <w:ind w:left="284" w:firstLine="0"/>
        <w:rPr>
          <w:rFonts w:ascii="Arial" w:hAnsi="Arial" w:cs="Arial"/>
          <w:b/>
          <w:sz w:val="22"/>
          <w:szCs w:val="22"/>
        </w:rPr>
      </w:pPr>
    </w:p>
    <w:p w:rsidR="008B2E3D" w:rsidRPr="002C27B1" w:rsidRDefault="008B2E3D" w:rsidP="006F57DF">
      <w:pPr>
        <w:widowControl w:val="0"/>
        <w:overflowPunct w:val="0"/>
        <w:autoSpaceDE w:val="0"/>
        <w:autoSpaceDN w:val="0"/>
        <w:adjustRightInd w:val="0"/>
        <w:ind w:left="284" w:firstLine="0"/>
        <w:rPr>
          <w:rFonts w:ascii="Arial" w:hAnsi="Arial" w:cs="Arial"/>
          <w:b/>
          <w:i/>
          <w:sz w:val="22"/>
          <w:szCs w:val="22"/>
        </w:rPr>
      </w:pPr>
      <w:r w:rsidRPr="002C27B1">
        <w:rPr>
          <w:rFonts w:ascii="Arial" w:hAnsi="Arial" w:cs="Arial"/>
          <w:b/>
          <w:i/>
          <w:sz w:val="22"/>
          <w:szCs w:val="22"/>
        </w:rPr>
        <w:t xml:space="preserve">III – DA </w:t>
      </w:r>
      <w:r w:rsidR="007F5E25" w:rsidRPr="002C27B1">
        <w:rPr>
          <w:rFonts w:ascii="Arial" w:hAnsi="Arial" w:cs="Arial"/>
          <w:b/>
          <w:i/>
          <w:sz w:val="22"/>
          <w:szCs w:val="22"/>
        </w:rPr>
        <w:t>ISEN</w:t>
      </w:r>
      <w:r w:rsidRPr="002C27B1">
        <w:rPr>
          <w:rFonts w:ascii="Arial" w:hAnsi="Arial" w:cs="Arial"/>
          <w:b/>
          <w:i/>
          <w:sz w:val="22"/>
          <w:szCs w:val="22"/>
        </w:rPr>
        <w:t>ÇÃO DO VALOR DA TAXA DE INSCRIÇÃO</w:t>
      </w:r>
    </w:p>
    <w:p w:rsidR="007B444A" w:rsidRPr="00040F4A" w:rsidRDefault="006C3F59" w:rsidP="006F57DF">
      <w:pPr>
        <w:widowControl w:val="0"/>
        <w:overflowPunct w:val="0"/>
        <w:autoSpaceDE w:val="0"/>
        <w:autoSpaceDN w:val="0"/>
        <w:adjustRightInd w:val="0"/>
        <w:ind w:left="284" w:firstLine="0"/>
        <w:rPr>
          <w:rFonts w:ascii="Arial" w:eastAsia="Batang" w:hAnsi="Arial" w:cs="Arial"/>
          <w:sz w:val="22"/>
          <w:szCs w:val="22"/>
        </w:rPr>
      </w:pPr>
      <w:r w:rsidRPr="00040F4A">
        <w:rPr>
          <w:rFonts w:ascii="Arial" w:hAnsi="Arial" w:cs="Arial"/>
          <w:sz w:val="22"/>
          <w:szCs w:val="22"/>
        </w:rPr>
        <w:t>3</w:t>
      </w:r>
      <w:r w:rsidR="007D4AEB" w:rsidRPr="00040F4A">
        <w:rPr>
          <w:rFonts w:ascii="Arial" w:hAnsi="Arial" w:cs="Arial"/>
          <w:sz w:val="22"/>
          <w:szCs w:val="22"/>
        </w:rPr>
        <w:t>.</w:t>
      </w:r>
      <w:r w:rsidR="007B444A" w:rsidRPr="00040F4A">
        <w:rPr>
          <w:rFonts w:ascii="Arial" w:hAnsi="Arial" w:cs="Arial"/>
          <w:sz w:val="22"/>
          <w:szCs w:val="22"/>
        </w:rPr>
        <w:t>1.</w:t>
      </w:r>
      <w:r w:rsidR="007B444A" w:rsidRPr="00040F4A">
        <w:rPr>
          <w:rFonts w:ascii="Arial" w:eastAsia="Batang" w:hAnsi="Arial" w:cs="Arial"/>
          <w:sz w:val="22"/>
          <w:szCs w:val="22"/>
        </w:rPr>
        <w:t xml:space="preserve"> Amparado pelas </w:t>
      </w:r>
      <w:r w:rsidR="007B444A" w:rsidRPr="00040F4A">
        <w:rPr>
          <w:rFonts w:ascii="Arial" w:hAnsi="Arial" w:cs="Arial"/>
          <w:sz w:val="22"/>
          <w:szCs w:val="22"/>
        </w:rPr>
        <w:t>Leis n</w:t>
      </w:r>
      <w:r w:rsidR="007B444A" w:rsidRPr="00040F4A">
        <w:rPr>
          <w:rFonts w:ascii="Arial" w:hAnsi="Arial" w:cs="Arial"/>
          <w:sz w:val="22"/>
          <w:szCs w:val="22"/>
          <w:vertAlign w:val="superscript"/>
        </w:rPr>
        <w:t>os</w:t>
      </w:r>
      <w:r w:rsidRPr="00040F4A">
        <w:rPr>
          <w:rFonts w:ascii="Arial" w:hAnsi="Arial" w:cs="Arial"/>
          <w:sz w:val="22"/>
          <w:szCs w:val="22"/>
          <w:vertAlign w:val="superscript"/>
        </w:rPr>
        <w:t xml:space="preserve"> </w:t>
      </w:r>
      <w:r w:rsidR="007B444A" w:rsidRPr="00040F4A">
        <w:rPr>
          <w:rFonts w:ascii="Arial" w:hAnsi="Arial" w:cs="Arial"/>
          <w:sz w:val="22"/>
          <w:szCs w:val="22"/>
        </w:rPr>
        <w:t>8.004/2006</w:t>
      </w:r>
      <w:r w:rsidR="006F79FB" w:rsidRPr="00040F4A">
        <w:rPr>
          <w:rFonts w:ascii="Arial" w:hAnsi="Arial" w:cs="Arial"/>
          <w:sz w:val="22"/>
          <w:szCs w:val="22"/>
        </w:rPr>
        <w:t>, 10.042/2012</w:t>
      </w:r>
      <w:r w:rsidR="007D79D7" w:rsidRPr="00040F4A">
        <w:rPr>
          <w:rFonts w:ascii="Arial" w:hAnsi="Arial" w:cs="Arial"/>
          <w:sz w:val="22"/>
          <w:szCs w:val="22"/>
        </w:rPr>
        <w:t>, alterada pela Lei</w:t>
      </w:r>
      <w:r w:rsidRPr="00040F4A">
        <w:rPr>
          <w:rFonts w:ascii="Arial" w:hAnsi="Arial" w:cs="Arial"/>
          <w:sz w:val="22"/>
          <w:szCs w:val="22"/>
        </w:rPr>
        <w:t xml:space="preserve"> </w:t>
      </w:r>
      <w:r w:rsidR="006F79FB" w:rsidRPr="00040F4A">
        <w:rPr>
          <w:rFonts w:ascii="Arial" w:hAnsi="Arial" w:cs="Arial"/>
          <w:sz w:val="22"/>
          <w:szCs w:val="22"/>
        </w:rPr>
        <w:t xml:space="preserve">11.158/2015 </w:t>
      </w:r>
      <w:r w:rsidR="002624E0" w:rsidRPr="00040F4A">
        <w:rPr>
          <w:rFonts w:ascii="Arial" w:hAnsi="Arial" w:cs="Arial"/>
          <w:sz w:val="22"/>
          <w:szCs w:val="22"/>
        </w:rPr>
        <w:t xml:space="preserve">e </w:t>
      </w:r>
      <w:r w:rsidR="006F79FB" w:rsidRPr="00040F4A">
        <w:rPr>
          <w:rFonts w:ascii="Arial" w:hAnsi="Arial" w:cs="Arial"/>
          <w:sz w:val="22"/>
          <w:szCs w:val="22"/>
        </w:rPr>
        <w:t xml:space="preserve">11.652/2018 </w:t>
      </w:r>
      <w:r w:rsidR="007B444A" w:rsidRPr="00040F4A">
        <w:rPr>
          <w:rFonts w:ascii="Arial" w:hAnsi="Arial" w:cs="Arial"/>
          <w:sz w:val="22"/>
          <w:szCs w:val="22"/>
        </w:rPr>
        <w:t>e pelo Decreto n</w:t>
      </w:r>
      <w:r w:rsidR="007B444A" w:rsidRPr="00040F4A">
        <w:rPr>
          <w:rFonts w:ascii="Arial" w:hAnsi="Arial" w:cs="Arial"/>
          <w:sz w:val="22"/>
          <w:szCs w:val="22"/>
          <w:vertAlign w:val="superscript"/>
        </w:rPr>
        <w:t>o</w:t>
      </w:r>
      <w:r w:rsidR="007B444A" w:rsidRPr="00040F4A">
        <w:rPr>
          <w:rFonts w:ascii="Arial" w:hAnsi="Arial" w:cs="Arial"/>
          <w:sz w:val="22"/>
          <w:szCs w:val="22"/>
        </w:rPr>
        <w:t xml:space="preserve"> </w:t>
      </w:r>
      <w:r w:rsidR="009D0582" w:rsidRPr="00040F4A">
        <w:rPr>
          <w:rFonts w:ascii="Arial" w:hAnsi="Arial" w:cs="Arial"/>
          <w:sz w:val="22"/>
          <w:szCs w:val="22"/>
        </w:rPr>
        <w:t>22.018/2015</w:t>
      </w:r>
      <w:r w:rsidR="00664156" w:rsidRPr="00040F4A">
        <w:rPr>
          <w:rFonts w:ascii="Arial" w:hAnsi="Arial" w:cs="Arial"/>
          <w:sz w:val="22"/>
          <w:szCs w:val="22"/>
        </w:rPr>
        <w:t>,</w:t>
      </w:r>
      <w:r w:rsidR="007B444A" w:rsidRPr="00040F4A">
        <w:rPr>
          <w:rFonts w:ascii="Arial" w:hAnsi="Arial" w:cs="Arial"/>
          <w:sz w:val="22"/>
          <w:szCs w:val="22"/>
        </w:rPr>
        <w:t xml:space="preserve"> poderá o candidato solicitar a isenção </w:t>
      </w:r>
      <w:r w:rsidR="00664156" w:rsidRPr="00040F4A">
        <w:rPr>
          <w:rFonts w:ascii="Arial" w:hAnsi="Arial" w:cs="Arial"/>
          <w:sz w:val="22"/>
          <w:szCs w:val="22"/>
        </w:rPr>
        <w:t>d</w:t>
      </w:r>
      <w:r w:rsidR="007B444A" w:rsidRPr="00040F4A">
        <w:rPr>
          <w:rFonts w:ascii="Arial" w:hAnsi="Arial" w:cs="Arial"/>
          <w:sz w:val="22"/>
          <w:szCs w:val="22"/>
        </w:rPr>
        <w:t>o pagamento da taxa de inscrição, obedecendo aos seguintes procedimentos:</w:t>
      </w:r>
    </w:p>
    <w:p w:rsidR="007B444A" w:rsidRPr="00040F4A" w:rsidRDefault="006C3F59"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w:t>
      </w:r>
      <w:r w:rsidR="007D4AEB" w:rsidRPr="00040F4A">
        <w:rPr>
          <w:rFonts w:ascii="Arial" w:hAnsi="Arial" w:cs="Arial"/>
          <w:sz w:val="22"/>
          <w:szCs w:val="22"/>
        </w:rPr>
        <w:t>.</w:t>
      </w:r>
      <w:r w:rsidR="007B444A" w:rsidRPr="00040F4A">
        <w:rPr>
          <w:rFonts w:ascii="Arial" w:hAnsi="Arial" w:cs="Arial"/>
          <w:sz w:val="22"/>
          <w:szCs w:val="22"/>
        </w:rPr>
        <w:t xml:space="preserve">1.1. </w:t>
      </w:r>
      <w:r w:rsidR="009D0582" w:rsidRPr="007A34EE">
        <w:rPr>
          <w:rFonts w:ascii="Arial" w:hAnsi="Arial" w:cs="Arial"/>
          <w:b/>
          <w:sz w:val="22"/>
          <w:szCs w:val="22"/>
        </w:rPr>
        <w:t>Lei nº 8.004, de 20 de novembro de 2006:</w:t>
      </w:r>
    </w:p>
    <w:p w:rsidR="009D0582" w:rsidRPr="00040F4A" w:rsidRDefault="009D0582"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3.1.1.1. Será isento do pagamento da taxa de inscrição em concurso os doadores de sangue que contarem com 02 (duas) doações realizadas no período de 12 (doze) meses, decorridos da última doação.</w:t>
      </w:r>
    </w:p>
    <w:p w:rsidR="009D0582" w:rsidRPr="00922E21" w:rsidRDefault="009D0582" w:rsidP="006F57DF">
      <w:pPr>
        <w:widowControl w:val="0"/>
        <w:overflowPunct w:val="0"/>
        <w:autoSpaceDE w:val="0"/>
        <w:autoSpaceDN w:val="0"/>
        <w:adjustRightInd w:val="0"/>
        <w:ind w:left="284" w:firstLine="0"/>
        <w:rPr>
          <w:rFonts w:ascii="Arial" w:hAnsi="Arial" w:cs="Arial"/>
          <w:sz w:val="22"/>
          <w:szCs w:val="22"/>
        </w:rPr>
      </w:pPr>
      <w:r w:rsidRPr="00922E21">
        <w:rPr>
          <w:rFonts w:ascii="Arial" w:hAnsi="Arial" w:cs="Arial"/>
          <w:sz w:val="22"/>
          <w:szCs w:val="22"/>
        </w:rPr>
        <w:t>3.1.1.1.1. A isenção fica condicionada à apresentação, no ato da inscrição, do documento que comprova as 02 (duas) últimas doações de sangue realizadas pelo próprio candidato, na rede pública de saúde, no período de até 12 meses contados da data de abertura das inscrições.</w:t>
      </w:r>
    </w:p>
    <w:p w:rsidR="009D0582" w:rsidRPr="00922E21" w:rsidRDefault="00A05C02" w:rsidP="006F57DF">
      <w:pPr>
        <w:widowControl w:val="0"/>
        <w:overflowPunct w:val="0"/>
        <w:autoSpaceDE w:val="0"/>
        <w:autoSpaceDN w:val="0"/>
        <w:adjustRightInd w:val="0"/>
        <w:ind w:left="284" w:firstLine="0"/>
        <w:rPr>
          <w:rFonts w:ascii="Arial" w:hAnsi="Arial" w:cs="Arial"/>
          <w:sz w:val="22"/>
          <w:szCs w:val="22"/>
        </w:rPr>
      </w:pPr>
      <w:r w:rsidRPr="00922E21">
        <w:rPr>
          <w:rFonts w:ascii="Arial" w:hAnsi="Arial" w:cs="Arial"/>
          <w:sz w:val="22"/>
          <w:szCs w:val="22"/>
        </w:rPr>
        <w:t>3.1.1.1.2. A(s) declaração(ç</w:t>
      </w:r>
      <w:r w:rsidR="009D0582" w:rsidRPr="00922E21">
        <w:rPr>
          <w:rFonts w:ascii="Arial" w:hAnsi="Arial" w:cs="Arial"/>
          <w:sz w:val="22"/>
          <w:szCs w:val="22"/>
        </w:rPr>
        <w:t>ões)/atestado(s) deverá(ão) ser em papel timbrado da instituição, onde con</w:t>
      </w:r>
      <w:r w:rsidR="00FF4767" w:rsidRPr="00922E21">
        <w:rPr>
          <w:rFonts w:ascii="Arial" w:hAnsi="Arial" w:cs="Arial"/>
          <w:sz w:val="22"/>
          <w:szCs w:val="22"/>
        </w:rPr>
        <w:t>s</w:t>
      </w:r>
      <w:r w:rsidR="009D0582" w:rsidRPr="00922E21">
        <w:rPr>
          <w:rFonts w:ascii="Arial" w:hAnsi="Arial" w:cs="Arial"/>
          <w:sz w:val="22"/>
          <w:szCs w:val="22"/>
        </w:rPr>
        <w:t>te</w:t>
      </w:r>
      <w:r w:rsidR="00FF4767" w:rsidRPr="00922E21">
        <w:rPr>
          <w:rFonts w:ascii="Arial" w:hAnsi="Arial" w:cs="Arial"/>
          <w:sz w:val="22"/>
          <w:szCs w:val="22"/>
        </w:rPr>
        <w:t>(m)</w:t>
      </w:r>
      <w:r w:rsidR="009D0582" w:rsidRPr="00922E21">
        <w:rPr>
          <w:rFonts w:ascii="Arial" w:hAnsi="Arial" w:cs="Arial"/>
          <w:sz w:val="22"/>
          <w:szCs w:val="22"/>
        </w:rPr>
        <w:t xml:space="preserve"> </w:t>
      </w:r>
      <w:r w:rsidR="009D0582" w:rsidRPr="00922E21">
        <w:rPr>
          <w:rFonts w:ascii="Arial" w:hAnsi="Arial" w:cs="Arial"/>
          <w:sz w:val="22"/>
          <w:szCs w:val="22"/>
        </w:rPr>
        <w:lastRenderedPageBreak/>
        <w:t>a</w:t>
      </w:r>
      <w:r w:rsidR="00FF4767" w:rsidRPr="00922E21">
        <w:rPr>
          <w:rFonts w:ascii="Arial" w:hAnsi="Arial" w:cs="Arial"/>
          <w:sz w:val="22"/>
          <w:szCs w:val="22"/>
        </w:rPr>
        <w:t>(</w:t>
      </w:r>
      <w:r w:rsidR="009D0582" w:rsidRPr="00922E21">
        <w:rPr>
          <w:rFonts w:ascii="Arial" w:hAnsi="Arial" w:cs="Arial"/>
          <w:sz w:val="22"/>
          <w:szCs w:val="22"/>
        </w:rPr>
        <w:t>s</w:t>
      </w:r>
      <w:r w:rsidR="00FF4767" w:rsidRPr="00922E21">
        <w:rPr>
          <w:rFonts w:ascii="Arial" w:hAnsi="Arial" w:cs="Arial"/>
          <w:sz w:val="22"/>
          <w:szCs w:val="22"/>
        </w:rPr>
        <w:t>)</w:t>
      </w:r>
      <w:r w:rsidR="009D0582" w:rsidRPr="00922E21">
        <w:rPr>
          <w:rFonts w:ascii="Arial" w:hAnsi="Arial" w:cs="Arial"/>
          <w:sz w:val="22"/>
          <w:szCs w:val="22"/>
        </w:rPr>
        <w:t xml:space="preserve"> data</w:t>
      </w:r>
      <w:r w:rsidR="00FF4767" w:rsidRPr="00922E21">
        <w:rPr>
          <w:rFonts w:ascii="Arial" w:hAnsi="Arial" w:cs="Arial"/>
          <w:sz w:val="22"/>
          <w:szCs w:val="22"/>
        </w:rPr>
        <w:t>(</w:t>
      </w:r>
      <w:r w:rsidR="009D0582" w:rsidRPr="00922E21">
        <w:rPr>
          <w:rFonts w:ascii="Arial" w:hAnsi="Arial" w:cs="Arial"/>
          <w:sz w:val="22"/>
          <w:szCs w:val="22"/>
        </w:rPr>
        <w:t>s</w:t>
      </w:r>
      <w:r w:rsidR="00FF4767" w:rsidRPr="00922E21">
        <w:rPr>
          <w:rFonts w:ascii="Arial" w:hAnsi="Arial" w:cs="Arial"/>
          <w:sz w:val="22"/>
          <w:szCs w:val="22"/>
        </w:rPr>
        <w:t>)</w:t>
      </w:r>
      <w:r w:rsidR="009D0582" w:rsidRPr="00922E21">
        <w:rPr>
          <w:rFonts w:ascii="Arial" w:hAnsi="Arial" w:cs="Arial"/>
          <w:sz w:val="22"/>
          <w:szCs w:val="22"/>
        </w:rPr>
        <w:t xml:space="preserve"> da</w:t>
      </w:r>
      <w:r w:rsidR="00FF4767" w:rsidRPr="00922E21">
        <w:rPr>
          <w:rFonts w:ascii="Arial" w:hAnsi="Arial" w:cs="Arial"/>
          <w:sz w:val="22"/>
          <w:szCs w:val="22"/>
        </w:rPr>
        <w:t>(</w:t>
      </w:r>
      <w:r w:rsidR="009D0582" w:rsidRPr="00922E21">
        <w:rPr>
          <w:rFonts w:ascii="Arial" w:hAnsi="Arial" w:cs="Arial"/>
          <w:sz w:val="22"/>
          <w:szCs w:val="22"/>
        </w:rPr>
        <w:t>s</w:t>
      </w:r>
      <w:r w:rsidR="00FF4767" w:rsidRPr="00922E21">
        <w:rPr>
          <w:rFonts w:ascii="Arial" w:hAnsi="Arial" w:cs="Arial"/>
          <w:sz w:val="22"/>
          <w:szCs w:val="22"/>
        </w:rPr>
        <w:t>)</w:t>
      </w:r>
      <w:r w:rsidR="009D0582" w:rsidRPr="00922E21">
        <w:rPr>
          <w:rFonts w:ascii="Arial" w:hAnsi="Arial" w:cs="Arial"/>
          <w:sz w:val="22"/>
          <w:szCs w:val="22"/>
        </w:rPr>
        <w:t xml:space="preserve"> doa</w:t>
      </w:r>
      <w:r w:rsidR="00FF4767" w:rsidRPr="00922E21">
        <w:rPr>
          <w:rFonts w:ascii="Arial" w:hAnsi="Arial" w:cs="Arial"/>
          <w:sz w:val="22"/>
          <w:szCs w:val="22"/>
        </w:rPr>
        <w:t>ção(</w:t>
      </w:r>
      <w:r w:rsidR="009D0582" w:rsidRPr="00922E21">
        <w:rPr>
          <w:rFonts w:ascii="Arial" w:hAnsi="Arial" w:cs="Arial"/>
          <w:sz w:val="22"/>
          <w:szCs w:val="22"/>
        </w:rPr>
        <w:t>ções</w:t>
      </w:r>
      <w:r w:rsidR="00FF4767" w:rsidRPr="00922E21">
        <w:rPr>
          <w:rFonts w:ascii="Arial" w:hAnsi="Arial" w:cs="Arial"/>
          <w:sz w:val="22"/>
          <w:szCs w:val="22"/>
        </w:rPr>
        <w:t>),</w:t>
      </w:r>
      <w:r w:rsidR="009D0582" w:rsidRPr="00922E21">
        <w:rPr>
          <w:rFonts w:ascii="Arial" w:hAnsi="Arial" w:cs="Arial"/>
          <w:sz w:val="22"/>
          <w:szCs w:val="22"/>
        </w:rPr>
        <w:t xml:space="preserve"> com assinatura</w:t>
      </w:r>
      <w:r w:rsidR="007E0937" w:rsidRPr="00922E21">
        <w:rPr>
          <w:rFonts w:ascii="Arial" w:hAnsi="Arial" w:cs="Arial"/>
          <w:sz w:val="22"/>
          <w:szCs w:val="22"/>
        </w:rPr>
        <w:t xml:space="preserve"> e</w:t>
      </w:r>
      <w:r w:rsidR="00FF4767" w:rsidRPr="00922E21">
        <w:rPr>
          <w:rFonts w:ascii="Arial" w:hAnsi="Arial" w:cs="Arial"/>
          <w:sz w:val="22"/>
          <w:szCs w:val="22"/>
        </w:rPr>
        <w:t xml:space="preserve"> </w:t>
      </w:r>
      <w:r w:rsidR="009D0582" w:rsidRPr="00922E21">
        <w:rPr>
          <w:rFonts w:ascii="Arial" w:hAnsi="Arial" w:cs="Arial"/>
          <w:sz w:val="22"/>
          <w:szCs w:val="22"/>
        </w:rPr>
        <w:t>carimbo do responsável</w:t>
      </w:r>
      <w:r w:rsidR="00FF4767" w:rsidRPr="00922E21">
        <w:rPr>
          <w:rFonts w:ascii="Arial" w:hAnsi="Arial" w:cs="Arial"/>
          <w:sz w:val="22"/>
          <w:szCs w:val="22"/>
        </w:rPr>
        <w:t xml:space="preserve"> e data da emissão do documento.</w:t>
      </w:r>
    </w:p>
    <w:p w:rsidR="00FF4767" w:rsidRPr="00040F4A" w:rsidRDefault="00FF476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3.1.2. </w:t>
      </w:r>
      <w:r w:rsidRPr="007A34EE">
        <w:rPr>
          <w:rFonts w:ascii="Arial" w:hAnsi="Arial" w:cs="Arial"/>
          <w:b/>
          <w:sz w:val="22"/>
          <w:szCs w:val="22"/>
        </w:rPr>
        <w:t xml:space="preserve">Lei nº </w:t>
      </w:r>
      <w:r w:rsidR="006F79FB" w:rsidRPr="007A34EE">
        <w:rPr>
          <w:rFonts w:ascii="Arial" w:hAnsi="Arial" w:cs="Arial"/>
          <w:b/>
          <w:sz w:val="22"/>
          <w:szCs w:val="22"/>
        </w:rPr>
        <w:t>10.042</w:t>
      </w:r>
      <w:r w:rsidRPr="007A34EE">
        <w:rPr>
          <w:rFonts w:ascii="Arial" w:hAnsi="Arial" w:cs="Arial"/>
          <w:b/>
          <w:sz w:val="22"/>
          <w:szCs w:val="22"/>
        </w:rPr>
        <w:t>, de 2</w:t>
      </w:r>
      <w:r w:rsidR="006F79FB" w:rsidRPr="007A34EE">
        <w:rPr>
          <w:rFonts w:ascii="Arial" w:hAnsi="Arial" w:cs="Arial"/>
          <w:b/>
          <w:sz w:val="22"/>
          <w:szCs w:val="22"/>
        </w:rPr>
        <w:t>5</w:t>
      </w:r>
      <w:r w:rsidRPr="007A34EE">
        <w:rPr>
          <w:rFonts w:ascii="Arial" w:hAnsi="Arial" w:cs="Arial"/>
          <w:b/>
          <w:sz w:val="22"/>
          <w:szCs w:val="22"/>
        </w:rPr>
        <w:t xml:space="preserve"> de </w:t>
      </w:r>
      <w:r w:rsidR="006F79FB" w:rsidRPr="007A34EE">
        <w:rPr>
          <w:rFonts w:ascii="Arial" w:hAnsi="Arial" w:cs="Arial"/>
          <w:b/>
          <w:sz w:val="22"/>
          <w:szCs w:val="22"/>
        </w:rPr>
        <w:t>abril</w:t>
      </w:r>
      <w:r w:rsidRPr="007A34EE">
        <w:rPr>
          <w:rFonts w:ascii="Arial" w:hAnsi="Arial" w:cs="Arial"/>
          <w:b/>
          <w:sz w:val="22"/>
          <w:szCs w:val="22"/>
        </w:rPr>
        <w:t xml:space="preserve"> de 201</w:t>
      </w:r>
      <w:r w:rsidR="006F79FB" w:rsidRPr="007A34EE">
        <w:rPr>
          <w:rFonts w:ascii="Arial" w:hAnsi="Arial" w:cs="Arial"/>
          <w:b/>
          <w:sz w:val="22"/>
          <w:szCs w:val="22"/>
        </w:rPr>
        <w:t>2, alterada pela Lei nº 11.158, de 26 de agosto de 2015</w:t>
      </w:r>
      <w:r w:rsidRPr="007A34EE">
        <w:rPr>
          <w:rFonts w:ascii="Arial" w:hAnsi="Arial" w:cs="Arial"/>
          <w:b/>
          <w:sz w:val="22"/>
          <w:szCs w:val="22"/>
        </w:rPr>
        <w:t>:</w:t>
      </w:r>
    </w:p>
    <w:p w:rsidR="00FF4767" w:rsidRPr="00040F4A" w:rsidRDefault="006F79FB"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3.1.2.1. Ficam isentos do pagamento da taxa de inscrição todos aqueles que estejam desempregados.</w:t>
      </w:r>
    </w:p>
    <w:p w:rsidR="006F79FB" w:rsidRPr="00040F4A" w:rsidRDefault="006F79FB"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3.1.2.1.1. A isenção fica condicionada à apresentação de documentos que comprovem a veracidade da situação em que o indivíduo se encontra.</w:t>
      </w:r>
    </w:p>
    <w:p w:rsidR="006F79FB" w:rsidRPr="00040F4A" w:rsidRDefault="006F79FB"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3.1.2.1.1.1. Para obtenção dos benefícios previstos na Lei nº 10.</w:t>
      </w:r>
      <w:r w:rsidRPr="0009400A">
        <w:rPr>
          <w:rFonts w:ascii="Arial" w:hAnsi="Arial" w:cs="Arial"/>
          <w:sz w:val="22"/>
          <w:szCs w:val="22"/>
        </w:rPr>
        <w:t>04</w:t>
      </w:r>
      <w:r w:rsidR="00AD2204" w:rsidRPr="0009400A">
        <w:rPr>
          <w:rFonts w:ascii="Arial" w:hAnsi="Arial" w:cs="Arial"/>
          <w:sz w:val="22"/>
          <w:szCs w:val="22"/>
        </w:rPr>
        <w:t>2</w:t>
      </w:r>
      <w:r w:rsidRPr="0009400A">
        <w:rPr>
          <w:rFonts w:ascii="Arial" w:hAnsi="Arial" w:cs="Arial"/>
          <w:sz w:val="22"/>
          <w:szCs w:val="22"/>
        </w:rPr>
        <w:t>/2012</w:t>
      </w:r>
      <w:r w:rsidRPr="00040F4A">
        <w:rPr>
          <w:rFonts w:ascii="Arial" w:hAnsi="Arial" w:cs="Arial"/>
          <w:sz w:val="22"/>
          <w:szCs w:val="22"/>
        </w:rPr>
        <w:t>, os candidatos desempregados deverão enviar, por meio digital (upload) os seguintes documentos no ato da inscrição:</w:t>
      </w:r>
    </w:p>
    <w:p w:rsidR="006F79FB" w:rsidRPr="00040F4A" w:rsidRDefault="006F79FB" w:rsidP="006F57DF">
      <w:pPr>
        <w:pStyle w:val="Corpodetexto21"/>
        <w:numPr>
          <w:ilvl w:val="0"/>
          <w:numId w:val="5"/>
        </w:numPr>
        <w:tabs>
          <w:tab w:val="clear" w:pos="720"/>
          <w:tab w:val="left" w:pos="567"/>
        </w:tabs>
        <w:suppressAutoHyphens w:val="0"/>
        <w:overflowPunct w:val="0"/>
        <w:autoSpaceDN w:val="0"/>
        <w:adjustRightInd w:val="0"/>
        <w:spacing w:line="240" w:lineRule="auto"/>
        <w:ind w:left="567" w:hanging="283"/>
        <w:textAlignment w:val="auto"/>
        <w:rPr>
          <w:sz w:val="22"/>
          <w:szCs w:val="22"/>
        </w:rPr>
      </w:pPr>
      <w:r w:rsidRPr="00040F4A">
        <w:rPr>
          <w:sz w:val="22"/>
          <w:szCs w:val="22"/>
        </w:rPr>
        <w:t>RG, frente e verso;</w:t>
      </w:r>
    </w:p>
    <w:p w:rsidR="00BB0B48" w:rsidRPr="00040F4A" w:rsidRDefault="00BB0B48" w:rsidP="006F57DF">
      <w:pPr>
        <w:pStyle w:val="Corpodetexto21"/>
        <w:numPr>
          <w:ilvl w:val="0"/>
          <w:numId w:val="5"/>
        </w:numPr>
        <w:tabs>
          <w:tab w:val="clear" w:pos="720"/>
          <w:tab w:val="left" w:pos="567"/>
        </w:tabs>
        <w:suppressAutoHyphens w:val="0"/>
        <w:overflowPunct w:val="0"/>
        <w:autoSpaceDN w:val="0"/>
        <w:adjustRightInd w:val="0"/>
        <w:spacing w:line="240" w:lineRule="auto"/>
        <w:ind w:left="567" w:hanging="283"/>
        <w:textAlignment w:val="auto"/>
        <w:rPr>
          <w:sz w:val="22"/>
          <w:szCs w:val="22"/>
        </w:rPr>
      </w:pPr>
      <w:r w:rsidRPr="00040F4A">
        <w:rPr>
          <w:sz w:val="22"/>
          <w:szCs w:val="22"/>
        </w:rPr>
        <w:t xml:space="preserve">da </w:t>
      </w:r>
      <w:r w:rsidR="006F79FB" w:rsidRPr="00040F4A">
        <w:rPr>
          <w:sz w:val="22"/>
          <w:szCs w:val="22"/>
        </w:rPr>
        <w:t>Carteira de Trabalho e Previdência Social</w:t>
      </w:r>
      <w:r w:rsidRPr="00040F4A">
        <w:rPr>
          <w:sz w:val="22"/>
          <w:szCs w:val="22"/>
        </w:rPr>
        <w:t>, enviar as folhas das páginas:</w:t>
      </w:r>
    </w:p>
    <w:p w:rsidR="00BB0B48" w:rsidRPr="00040F4A" w:rsidRDefault="00BB0B48" w:rsidP="001022B9">
      <w:pPr>
        <w:pStyle w:val="Corpodetexto21"/>
        <w:tabs>
          <w:tab w:val="left" w:pos="993"/>
        </w:tabs>
        <w:suppressAutoHyphens w:val="0"/>
        <w:overflowPunct w:val="0"/>
        <w:autoSpaceDN w:val="0"/>
        <w:adjustRightInd w:val="0"/>
        <w:spacing w:line="240" w:lineRule="auto"/>
        <w:ind w:left="993" w:hanging="426"/>
        <w:textAlignment w:val="auto"/>
        <w:rPr>
          <w:sz w:val="22"/>
          <w:szCs w:val="22"/>
        </w:rPr>
      </w:pPr>
      <w:r w:rsidRPr="00040F4A">
        <w:rPr>
          <w:sz w:val="22"/>
          <w:szCs w:val="22"/>
        </w:rPr>
        <w:t>b1) com foto e o verso com a identificação;</w:t>
      </w:r>
    </w:p>
    <w:p w:rsidR="006F79FB" w:rsidRPr="00957224" w:rsidRDefault="00BB0B48" w:rsidP="001022B9">
      <w:pPr>
        <w:pStyle w:val="Corpodetexto21"/>
        <w:tabs>
          <w:tab w:val="left" w:pos="993"/>
        </w:tabs>
        <w:suppressAutoHyphens w:val="0"/>
        <w:overflowPunct w:val="0"/>
        <w:autoSpaceDN w:val="0"/>
        <w:adjustRightInd w:val="0"/>
        <w:spacing w:line="240" w:lineRule="auto"/>
        <w:ind w:left="993" w:hanging="426"/>
        <w:textAlignment w:val="auto"/>
        <w:rPr>
          <w:color w:val="FF0000"/>
          <w:sz w:val="22"/>
          <w:szCs w:val="22"/>
        </w:rPr>
      </w:pPr>
      <w:r w:rsidRPr="00040F4A">
        <w:rPr>
          <w:sz w:val="22"/>
          <w:szCs w:val="22"/>
        </w:rPr>
        <w:t>b2)</w:t>
      </w:r>
      <w:r w:rsidR="006F79FB" w:rsidRPr="00040F4A">
        <w:rPr>
          <w:sz w:val="22"/>
          <w:szCs w:val="22"/>
        </w:rPr>
        <w:t xml:space="preserve"> </w:t>
      </w:r>
      <w:r w:rsidRPr="00274EB3">
        <w:rPr>
          <w:spacing w:val="-2"/>
          <w:sz w:val="22"/>
          <w:szCs w:val="22"/>
        </w:rPr>
        <w:t>página de admissão e demissão,</w:t>
      </w:r>
      <w:r w:rsidR="006F79FB" w:rsidRPr="00274EB3">
        <w:rPr>
          <w:spacing w:val="-2"/>
          <w:sz w:val="22"/>
          <w:szCs w:val="22"/>
        </w:rPr>
        <w:t xml:space="preserve"> de seu último emprego ou emprego temporário ou estágio remunerado</w:t>
      </w:r>
      <w:r w:rsidR="00274EB3" w:rsidRPr="00274EB3">
        <w:rPr>
          <w:spacing w:val="-2"/>
          <w:sz w:val="22"/>
          <w:szCs w:val="22"/>
        </w:rPr>
        <w:t>;</w:t>
      </w:r>
    </w:p>
    <w:p w:rsidR="00BB0B48" w:rsidRPr="00040F4A" w:rsidRDefault="00BB0B48" w:rsidP="001022B9">
      <w:pPr>
        <w:pStyle w:val="Corpodetexto21"/>
        <w:tabs>
          <w:tab w:val="left" w:pos="993"/>
        </w:tabs>
        <w:suppressAutoHyphens w:val="0"/>
        <w:overflowPunct w:val="0"/>
        <w:autoSpaceDN w:val="0"/>
        <w:adjustRightInd w:val="0"/>
        <w:spacing w:line="240" w:lineRule="auto"/>
        <w:ind w:left="993" w:hanging="426"/>
        <w:textAlignment w:val="auto"/>
        <w:rPr>
          <w:sz w:val="22"/>
          <w:szCs w:val="22"/>
        </w:rPr>
      </w:pPr>
      <w:r w:rsidRPr="00040F4A">
        <w:rPr>
          <w:sz w:val="22"/>
          <w:szCs w:val="22"/>
        </w:rPr>
        <w:t>b3) formulário de rescisão de contrato de trabalho;</w:t>
      </w:r>
    </w:p>
    <w:p w:rsidR="006F79FB" w:rsidRPr="00040F4A" w:rsidRDefault="00BB0B48" w:rsidP="007A34EE">
      <w:pPr>
        <w:pStyle w:val="Corpodetexto21"/>
        <w:tabs>
          <w:tab w:val="left" w:pos="993"/>
        </w:tabs>
        <w:suppressAutoHyphens w:val="0"/>
        <w:overflowPunct w:val="0"/>
        <w:autoSpaceDN w:val="0"/>
        <w:adjustRightInd w:val="0"/>
        <w:spacing w:line="240" w:lineRule="auto"/>
        <w:ind w:left="993" w:hanging="426"/>
        <w:textAlignment w:val="auto"/>
        <w:rPr>
          <w:sz w:val="22"/>
          <w:szCs w:val="22"/>
        </w:rPr>
      </w:pPr>
      <w:r w:rsidRPr="00040F4A">
        <w:rPr>
          <w:sz w:val="22"/>
          <w:szCs w:val="22"/>
        </w:rPr>
        <w:t>b4) comprovante do seguro-desemprego, quando for o caso</w:t>
      </w:r>
      <w:r w:rsidR="006F79FB" w:rsidRPr="00040F4A">
        <w:rPr>
          <w:sz w:val="22"/>
          <w:szCs w:val="22"/>
        </w:rPr>
        <w:t>.</w:t>
      </w:r>
    </w:p>
    <w:p w:rsidR="007D79D7" w:rsidRPr="00040F4A" w:rsidRDefault="007D79D7" w:rsidP="006F57DF">
      <w:pPr>
        <w:pStyle w:val="Corpodetexto21"/>
        <w:suppressAutoHyphens w:val="0"/>
        <w:overflowPunct w:val="0"/>
        <w:autoSpaceDN w:val="0"/>
        <w:adjustRightInd w:val="0"/>
        <w:spacing w:line="240" w:lineRule="auto"/>
        <w:ind w:left="284" w:firstLine="0"/>
        <w:textAlignment w:val="auto"/>
        <w:rPr>
          <w:sz w:val="22"/>
          <w:szCs w:val="22"/>
        </w:rPr>
      </w:pPr>
      <w:r w:rsidRPr="00040F4A">
        <w:rPr>
          <w:sz w:val="22"/>
          <w:szCs w:val="22"/>
        </w:rPr>
        <w:t xml:space="preserve">3.1.2.1.1.2. </w:t>
      </w:r>
      <w:r w:rsidR="0009400A">
        <w:rPr>
          <w:strike/>
          <w:sz w:val="22"/>
          <w:szCs w:val="22"/>
        </w:rPr>
        <w:t>A</w:t>
      </w:r>
      <w:r w:rsidRPr="00040F4A">
        <w:rPr>
          <w:sz w:val="22"/>
          <w:szCs w:val="22"/>
        </w:rPr>
        <w:t xml:space="preserve"> Carteira de Trabalho e Previdência Social em </w:t>
      </w:r>
      <w:smartTag w:uri="urn:schemas-microsoft-com:office:smarttags" w:element="PersonName">
        <w:r w:rsidRPr="00040F4A">
          <w:rPr>
            <w:sz w:val="22"/>
            <w:szCs w:val="22"/>
          </w:rPr>
          <w:t>br</w:t>
        </w:r>
      </w:smartTag>
      <w:r w:rsidRPr="00040F4A">
        <w:rPr>
          <w:sz w:val="22"/>
          <w:szCs w:val="22"/>
        </w:rPr>
        <w:t>anco (sem nenhum registro) não será aceita como comprovação da condição de desempregado.</w:t>
      </w:r>
    </w:p>
    <w:p w:rsidR="00FF4767" w:rsidRPr="00040F4A" w:rsidRDefault="00FF476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3.1.3. </w:t>
      </w:r>
      <w:r w:rsidRPr="007A34EE">
        <w:rPr>
          <w:rFonts w:ascii="Arial" w:hAnsi="Arial" w:cs="Arial"/>
          <w:b/>
          <w:sz w:val="22"/>
          <w:szCs w:val="22"/>
        </w:rPr>
        <w:t>Lei nº 11.652, de 2 de janeiro de 2018:</w:t>
      </w:r>
    </w:p>
    <w:p w:rsidR="007D79D7" w:rsidRPr="00040F4A" w:rsidRDefault="007D79D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3.1.3.1. Ficam isentos de pagamento da taxa de inscrição os doadores de medula óssea que contarem com 01 (uma) doação realizada no período de 12 (doze) meses, decorridos da última doação, com base no primeiro dia de inscrição.</w:t>
      </w:r>
    </w:p>
    <w:p w:rsidR="007D79D7" w:rsidRPr="00040F4A" w:rsidRDefault="007D79D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3.1.3.1.1. A isenção fica condicionada à apresentação de documento comprobatório (declaração/atestados) emitido pela rede pública de saúde</w:t>
      </w:r>
      <w:r w:rsidR="007E0937" w:rsidRPr="00040F4A">
        <w:rPr>
          <w:rFonts w:ascii="Arial" w:hAnsi="Arial" w:cs="Arial"/>
          <w:sz w:val="22"/>
          <w:szCs w:val="22"/>
        </w:rPr>
        <w:t>,</w:t>
      </w:r>
      <w:r w:rsidRPr="00040F4A">
        <w:rPr>
          <w:rFonts w:ascii="Arial" w:hAnsi="Arial" w:cs="Arial"/>
          <w:sz w:val="22"/>
          <w:szCs w:val="22"/>
        </w:rPr>
        <w:t xml:space="preserve"> em papel timbrado, onde conste a data da doação, com assinatura </w:t>
      </w:r>
      <w:r w:rsidR="007E0937" w:rsidRPr="00040F4A">
        <w:rPr>
          <w:rFonts w:ascii="Arial" w:hAnsi="Arial" w:cs="Arial"/>
          <w:sz w:val="22"/>
          <w:szCs w:val="22"/>
        </w:rPr>
        <w:t xml:space="preserve">e carimbo </w:t>
      </w:r>
      <w:r w:rsidRPr="00040F4A">
        <w:rPr>
          <w:rFonts w:ascii="Arial" w:hAnsi="Arial" w:cs="Arial"/>
          <w:sz w:val="22"/>
          <w:szCs w:val="22"/>
        </w:rPr>
        <w:t>do respons</w:t>
      </w:r>
      <w:r w:rsidR="007E0937" w:rsidRPr="00040F4A">
        <w:rPr>
          <w:rFonts w:ascii="Arial" w:hAnsi="Arial" w:cs="Arial"/>
          <w:sz w:val="22"/>
          <w:szCs w:val="22"/>
        </w:rPr>
        <w:t>ável e data da emissão do documento.</w:t>
      </w:r>
    </w:p>
    <w:p w:rsidR="007E0937" w:rsidRPr="00040F4A" w:rsidRDefault="007E0937"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3.</w:t>
      </w:r>
      <w:r w:rsidR="00040F4A">
        <w:rPr>
          <w:rFonts w:ascii="Arial" w:hAnsi="Arial" w:cs="Arial"/>
          <w:sz w:val="22"/>
          <w:szCs w:val="22"/>
        </w:rPr>
        <w:t>2</w:t>
      </w:r>
      <w:r w:rsidRPr="00040F4A">
        <w:rPr>
          <w:rFonts w:ascii="Arial" w:hAnsi="Arial" w:cs="Arial"/>
          <w:sz w:val="22"/>
          <w:szCs w:val="22"/>
        </w:rPr>
        <w:t xml:space="preserve">. O candidato que estiver amparado por uma das Leis constantes do item 3.1., deste Capítulo, poderá, durante o período </w:t>
      </w:r>
      <w:r w:rsidRPr="00040F4A">
        <w:rPr>
          <w:rFonts w:ascii="Arial" w:hAnsi="Arial" w:cs="Arial"/>
          <w:b/>
          <w:sz w:val="22"/>
          <w:szCs w:val="22"/>
        </w:rPr>
        <w:t xml:space="preserve">das 10 horas </w:t>
      </w:r>
      <w:r w:rsidRPr="00315CB9">
        <w:rPr>
          <w:rFonts w:ascii="Arial" w:hAnsi="Arial" w:cs="Arial"/>
          <w:b/>
          <w:sz w:val="22"/>
          <w:szCs w:val="22"/>
        </w:rPr>
        <w:t>de 0</w:t>
      </w:r>
      <w:r w:rsidR="007575B5" w:rsidRPr="00315CB9">
        <w:rPr>
          <w:rFonts w:ascii="Arial" w:hAnsi="Arial" w:cs="Arial"/>
          <w:b/>
          <w:sz w:val="22"/>
          <w:szCs w:val="22"/>
        </w:rPr>
        <w:t>7</w:t>
      </w:r>
      <w:r w:rsidRPr="00315CB9">
        <w:rPr>
          <w:rFonts w:ascii="Arial" w:hAnsi="Arial" w:cs="Arial"/>
          <w:b/>
          <w:sz w:val="22"/>
          <w:szCs w:val="22"/>
        </w:rPr>
        <w:t xml:space="preserve"> de </w:t>
      </w:r>
      <w:r w:rsidR="007575B5" w:rsidRPr="00315CB9">
        <w:rPr>
          <w:rFonts w:ascii="Arial" w:hAnsi="Arial" w:cs="Arial"/>
          <w:b/>
          <w:sz w:val="22"/>
          <w:szCs w:val="22"/>
        </w:rPr>
        <w:t>maio</w:t>
      </w:r>
      <w:r w:rsidRPr="00315CB9">
        <w:rPr>
          <w:rFonts w:ascii="Arial" w:hAnsi="Arial" w:cs="Arial"/>
          <w:b/>
          <w:sz w:val="22"/>
          <w:szCs w:val="22"/>
        </w:rPr>
        <w:t xml:space="preserve"> às 20 horas de 0</w:t>
      </w:r>
      <w:r w:rsidR="007575B5" w:rsidRPr="00315CB9">
        <w:rPr>
          <w:rFonts w:ascii="Arial" w:hAnsi="Arial" w:cs="Arial"/>
          <w:b/>
          <w:sz w:val="22"/>
          <w:szCs w:val="22"/>
        </w:rPr>
        <w:t>8</w:t>
      </w:r>
      <w:r w:rsidRPr="00315CB9">
        <w:rPr>
          <w:rFonts w:ascii="Arial" w:hAnsi="Arial" w:cs="Arial"/>
          <w:b/>
          <w:sz w:val="22"/>
          <w:szCs w:val="22"/>
        </w:rPr>
        <w:t xml:space="preserve"> de </w:t>
      </w:r>
      <w:r w:rsidR="007575B5" w:rsidRPr="00315CB9">
        <w:rPr>
          <w:rFonts w:ascii="Arial" w:hAnsi="Arial" w:cs="Arial"/>
          <w:b/>
          <w:sz w:val="22"/>
          <w:szCs w:val="22"/>
        </w:rPr>
        <w:t>maio</w:t>
      </w:r>
      <w:r w:rsidRPr="00315CB9">
        <w:rPr>
          <w:rFonts w:ascii="Arial" w:hAnsi="Arial" w:cs="Arial"/>
          <w:b/>
          <w:sz w:val="22"/>
          <w:szCs w:val="22"/>
        </w:rPr>
        <w:t xml:space="preserve"> de</w:t>
      </w:r>
      <w:r w:rsidRPr="00040F4A">
        <w:rPr>
          <w:rFonts w:ascii="Arial" w:hAnsi="Arial" w:cs="Arial"/>
          <w:b/>
          <w:sz w:val="22"/>
          <w:szCs w:val="22"/>
        </w:rPr>
        <w:t xml:space="preserve"> 2018</w:t>
      </w:r>
      <w:r w:rsidRPr="00040F4A">
        <w:rPr>
          <w:rFonts w:ascii="Arial" w:hAnsi="Arial" w:cs="Arial"/>
          <w:sz w:val="22"/>
          <w:szCs w:val="22"/>
        </w:rPr>
        <w:t xml:space="preserve">, solicitar a </w:t>
      </w:r>
      <w:r w:rsidR="00774BD0">
        <w:rPr>
          <w:rFonts w:ascii="Arial" w:hAnsi="Arial" w:cs="Arial"/>
          <w:sz w:val="22"/>
          <w:szCs w:val="22"/>
        </w:rPr>
        <w:t>isen</w:t>
      </w:r>
      <w:r w:rsidRPr="00040F4A">
        <w:rPr>
          <w:rFonts w:ascii="Arial" w:hAnsi="Arial" w:cs="Arial"/>
          <w:sz w:val="22"/>
          <w:szCs w:val="22"/>
        </w:rPr>
        <w:t>ção do pagamento da correspondente taxa de inscrição obedecendo aos seguintes procedimentos:</w:t>
      </w:r>
    </w:p>
    <w:p w:rsidR="007E0937" w:rsidRPr="00040F4A" w:rsidRDefault="007E0937" w:rsidP="006F57DF">
      <w:pPr>
        <w:widowControl w:val="0"/>
        <w:tabs>
          <w:tab w:val="left" w:pos="709"/>
        </w:tabs>
        <w:overflowPunct w:val="0"/>
        <w:autoSpaceDE w:val="0"/>
        <w:autoSpaceDN w:val="0"/>
        <w:adjustRightInd w:val="0"/>
        <w:rPr>
          <w:rFonts w:ascii="Arial" w:hAnsi="Arial" w:cs="Arial"/>
          <w:sz w:val="22"/>
          <w:szCs w:val="22"/>
        </w:rPr>
      </w:pPr>
      <w:r w:rsidRPr="00040F4A">
        <w:rPr>
          <w:rFonts w:ascii="Arial" w:hAnsi="Arial" w:cs="Arial"/>
          <w:sz w:val="22"/>
          <w:szCs w:val="22"/>
        </w:rPr>
        <w:t xml:space="preserve">a) acessar, no </w:t>
      </w:r>
      <w:r w:rsidRPr="007575B5">
        <w:rPr>
          <w:rFonts w:ascii="Arial" w:hAnsi="Arial" w:cs="Arial"/>
          <w:sz w:val="22"/>
          <w:szCs w:val="22"/>
        </w:rPr>
        <w:t>período das 10 horas de 0</w:t>
      </w:r>
      <w:r w:rsidR="007575B5" w:rsidRPr="007575B5">
        <w:rPr>
          <w:rFonts w:ascii="Arial" w:hAnsi="Arial" w:cs="Arial"/>
          <w:sz w:val="22"/>
          <w:szCs w:val="22"/>
        </w:rPr>
        <w:t>7</w:t>
      </w:r>
      <w:r w:rsidRPr="007575B5">
        <w:rPr>
          <w:rFonts w:ascii="Arial" w:hAnsi="Arial" w:cs="Arial"/>
          <w:sz w:val="22"/>
          <w:szCs w:val="22"/>
        </w:rPr>
        <w:t xml:space="preserve"> de </w:t>
      </w:r>
      <w:r w:rsidR="007575B5" w:rsidRPr="007575B5">
        <w:rPr>
          <w:rFonts w:ascii="Arial" w:hAnsi="Arial" w:cs="Arial"/>
          <w:sz w:val="22"/>
          <w:szCs w:val="22"/>
        </w:rPr>
        <w:t>maio</w:t>
      </w:r>
      <w:r w:rsidRPr="007575B5">
        <w:rPr>
          <w:rFonts w:ascii="Arial" w:hAnsi="Arial" w:cs="Arial"/>
          <w:sz w:val="22"/>
          <w:szCs w:val="22"/>
        </w:rPr>
        <w:t xml:space="preserve"> de 2018 às 20 horas de 0</w:t>
      </w:r>
      <w:r w:rsidR="007575B5" w:rsidRPr="007575B5">
        <w:rPr>
          <w:rFonts w:ascii="Arial" w:hAnsi="Arial" w:cs="Arial"/>
          <w:sz w:val="22"/>
          <w:szCs w:val="22"/>
        </w:rPr>
        <w:t>8</w:t>
      </w:r>
      <w:r w:rsidRPr="007575B5">
        <w:rPr>
          <w:rFonts w:ascii="Arial" w:hAnsi="Arial" w:cs="Arial"/>
          <w:sz w:val="22"/>
          <w:szCs w:val="22"/>
        </w:rPr>
        <w:t xml:space="preserve"> de </w:t>
      </w:r>
      <w:r w:rsidR="007575B5" w:rsidRPr="007575B5">
        <w:rPr>
          <w:rFonts w:ascii="Arial" w:hAnsi="Arial" w:cs="Arial"/>
          <w:sz w:val="22"/>
          <w:szCs w:val="22"/>
        </w:rPr>
        <w:t>maio</w:t>
      </w:r>
      <w:r w:rsidRPr="007575B5">
        <w:rPr>
          <w:rFonts w:ascii="Arial" w:hAnsi="Arial" w:cs="Arial"/>
          <w:sz w:val="22"/>
          <w:szCs w:val="22"/>
        </w:rPr>
        <w:t xml:space="preserve"> de 2018,</w:t>
      </w:r>
      <w:r w:rsidRPr="00040F4A">
        <w:rPr>
          <w:rFonts w:ascii="Arial" w:hAnsi="Arial" w:cs="Arial"/>
          <w:sz w:val="22"/>
          <w:szCs w:val="22"/>
        </w:rPr>
        <w:t xml:space="preserve"> o link próprio do Concurso Público, no endereço eletrônico </w:t>
      </w:r>
      <w:hyperlink r:id="rId13" w:history="1">
        <w:r w:rsidRPr="00040F4A">
          <w:rPr>
            <w:rFonts w:ascii="Arial" w:hAnsi="Arial" w:cs="Arial"/>
            <w:sz w:val="22"/>
            <w:szCs w:val="22"/>
          </w:rPr>
          <w:t>www.vunesp.com.br</w:t>
        </w:r>
      </w:hyperlink>
      <w:r w:rsidRPr="00040F4A">
        <w:rPr>
          <w:rFonts w:ascii="Arial" w:hAnsi="Arial" w:cs="Arial"/>
          <w:sz w:val="22"/>
          <w:szCs w:val="22"/>
        </w:rPr>
        <w:t>;</w:t>
      </w:r>
    </w:p>
    <w:p w:rsidR="007E0937" w:rsidRPr="00040F4A" w:rsidRDefault="007E0937" w:rsidP="006F57DF">
      <w:pPr>
        <w:widowControl w:val="0"/>
        <w:shd w:val="clear" w:color="auto" w:fill="FFFFFF"/>
        <w:overflowPunct w:val="0"/>
        <w:autoSpaceDE w:val="0"/>
        <w:autoSpaceDN w:val="0"/>
        <w:adjustRightInd w:val="0"/>
        <w:rPr>
          <w:rFonts w:ascii="Arial" w:hAnsi="Arial" w:cs="Arial"/>
          <w:sz w:val="22"/>
          <w:szCs w:val="22"/>
        </w:rPr>
      </w:pPr>
      <w:r w:rsidRPr="00040F4A">
        <w:rPr>
          <w:rFonts w:ascii="Arial" w:hAnsi="Arial" w:cs="Arial"/>
          <w:sz w:val="22"/>
          <w:szCs w:val="22"/>
        </w:rPr>
        <w:t>b) localizar, no site, o “link” correlato ao Concurso;</w:t>
      </w:r>
    </w:p>
    <w:p w:rsidR="007E0937" w:rsidRPr="00040F4A" w:rsidRDefault="007E0937" w:rsidP="006F57DF">
      <w:pPr>
        <w:widowControl w:val="0"/>
        <w:shd w:val="clear" w:color="auto" w:fill="FFFFFF"/>
        <w:overflowPunct w:val="0"/>
        <w:autoSpaceDE w:val="0"/>
        <w:autoSpaceDN w:val="0"/>
        <w:adjustRightInd w:val="0"/>
        <w:rPr>
          <w:rFonts w:ascii="Arial" w:hAnsi="Arial" w:cs="Arial"/>
          <w:sz w:val="22"/>
          <w:szCs w:val="22"/>
        </w:rPr>
      </w:pPr>
      <w:r w:rsidRPr="00040F4A">
        <w:rPr>
          <w:rFonts w:ascii="Arial" w:hAnsi="Arial" w:cs="Arial"/>
          <w:sz w:val="22"/>
          <w:szCs w:val="22"/>
        </w:rPr>
        <w:t>c) ler, na íntegra e atentamente, o respectivo Edital de Abertura de Inscrições;</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d) clicar em “Inscreva-se”;</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e) informar o e-mail ou o CPF;</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f) cadastrar senha pessoal (e intransferível) a ser utilizada sempre que for preciso alterar os dados cadastrais e/ou consultar o desempenho. São de inteira responsabilidade de o candidato manter o sigilo e usar adequadamente a senha cadastrada;</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g) preencher total e corretamente os dados solicitados na ficha de inscrição, atentando para a veracidade da informação;</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h) clicar em ‘Confirmar a Inscrição’;</w:t>
      </w:r>
    </w:p>
    <w:p w:rsidR="007E0937" w:rsidRPr="00040F4A" w:rsidRDefault="007E0937"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 xml:space="preserve">i) imprimir, comprovante/protocolo de inscrição até às 20 horas </w:t>
      </w:r>
      <w:r w:rsidRPr="007575B5">
        <w:rPr>
          <w:rFonts w:ascii="Arial" w:hAnsi="Arial" w:cs="Arial"/>
          <w:sz w:val="22"/>
          <w:szCs w:val="22"/>
        </w:rPr>
        <w:t>de 0</w:t>
      </w:r>
      <w:r w:rsidR="007575B5" w:rsidRPr="007575B5">
        <w:rPr>
          <w:rFonts w:ascii="Arial" w:hAnsi="Arial" w:cs="Arial"/>
          <w:sz w:val="22"/>
          <w:szCs w:val="22"/>
        </w:rPr>
        <w:t>8</w:t>
      </w:r>
      <w:r w:rsidRPr="007575B5">
        <w:rPr>
          <w:rFonts w:ascii="Arial" w:hAnsi="Arial" w:cs="Arial"/>
          <w:sz w:val="22"/>
          <w:szCs w:val="22"/>
        </w:rPr>
        <w:t xml:space="preserve"> de </w:t>
      </w:r>
      <w:r w:rsidR="007575B5" w:rsidRPr="007575B5">
        <w:rPr>
          <w:rFonts w:ascii="Arial" w:hAnsi="Arial" w:cs="Arial"/>
          <w:sz w:val="22"/>
          <w:szCs w:val="22"/>
        </w:rPr>
        <w:t>maio</w:t>
      </w:r>
      <w:r w:rsidRPr="00040F4A">
        <w:rPr>
          <w:rFonts w:ascii="Arial" w:hAnsi="Arial" w:cs="Arial"/>
          <w:sz w:val="22"/>
          <w:szCs w:val="22"/>
        </w:rPr>
        <w:t xml:space="preserve"> de 2018.</w:t>
      </w:r>
    </w:p>
    <w:p w:rsidR="00774BD0" w:rsidRPr="00040F4A" w:rsidRDefault="00774BD0" w:rsidP="006F57DF">
      <w:pPr>
        <w:pStyle w:val="Corpodetexto"/>
        <w:widowControl w:val="0"/>
        <w:overflowPunct w:val="0"/>
        <w:autoSpaceDE w:val="0"/>
        <w:autoSpaceDN w:val="0"/>
        <w:adjustRightInd w:val="0"/>
        <w:ind w:left="284" w:firstLine="0"/>
        <w:rPr>
          <w:rFonts w:ascii="Arial" w:eastAsia="Batang" w:hAnsi="Arial" w:cs="Arial"/>
          <w:sz w:val="22"/>
          <w:szCs w:val="22"/>
        </w:rPr>
      </w:pPr>
      <w:r>
        <w:rPr>
          <w:rFonts w:ascii="Arial" w:hAnsi="Arial" w:cs="Arial"/>
          <w:sz w:val="22"/>
          <w:szCs w:val="22"/>
          <w:lang w:val="pt-BR"/>
        </w:rPr>
        <w:t>3</w:t>
      </w:r>
      <w:r w:rsidRPr="00040F4A">
        <w:rPr>
          <w:rFonts w:ascii="Arial" w:hAnsi="Arial" w:cs="Arial"/>
          <w:sz w:val="22"/>
          <w:szCs w:val="22"/>
        </w:rPr>
        <w:t>.</w:t>
      </w:r>
      <w:r>
        <w:rPr>
          <w:rFonts w:ascii="Arial" w:eastAsia="Batang" w:hAnsi="Arial" w:cs="Arial"/>
          <w:sz w:val="22"/>
          <w:szCs w:val="22"/>
          <w:lang w:val="pt-BR"/>
        </w:rPr>
        <w:t>2</w:t>
      </w:r>
      <w:r w:rsidRPr="00040F4A">
        <w:rPr>
          <w:rFonts w:ascii="Arial" w:eastAsia="Batang" w:hAnsi="Arial" w:cs="Arial"/>
          <w:sz w:val="22"/>
          <w:szCs w:val="22"/>
        </w:rPr>
        <w:t>.</w:t>
      </w:r>
      <w:r>
        <w:rPr>
          <w:rFonts w:ascii="Arial" w:eastAsia="Batang" w:hAnsi="Arial" w:cs="Arial"/>
          <w:sz w:val="22"/>
          <w:szCs w:val="22"/>
          <w:lang w:val="pt-BR"/>
        </w:rPr>
        <w:t>1</w:t>
      </w:r>
      <w:r w:rsidRPr="00040F4A">
        <w:rPr>
          <w:rFonts w:ascii="Arial" w:eastAsia="Batang" w:hAnsi="Arial" w:cs="Arial"/>
          <w:sz w:val="22"/>
          <w:szCs w:val="22"/>
        </w:rPr>
        <w:t xml:space="preserve">. Às </w:t>
      </w:r>
      <w:r>
        <w:rPr>
          <w:rFonts w:ascii="Arial" w:eastAsia="Batang" w:hAnsi="Arial" w:cs="Arial"/>
          <w:b/>
          <w:bCs/>
          <w:sz w:val="22"/>
          <w:szCs w:val="22"/>
          <w:lang w:val="pt-BR"/>
        </w:rPr>
        <w:t>20</w:t>
      </w:r>
      <w:r w:rsidRPr="00040F4A">
        <w:rPr>
          <w:rFonts w:ascii="Arial" w:eastAsia="Batang" w:hAnsi="Arial" w:cs="Arial"/>
          <w:b/>
          <w:bCs/>
          <w:sz w:val="22"/>
          <w:szCs w:val="22"/>
        </w:rPr>
        <w:t xml:space="preserve"> </w:t>
      </w:r>
      <w:r w:rsidRPr="007575B5">
        <w:rPr>
          <w:rFonts w:ascii="Arial" w:eastAsia="Batang" w:hAnsi="Arial" w:cs="Arial"/>
          <w:b/>
          <w:bCs/>
          <w:sz w:val="22"/>
          <w:szCs w:val="22"/>
        </w:rPr>
        <w:t xml:space="preserve">horas de </w:t>
      </w:r>
      <w:r w:rsidRPr="007575B5">
        <w:rPr>
          <w:rFonts w:ascii="Arial" w:hAnsi="Arial" w:cs="Arial"/>
          <w:b/>
          <w:sz w:val="22"/>
          <w:szCs w:val="22"/>
        </w:rPr>
        <w:t>0</w:t>
      </w:r>
      <w:r w:rsidR="007575B5" w:rsidRPr="007575B5">
        <w:rPr>
          <w:rFonts w:ascii="Arial" w:hAnsi="Arial" w:cs="Arial"/>
          <w:b/>
          <w:sz w:val="22"/>
          <w:szCs w:val="22"/>
          <w:lang w:val="pt-BR"/>
        </w:rPr>
        <w:t>8</w:t>
      </w:r>
      <w:r w:rsidRPr="007575B5">
        <w:rPr>
          <w:rFonts w:ascii="Arial" w:hAnsi="Arial" w:cs="Arial"/>
          <w:b/>
          <w:sz w:val="22"/>
          <w:szCs w:val="22"/>
        </w:rPr>
        <w:t xml:space="preserve"> de </w:t>
      </w:r>
      <w:r w:rsidR="007575B5" w:rsidRPr="007575B5">
        <w:rPr>
          <w:rFonts w:ascii="Arial" w:hAnsi="Arial" w:cs="Arial"/>
          <w:b/>
          <w:sz w:val="22"/>
          <w:szCs w:val="22"/>
          <w:lang w:val="pt-BR"/>
        </w:rPr>
        <w:t>maio</w:t>
      </w:r>
      <w:r w:rsidR="007B5161">
        <w:rPr>
          <w:rFonts w:ascii="Arial" w:eastAsia="Batang" w:hAnsi="Arial" w:cs="Arial"/>
          <w:b/>
          <w:bCs/>
          <w:sz w:val="22"/>
          <w:szCs w:val="22"/>
        </w:rPr>
        <w:t xml:space="preserve"> de 201</w:t>
      </w:r>
      <w:r w:rsidR="007B5161">
        <w:rPr>
          <w:rFonts w:ascii="Arial" w:eastAsia="Batang" w:hAnsi="Arial" w:cs="Arial"/>
          <w:b/>
          <w:bCs/>
          <w:sz w:val="22"/>
          <w:szCs w:val="22"/>
          <w:lang w:val="pt-BR"/>
        </w:rPr>
        <w:t>8</w:t>
      </w:r>
      <w:r w:rsidRPr="007575B5">
        <w:rPr>
          <w:rFonts w:ascii="Arial" w:eastAsia="Batang" w:hAnsi="Arial" w:cs="Arial"/>
          <w:b/>
          <w:bCs/>
          <w:sz w:val="22"/>
          <w:szCs w:val="22"/>
        </w:rPr>
        <w:t xml:space="preserve">, </w:t>
      </w:r>
      <w:r w:rsidRPr="007575B5">
        <w:rPr>
          <w:rFonts w:ascii="Arial" w:eastAsia="Batang" w:hAnsi="Arial" w:cs="Arial"/>
          <w:sz w:val="22"/>
          <w:szCs w:val="22"/>
        </w:rPr>
        <w:t xml:space="preserve">o </w:t>
      </w:r>
      <w:r w:rsidRPr="007575B5">
        <w:rPr>
          <w:rFonts w:ascii="Arial" w:hAnsi="Arial" w:cs="Arial"/>
          <w:sz w:val="22"/>
          <w:szCs w:val="22"/>
        </w:rPr>
        <w:t>requerimento</w:t>
      </w:r>
      <w:r w:rsidRPr="00040F4A">
        <w:rPr>
          <w:rFonts w:ascii="Arial" w:hAnsi="Arial" w:cs="Arial"/>
          <w:sz w:val="22"/>
          <w:szCs w:val="22"/>
        </w:rPr>
        <w:t xml:space="preserve"> de isenção do pagamento da taxa de inscrição</w:t>
      </w:r>
      <w:r w:rsidRPr="00040F4A">
        <w:rPr>
          <w:rFonts w:ascii="Arial" w:eastAsia="Batang" w:hAnsi="Arial" w:cs="Arial"/>
          <w:sz w:val="22"/>
          <w:szCs w:val="22"/>
        </w:rPr>
        <w:t xml:space="preserve"> não estará mais disponível no site.</w:t>
      </w:r>
    </w:p>
    <w:p w:rsidR="00040F4A" w:rsidRPr="00040F4A" w:rsidRDefault="00040F4A" w:rsidP="007A34EE">
      <w:pPr>
        <w:widowControl w:val="0"/>
        <w:tabs>
          <w:tab w:val="left" w:pos="284"/>
        </w:tabs>
        <w:overflowPunct w:val="0"/>
        <w:autoSpaceDE w:val="0"/>
        <w:autoSpaceDN w:val="0"/>
        <w:adjustRightInd w:val="0"/>
        <w:ind w:left="284" w:firstLine="0"/>
        <w:rPr>
          <w:rFonts w:ascii="Arial" w:hAnsi="Arial" w:cs="Arial"/>
          <w:b/>
          <w:sz w:val="22"/>
          <w:szCs w:val="22"/>
        </w:rPr>
      </w:pPr>
      <w:r w:rsidRPr="00040F4A">
        <w:rPr>
          <w:rFonts w:ascii="Arial" w:hAnsi="Arial" w:cs="Arial"/>
          <w:sz w:val="22"/>
          <w:szCs w:val="22"/>
        </w:rPr>
        <w:t xml:space="preserve">3.3. </w:t>
      </w:r>
      <w:r w:rsidR="005F067F">
        <w:rPr>
          <w:rFonts w:ascii="Arial" w:hAnsi="Arial" w:cs="Arial"/>
          <w:sz w:val="22"/>
          <w:szCs w:val="22"/>
        </w:rPr>
        <w:t>Para o envio da</w:t>
      </w:r>
      <w:r w:rsidR="007A34EE">
        <w:rPr>
          <w:rFonts w:ascii="Arial" w:hAnsi="Arial" w:cs="Arial"/>
          <w:sz w:val="22"/>
          <w:szCs w:val="22"/>
        </w:rPr>
        <w:t xml:space="preserve"> declaração </w:t>
      </w:r>
      <w:r w:rsidR="007A34EE" w:rsidRPr="00040F4A">
        <w:rPr>
          <w:rFonts w:ascii="Arial" w:hAnsi="Arial" w:cs="Arial"/>
          <w:sz w:val="22"/>
          <w:szCs w:val="22"/>
        </w:rPr>
        <w:t>de que as informações prestadas são verdadeiras, sob pena de sofrer a sanç</w:t>
      </w:r>
      <w:r w:rsidR="007E116E">
        <w:rPr>
          <w:rFonts w:ascii="Arial" w:hAnsi="Arial" w:cs="Arial"/>
          <w:sz w:val="22"/>
          <w:szCs w:val="22"/>
        </w:rPr>
        <w:t>ão</w:t>
      </w:r>
      <w:r w:rsidR="007A34EE" w:rsidRPr="00040F4A">
        <w:rPr>
          <w:rFonts w:ascii="Arial" w:hAnsi="Arial" w:cs="Arial"/>
          <w:sz w:val="22"/>
          <w:szCs w:val="22"/>
        </w:rPr>
        <w:t xml:space="preserve"> disposta no artigo 3º da</w:t>
      </w:r>
      <w:r w:rsidR="00DE64EA">
        <w:rPr>
          <w:rFonts w:ascii="Arial" w:hAnsi="Arial" w:cs="Arial"/>
          <w:sz w:val="22"/>
          <w:szCs w:val="22"/>
        </w:rPr>
        <w:t>s</w:t>
      </w:r>
      <w:r w:rsidR="007A34EE" w:rsidRPr="00040F4A">
        <w:rPr>
          <w:rFonts w:ascii="Arial" w:hAnsi="Arial" w:cs="Arial"/>
          <w:sz w:val="22"/>
          <w:szCs w:val="22"/>
        </w:rPr>
        <w:t xml:space="preserve"> Lei</w:t>
      </w:r>
      <w:r w:rsidR="00DE64EA">
        <w:rPr>
          <w:rFonts w:ascii="Arial" w:hAnsi="Arial" w:cs="Arial"/>
          <w:sz w:val="22"/>
          <w:szCs w:val="22"/>
        </w:rPr>
        <w:t>s</w:t>
      </w:r>
      <w:r w:rsidR="007A34EE" w:rsidRPr="00040F4A">
        <w:rPr>
          <w:rFonts w:ascii="Arial" w:hAnsi="Arial" w:cs="Arial"/>
          <w:sz w:val="22"/>
          <w:szCs w:val="22"/>
        </w:rPr>
        <w:t xml:space="preserve"> n</w:t>
      </w:r>
      <w:r w:rsidR="00DE64EA" w:rsidRPr="00DE64EA">
        <w:rPr>
          <w:rFonts w:ascii="Arial" w:hAnsi="Arial" w:cs="Arial"/>
          <w:sz w:val="22"/>
          <w:szCs w:val="22"/>
          <w:vertAlign w:val="superscript"/>
        </w:rPr>
        <w:t>os</w:t>
      </w:r>
      <w:r w:rsidR="007A34EE" w:rsidRPr="00040F4A">
        <w:rPr>
          <w:rFonts w:ascii="Arial" w:hAnsi="Arial" w:cs="Arial"/>
          <w:sz w:val="22"/>
          <w:szCs w:val="22"/>
        </w:rPr>
        <w:t xml:space="preserve"> </w:t>
      </w:r>
      <w:r w:rsidR="00DE64EA">
        <w:rPr>
          <w:rFonts w:ascii="Arial" w:hAnsi="Arial" w:cs="Arial"/>
          <w:sz w:val="22"/>
          <w:szCs w:val="22"/>
        </w:rPr>
        <w:t xml:space="preserve">8.004/2006 e </w:t>
      </w:r>
      <w:r w:rsidR="007A34EE" w:rsidRPr="00040F4A">
        <w:rPr>
          <w:rFonts w:ascii="Arial" w:hAnsi="Arial" w:cs="Arial"/>
          <w:sz w:val="22"/>
          <w:szCs w:val="22"/>
        </w:rPr>
        <w:t>10.042/2012</w:t>
      </w:r>
      <w:r w:rsidR="00DE64EA">
        <w:rPr>
          <w:rFonts w:ascii="Arial" w:hAnsi="Arial" w:cs="Arial"/>
          <w:sz w:val="22"/>
          <w:szCs w:val="22"/>
        </w:rPr>
        <w:t xml:space="preserve"> e na Lei nº 11.652/2018</w:t>
      </w:r>
      <w:r w:rsidR="007A34EE" w:rsidRPr="00040F4A">
        <w:rPr>
          <w:rFonts w:ascii="Arial" w:hAnsi="Arial" w:cs="Arial"/>
          <w:sz w:val="22"/>
          <w:szCs w:val="22"/>
        </w:rPr>
        <w:t xml:space="preserve"> </w:t>
      </w:r>
      <w:r w:rsidR="007A34EE" w:rsidRPr="007A34EE">
        <w:rPr>
          <w:rFonts w:ascii="Arial" w:hAnsi="Arial" w:cs="Arial"/>
          <w:sz w:val="22"/>
          <w:szCs w:val="22"/>
        </w:rPr>
        <w:t>(Anexo I),</w:t>
      </w:r>
      <w:r w:rsidR="007A34EE">
        <w:rPr>
          <w:rFonts w:ascii="Arial" w:hAnsi="Arial" w:cs="Arial"/>
          <w:sz w:val="22"/>
          <w:szCs w:val="22"/>
        </w:rPr>
        <w:t xml:space="preserve"> </w:t>
      </w:r>
      <w:r w:rsidR="007A34EE" w:rsidRPr="007A34EE">
        <w:rPr>
          <w:rFonts w:ascii="Arial" w:hAnsi="Arial" w:cs="Arial"/>
          <w:b/>
          <w:sz w:val="22"/>
          <w:szCs w:val="22"/>
        </w:rPr>
        <w:t>e</w:t>
      </w:r>
      <w:r w:rsidR="007A34EE" w:rsidRPr="007A34EE">
        <w:rPr>
          <w:rFonts w:ascii="Arial" w:hAnsi="Arial" w:cs="Arial"/>
          <w:sz w:val="22"/>
          <w:szCs w:val="22"/>
        </w:rPr>
        <w:t xml:space="preserve"> </w:t>
      </w:r>
      <w:r w:rsidR="007A34EE">
        <w:rPr>
          <w:rFonts w:ascii="Arial" w:hAnsi="Arial" w:cs="Arial"/>
          <w:sz w:val="22"/>
          <w:szCs w:val="22"/>
        </w:rPr>
        <w:t xml:space="preserve">os documentos comprobatórios </w:t>
      </w:r>
      <w:r w:rsidR="007F5E25">
        <w:rPr>
          <w:rFonts w:ascii="Arial" w:hAnsi="Arial" w:cs="Arial"/>
          <w:sz w:val="22"/>
          <w:szCs w:val="22"/>
        </w:rPr>
        <w:t>de uma das situações previstas n</w:t>
      </w:r>
      <w:r>
        <w:rPr>
          <w:rFonts w:ascii="Arial" w:hAnsi="Arial" w:cs="Arial"/>
          <w:sz w:val="22"/>
          <w:szCs w:val="22"/>
        </w:rPr>
        <w:t>o</w:t>
      </w:r>
      <w:r w:rsidRPr="00040F4A">
        <w:rPr>
          <w:rFonts w:ascii="Arial" w:hAnsi="Arial" w:cs="Arial"/>
          <w:sz w:val="22"/>
          <w:szCs w:val="22"/>
        </w:rPr>
        <w:t>s ite</w:t>
      </w:r>
      <w:r>
        <w:rPr>
          <w:rFonts w:ascii="Arial" w:hAnsi="Arial" w:cs="Arial"/>
          <w:sz w:val="22"/>
          <w:szCs w:val="22"/>
        </w:rPr>
        <w:t>ns</w:t>
      </w:r>
      <w:r w:rsidRPr="00040F4A">
        <w:rPr>
          <w:rFonts w:ascii="Arial" w:hAnsi="Arial" w:cs="Arial"/>
          <w:sz w:val="22"/>
          <w:szCs w:val="22"/>
        </w:rPr>
        <w:t xml:space="preserve"> 3.1.</w:t>
      </w:r>
      <w:r w:rsidR="007F5E25">
        <w:rPr>
          <w:rFonts w:ascii="Arial" w:hAnsi="Arial" w:cs="Arial"/>
          <w:sz w:val="22"/>
          <w:szCs w:val="22"/>
        </w:rPr>
        <w:t>1., 3.1.2. e 3.1.3.</w:t>
      </w:r>
      <w:r w:rsidRPr="00040F4A">
        <w:rPr>
          <w:rFonts w:ascii="Arial" w:hAnsi="Arial" w:cs="Arial"/>
          <w:sz w:val="22"/>
          <w:szCs w:val="22"/>
        </w:rPr>
        <w:t xml:space="preserve"> o candidato deverá, até </w:t>
      </w:r>
      <w:r w:rsidRPr="007575B5">
        <w:rPr>
          <w:rFonts w:ascii="Arial" w:hAnsi="Arial" w:cs="Arial"/>
          <w:sz w:val="22"/>
          <w:szCs w:val="22"/>
        </w:rPr>
        <w:t xml:space="preserve">23h59min de </w:t>
      </w:r>
      <w:r w:rsidRPr="007575B5">
        <w:rPr>
          <w:rFonts w:ascii="Arial" w:hAnsi="Arial" w:cs="Arial"/>
          <w:b/>
          <w:sz w:val="22"/>
          <w:szCs w:val="22"/>
        </w:rPr>
        <w:t>0</w:t>
      </w:r>
      <w:r w:rsidR="007575B5" w:rsidRPr="007575B5">
        <w:rPr>
          <w:rFonts w:ascii="Arial" w:hAnsi="Arial" w:cs="Arial"/>
          <w:b/>
          <w:sz w:val="22"/>
          <w:szCs w:val="22"/>
        </w:rPr>
        <w:t>8</w:t>
      </w:r>
      <w:r w:rsidRPr="007575B5">
        <w:rPr>
          <w:rFonts w:ascii="Arial" w:hAnsi="Arial" w:cs="Arial"/>
          <w:b/>
          <w:sz w:val="22"/>
          <w:szCs w:val="22"/>
        </w:rPr>
        <w:t xml:space="preserve"> de </w:t>
      </w:r>
      <w:r w:rsidR="007575B5" w:rsidRPr="007575B5">
        <w:rPr>
          <w:rFonts w:ascii="Arial" w:hAnsi="Arial" w:cs="Arial"/>
          <w:b/>
          <w:sz w:val="22"/>
          <w:szCs w:val="22"/>
        </w:rPr>
        <w:t>maio</w:t>
      </w:r>
      <w:r w:rsidRPr="007575B5">
        <w:rPr>
          <w:rFonts w:ascii="Arial" w:hAnsi="Arial" w:cs="Arial"/>
          <w:b/>
          <w:sz w:val="22"/>
          <w:szCs w:val="22"/>
        </w:rPr>
        <w:t xml:space="preserve"> de</w:t>
      </w:r>
      <w:r w:rsidRPr="00040F4A">
        <w:rPr>
          <w:rFonts w:ascii="Arial" w:hAnsi="Arial" w:cs="Arial"/>
          <w:b/>
          <w:sz w:val="22"/>
          <w:szCs w:val="22"/>
        </w:rPr>
        <w:t xml:space="preserve"> 2018:</w:t>
      </w:r>
    </w:p>
    <w:p w:rsidR="00040F4A" w:rsidRPr="00040F4A" w:rsidRDefault="00040F4A" w:rsidP="006F57DF">
      <w:pPr>
        <w:widowControl w:val="0"/>
        <w:tabs>
          <w:tab w:val="left" w:pos="709"/>
        </w:tabs>
        <w:overflowPunct w:val="0"/>
        <w:autoSpaceDE w:val="0"/>
        <w:autoSpaceDN w:val="0"/>
        <w:adjustRightInd w:val="0"/>
        <w:rPr>
          <w:rFonts w:ascii="Arial" w:hAnsi="Arial" w:cs="Arial"/>
          <w:sz w:val="22"/>
          <w:szCs w:val="22"/>
        </w:rPr>
      </w:pPr>
      <w:r w:rsidRPr="00040F4A">
        <w:rPr>
          <w:rFonts w:ascii="Arial" w:hAnsi="Arial" w:cs="Arial"/>
          <w:sz w:val="22"/>
          <w:szCs w:val="22"/>
        </w:rPr>
        <w:t xml:space="preserve">a) acessar o link próprio do Concurso, no endereço eletrônico </w:t>
      </w:r>
      <w:hyperlink r:id="rId14" w:history="1">
        <w:r w:rsidRPr="00040F4A">
          <w:rPr>
            <w:rStyle w:val="Hyperlink"/>
            <w:rFonts w:ascii="Arial" w:hAnsi="Arial" w:cs="Arial"/>
            <w:sz w:val="22"/>
            <w:szCs w:val="22"/>
          </w:rPr>
          <w:t>www.vunesp.com.br</w:t>
        </w:r>
      </w:hyperlink>
      <w:r w:rsidRPr="00040F4A">
        <w:rPr>
          <w:rFonts w:ascii="Arial" w:hAnsi="Arial" w:cs="Arial"/>
          <w:sz w:val="22"/>
          <w:szCs w:val="22"/>
        </w:rPr>
        <w:t>;</w:t>
      </w:r>
    </w:p>
    <w:p w:rsidR="00040F4A" w:rsidRPr="00040F4A" w:rsidRDefault="00040F4A" w:rsidP="006F57DF">
      <w:pPr>
        <w:widowControl w:val="0"/>
        <w:tabs>
          <w:tab w:val="left" w:pos="709"/>
        </w:tabs>
        <w:overflowPunct w:val="0"/>
        <w:autoSpaceDE w:val="0"/>
        <w:autoSpaceDN w:val="0"/>
        <w:adjustRightInd w:val="0"/>
        <w:rPr>
          <w:rFonts w:ascii="Arial" w:hAnsi="Arial" w:cs="Arial"/>
          <w:sz w:val="22"/>
          <w:szCs w:val="22"/>
        </w:rPr>
      </w:pPr>
      <w:r w:rsidRPr="00040F4A">
        <w:rPr>
          <w:rFonts w:ascii="Arial" w:hAnsi="Arial" w:cs="Arial"/>
          <w:sz w:val="22"/>
          <w:szCs w:val="22"/>
        </w:rPr>
        <w:t xml:space="preserve">b) após o preenchimento do formulário de solicitação de </w:t>
      </w:r>
      <w:r w:rsidR="007F5E25">
        <w:rPr>
          <w:rFonts w:ascii="Arial" w:hAnsi="Arial" w:cs="Arial"/>
          <w:sz w:val="22"/>
          <w:szCs w:val="22"/>
        </w:rPr>
        <w:t>isen</w:t>
      </w:r>
      <w:r w:rsidRPr="00040F4A">
        <w:rPr>
          <w:rFonts w:ascii="Arial" w:hAnsi="Arial" w:cs="Arial"/>
          <w:sz w:val="22"/>
          <w:szCs w:val="22"/>
        </w:rPr>
        <w:t>ção do pagamento da taxa de inscrição, acessar a Área do Candidato, selecionar o link “Envio de Documentos” e realizar o envio dos documentos por meio digital (upload);</w:t>
      </w:r>
    </w:p>
    <w:p w:rsidR="00040F4A" w:rsidRPr="00040F4A" w:rsidRDefault="00040F4A" w:rsidP="001022B9">
      <w:pPr>
        <w:widowControl w:val="0"/>
        <w:tabs>
          <w:tab w:val="left" w:pos="709"/>
        </w:tabs>
        <w:overflowPunct w:val="0"/>
        <w:autoSpaceDE w:val="0"/>
        <w:autoSpaceDN w:val="0"/>
        <w:adjustRightInd w:val="0"/>
        <w:ind w:left="993" w:hanging="426"/>
        <w:rPr>
          <w:rFonts w:ascii="Arial" w:hAnsi="Arial" w:cs="Arial"/>
          <w:sz w:val="22"/>
          <w:szCs w:val="22"/>
        </w:rPr>
      </w:pPr>
      <w:r w:rsidRPr="00040F4A">
        <w:rPr>
          <w:rFonts w:ascii="Arial" w:hAnsi="Arial" w:cs="Arial"/>
          <w:sz w:val="22"/>
          <w:szCs w:val="22"/>
        </w:rPr>
        <w:t xml:space="preserve">b1) os documentos para envio deverão ser digitalizados, frente e verso, quando necessário, com tamanho </w:t>
      </w:r>
      <w:r w:rsidRPr="00040F4A">
        <w:rPr>
          <w:rFonts w:ascii="Arial" w:hAnsi="Arial" w:cs="Arial"/>
          <w:sz w:val="22"/>
          <w:szCs w:val="22"/>
        </w:rPr>
        <w:lastRenderedPageBreak/>
        <w:t>de até 500 KB, por documento anexado, e em uma das seguintes extensões: “pdf” ou “png” ou “jpg” ou “jpeg”.</w:t>
      </w:r>
    </w:p>
    <w:p w:rsidR="00040F4A" w:rsidRPr="00040F4A" w:rsidRDefault="00040F4A" w:rsidP="006F57DF">
      <w:pPr>
        <w:tabs>
          <w:tab w:val="left" w:pos="709"/>
        </w:tabs>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3</w:t>
      </w:r>
      <w:r w:rsidRPr="00040F4A">
        <w:rPr>
          <w:rFonts w:ascii="Arial" w:hAnsi="Arial" w:cs="Arial"/>
          <w:sz w:val="22"/>
          <w:szCs w:val="22"/>
        </w:rPr>
        <w:t>.1. Não serão avaliados os documentos ilegíveis e/ou com rasuras ou proveniente de arquivo corrompido.</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3</w:t>
      </w:r>
      <w:r w:rsidRPr="00040F4A">
        <w:rPr>
          <w:rFonts w:ascii="Arial" w:hAnsi="Arial" w:cs="Arial"/>
          <w:sz w:val="22"/>
          <w:szCs w:val="22"/>
        </w:rPr>
        <w:t>.2. Não serão considerados os documentos enviados pelos correios, por e-mail ou por quaisquer outras formas não especificadas no item 3.</w:t>
      </w:r>
      <w:r w:rsidR="007F5E25">
        <w:rPr>
          <w:rFonts w:ascii="Arial" w:hAnsi="Arial" w:cs="Arial"/>
          <w:sz w:val="22"/>
          <w:szCs w:val="22"/>
        </w:rPr>
        <w:t>3</w:t>
      </w:r>
      <w:r w:rsidRPr="00040F4A">
        <w:rPr>
          <w:rFonts w:ascii="Arial" w:hAnsi="Arial" w:cs="Arial"/>
          <w:sz w:val="22"/>
          <w:szCs w:val="22"/>
        </w:rPr>
        <w:t xml:space="preserve">. deste Edital e nem a </w:t>
      </w:r>
      <w:r w:rsidRPr="00040F4A">
        <w:rPr>
          <w:rFonts w:ascii="Arial" w:hAnsi="Arial" w:cs="Arial"/>
          <w:color w:val="000000"/>
          <w:sz w:val="22"/>
          <w:szCs w:val="22"/>
        </w:rPr>
        <w:t>entrega condicional ou complementação de documentos ou a retirada de documentos após a data limite</w:t>
      </w:r>
      <w:r w:rsidRPr="00040F4A">
        <w:rPr>
          <w:rFonts w:ascii="Arial" w:hAnsi="Arial" w:cs="Arial"/>
          <w:sz w:val="22"/>
          <w:szCs w:val="22"/>
        </w:rPr>
        <w:t>.</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4</w:t>
      </w:r>
      <w:r w:rsidRPr="00040F4A">
        <w:rPr>
          <w:rFonts w:ascii="Arial" w:hAnsi="Arial" w:cs="Arial"/>
          <w:sz w:val="22"/>
          <w:szCs w:val="22"/>
        </w:rPr>
        <w:t xml:space="preserve">. O candidato deverá, a partir das </w:t>
      </w:r>
      <w:r w:rsidRPr="00040F4A">
        <w:rPr>
          <w:rFonts w:ascii="Arial" w:hAnsi="Arial" w:cs="Arial"/>
          <w:b/>
          <w:sz w:val="22"/>
          <w:szCs w:val="22"/>
        </w:rPr>
        <w:t xml:space="preserve">10 horas </w:t>
      </w:r>
      <w:r w:rsidRPr="00315CB9">
        <w:rPr>
          <w:rFonts w:ascii="Arial" w:hAnsi="Arial" w:cs="Arial"/>
          <w:b/>
          <w:sz w:val="22"/>
          <w:szCs w:val="22"/>
        </w:rPr>
        <w:t xml:space="preserve">de </w:t>
      </w:r>
      <w:r w:rsidR="00315CB9" w:rsidRPr="00315CB9">
        <w:rPr>
          <w:rFonts w:ascii="Arial" w:hAnsi="Arial" w:cs="Arial"/>
          <w:b/>
          <w:sz w:val="22"/>
          <w:szCs w:val="22"/>
        </w:rPr>
        <w:t>2</w:t>
      </w:r>
      <w:r w:rsidR="00315CB9">
        <w:rPr>
          <w:rFonts w:ascii="Arial" w:hAnsi="Arial" w:cs="Arial"/>
          <w:b/>
          <w:sz w:val="22"/>
          <w:szCs w:val="22"/>
        </w:rPr>
        <w:t>5</w:t>
      </w:r>
      <w:r w:rsidRPr="00315CB9">
        <w:rPr>
          <w:rFonts w:ascii="Arial" w:hAnsi="Arial" w:cs="Arial"/>
          <w:b/>
          <w:sz w:val="22"/>
          <w:szCs w:val="22"/>
        </w:rPr>
        <w:t xml:space="preserve"> de </w:t>
      </w:r>
      <w:r w:rsidR="00315CB9" w:rsidRPr="00315CB9">
        <w:rPr>
          <w:rFonts w:ascii="Arial" w:hAnsi="Arial" w:cs="Arial"/>
          <w:b/>
          <w:sz w:val="22"/>
          <w:szCs w:val="22"/>
        </w:rPr>
        <w:t>maio</w:t>
      </w:r>
      <w:r w:rsidRPr="00315CB9">
        <w:rPr>
          <w:rFonts w:ascii="Arial" w:hAnsi="Arial" w:cs="Arial"/>
          <w:b/>
          <w:sz w:val="22"/>
          <w:szCs w:val="22"/>
        </w:rPr>
        <w:t xml:space="preserve"> de</w:t>
      </w:r>
      <w:r w:rsidRPr="00040F4A">
        <w:rPr>
          <w:rFonts w:ascii="Arial" w:hAnsi="Arial" w:cs="Arial"/>
          <w:b/>
          <w:sz w:val="22"/>
          <w:szCs w:val="22"/>
        </w:rPr>
        <w:t xml:space="preserve"> 2018, </w:t>
      </w:r>
      <w:r w:rsidRPr="00040F4A">
        <w:rPr>
          <w:rFonts w:ascii="Arial" w:hAnsi="Arial" w:cs="Arial"/>
          <w:sz w:val="22"/>
          <w:szCs w:val="22"/>
        </w:rPr>
        <w:t xml:space="preserve">acessar o site </w:t>
      </w:r>
      <w:hyperlink r:id="rId15" w:history="1">
        <w:r w:rsidRPr="00040F4A">
          <w:rPr>
            <w:rStyle w:val="Hyperlink"/>
            <w:rFonts w:ascii="Arial" w:hAnsi="Arial" w:cs="Arial"/>
            <w:sz w:val="22"/>
            <w:szCs w:val="22"/>
          </w:rPr>
          <w:t>www.vunesp.com.br</w:t>
        </w:r>
      </w:hyperlink>
      <w:r w:rsidRPr="00040F4A">
        <w:rPr>
          <w:rFonts w:ascii="Arial" w:hAnsi="Arial" w:cs="Arial"/>
          <w:sz w:val="22"/>
          <w:szCs w:val="22"/>
        </w:rPr>
        <w:t xml:space="preserve"> para verificar o resultado da solicitação pleiteada na “</w:t>
      </w:r>
      <w:hyperlink r:id="rId16" w:history="1">
        <w:r w:rsidRPr="00040F4A">
          <w:rPr>
            <w:rFonts w:ascii="Arial" w:hAnsi="Arial" w:cs="Arial"/>
            <w:sz w:val="22"/>
            <w:szCs w:val="22"/>
          </w:rPr>
          <w:t>Área do Candidato</w:t>
        </w:r>
      </w:hyperlink>
      <w:r w:rsidRPr="00040F4A">
        <w:rPr>
          <w:rFonts w:ascii="Arial" w:hAnsi="Arial" w:cs="Arial"/>
          <w:sz w:val="22"/>
          <w:szCs w:val="22"/>
        </w:rPr>
        <w:t xml:space="preserve"> - no link Editais e Documentos”.</w:t>
      </w:r>
    </w:p>
    <w:p w:rsidR="00040F4A" w:rsidRPr="00040F4A" w:rsidRDefault="00040F4A" w:rsidP="006F57DF">
      <w:pPr>
        <w:spacing w:after="0"/>
        <w:ind w:left="284" w:firstLine="0"/>
        <w:rPr>
          <w:rFonts w:ascii="Arial" w:hAnsi="Arial" w:cs="Arial"/>
          <w:strike/>
          <w:sz w:val="22"/>
          <w:szCs w:val="22"/>
        </w:rPr>
      </w:pPr>
      <w:r w:rsidRPr="00040F4A">
        <w:rPr>
          <w:rFonts w:ascii="Arial" w:hAnsi="Arial" w:cs="Arial"/>
          <w:sz w:val="22"/>
          <w:szCs w:val="22"/>
        </w:rPr>
        <w:t>3.</w:t>
      </w:r>
      <w:r w:rsidR="007F5E25">
        <w:rPr>
          <w:rFonts w:ascii="Arial" w:hAnsi="Arial" w:cs="Arial"/>
          <w:sz w:val="22"/>
          <w:szCs w:val="22"/>
        </w:rPr>
        <w:t>5</w:t>
      </w:r>
      <w:r w:rsidRPr="00040F4A">
        <w:rPr>
          <w:rFonts w:ascii="Arial" w:hAnsi="Arial" w:cs="Arial"/>
          <w:sz w:val="22"/>
          <w:szCs w:val="22"/>
        </w:rPr>
        <w:t xml:space="preserve">. </w:t>
      </w:r>
      <w:r w:rsidR="007F5E25" w:rsidRPr="00040F4A">
        <w:rPr>
          <w:rFonts w:ascii="Arial" w:hAnsi="Arial" w:cs="Arial"/>
          <w:sz w:val="22"/>
          <w:szCs w:val="22"/>
        </w:rPr>
        <w:t>O candidato que tiver seu pedido de isenção deferido terá automaticamente sua inscrição efetivada, não havendo necessidade de qualquer outro procedimento</w:t>
      </w:r>
      <w:r w:rsidRPr="00040F4A">
        <w:rPr>
          <w:rFonts w:ascii="Arial" w:hAnsi="Arial" w:cs="Arial"/>
          <w:color w:val="000000"/>
          <w:sz w:val="22"/>
          <w:szCs w:val="22"/>
        </w:rPr>
        <w:t>.</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6</w:t>
      </w:r>
      <w:r w:rsidRPr="00040F4A">
        <w:rPr>
          <w:rFonts w:ascii="Arial" w:hAnsi="Arial" w:cs="Arial"/>
          <w:sz w:val="22"/>
          <w:szCs w:val="22"/>
        </w:rPr>
        <w:t>. O candidato que tiver a solicitação indeferida e/ou recurso indeferido, e queira participar do Certame, deverá acessar novamente a “</w:t>
      </w:r>
      <w:hyperlink r:id="rId17" w:history="1">
        <w:r w:rsidRPr="00040F4A">
          <w:rPr>
            <w:rFonts w:ascii="Arial" w:hAnsi="Arial" w:cs="Arial"/>
            <w:sz w:val="22"/>
            <w:szCs w:val="22"/>
            <w:u w:val="single"/>
          </w:rPr>
          <w:t>Área do Candidato</w:t>
        </w:r>
      </w:hyperlink>
      <w:r w:rsidRPr="00040F4A">
        <w:rPr>
          <w:rFonts w:ascii="Arial" w:hAnsi="Arial" w:cs="Arial"/>
          <w:sz w:val="22"/>
          <w:szCs w:val="22"/>
        </w:rPr>
        <w:t xml:space="preserve">”, no site </w:t>
      </w:r>
      <w:hyperlink r:id="rId18" w:history="1">
        <w:r w:rsidRPr="00040F4A">
          <w:rPr>
            <w:rStyle w:val="Hyperlink"/>
            <w:rFonts w:ascii="Arial" w:hAnsi="Arial" w:cs="Arial"/>
            <w:sz w:val="22"/>
            <w:szCs w:val="22"/>
          </w:rPr>
          <w:t>www.vunesp.com.br</w:t>
        </w:r>
      </w:hyperlink>
      <w:r w:rsidRPr="00040F4A">
        <w:rPr>
          <w:rFonts w:ascii="Arial" w:hAnsi="Arial" w:cs="Arial"/>
          <w:sz w:val="22"/>
          <w:szCs w:val="22"/>
        </w:rPr>
        <w:t xml:space="preserve">, imprimir o boleto bancário e pagar o valor da taxa de inscrição, </w:t>
      </w:r>
      <w:r w:rsidRPr="00040F4A">
        <w:rPr>
          <w:rFonts w:ascii="Arial" w:hAnsi="Arial" w:cs="Arial"/>
          <w:bCs/>
          <w:sz w:val="22"/>
          <w:szCs w:val="22"/>
        </w:rPr>
        <w:t>até o último dia do período das inscrições</w:t>
      </w:r>
      <w:r w:rsidRPr="00040F4A">
        <w:rPr>
          <w:rFonts w:ascii="Arial" w:hAnsi="Arial" w:cs="Arial"/>
          <w:sz w:val="22"/>
          <w:szCs w:val="22"/>
        </w:rPr>
        <w:t>, devendo observar o disposto na alínea “k” do item 2.</w:t>
      </w:r>
      <w:r w:rsidR="007F5E25">
        <w:rPr>
          <w:rFonts w:ascii="Arial" w:hAnsi="Arial" w:cs="Arial"/>
          <w:sz w:val="22"/>
          <w:szCs w:val="22"/>
        </w:rPr>
        <w:t>8</w:t>
      </w:r>
      <w:r w:rsidRPr="00040F4A">
        <w:rPr>
          <w:rFonts w:ascii="Arial" w:hAnsi="Arial" w:cs="Arial"/>
          <w:sz w:val="22"/>
          <w:szCs w:val="22"/>
        </w:rPr>
        <w:t>. deste Edital.</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7</w:t>
      </w:r>
      <w:r w:rsidRPr="00040F4A">
        <w:rPr>
          <w:rFonts w:ascii="Arial" w:hAnsi="Arial" w:cs="Arial"/>
          <w:sz w:val="22"/>
          <w:szCs w:val="22"/>
        </w:rPr>
        <w:t xml:space="preserve">. O candidato poderá protocolar recurso contra o indeferimento do pedido de </w:t>
      </w:r>
      <w:r w:rsidR="007F5E25">
        <w:rPr>
          <w:rFonts w:ascii="Arial" w:hAnsi="Arial" w:cs="Arial"/>
          <w:sz w:val="22"/>
          <w:szCs w:val="22"/>
        </w:rPr>
        <w:t>isen</w:t>
      </w:r>
      <w:r w:rsidRPr="00040F4A">
        <w:rPr>
          <w:rFonts w:ascii="Arial" w:hAnsi="Arial" w:cs="Arial"/>
          <w:sz w:val="22"/>
          <w:szCs w:val="22"/>
        </w:rPr>
        <w:t xml:space="preserve">ção </w:t>
      </w:r>
      <w:r w:rsidRPr="00040F4A">
        <w:rPr>
          <w:rFonts w:ascii="Arial" w:hAnsi="Arial" w:cs="Arial"/>
          <w:b/>
          <w:color w:val="000000"/>
          <w:sz w:val="22"/>
          <w:szCs w:val="22"/>
        </w:rPr>
        <w:t xml:space="preserve">no período </w:t>
      </w:r>
      <w:r w:rsidRPr="00315CB9">
        <w:rPr>
          <w:rFonts w:ascii="Arial" w:hAnsi="Arial" w:cs="Arial"/>
          <w:b/>
          <w:sz w:val="22"/>
          <w:szCs w:val="22"/>
        </w:rPr>
        <w:t xml:space="preserve">de </w:t>
      </w:r>
      <w:r w:rsidR="00315CB9" w:rsidRPr="00315CB9">
        <w:rPr>
          <w:rFonts w:ascii="Arial" w:hAnsi="Arial" w:cs="Arial"/>
          <w:b/>
          <w:sz w:val="22"/>
          <w:szCs w:val="22"/>
        </w:rPr>
        <w:t>28</w:t>
      </w:r>
      <w:r w:rsidRPr="00315CB9">
        <w:rPr>
          <w:rFonts w:ascii="Arial" w:hAnsi="Arial" w:cs="Arial"/>
          <w:b/>
          <w:sz w:val="22"/>
          <w:szCs w:val="22"/>
        </w:rPr>
        <w:t xml:space="preserve"> </w:t>
      </w:r>
      <w:r w:rsidR="00315CB9" w:rsidRPr="00315CB9">
        <w:rPr>
          <w:rFonts w:ascii="Arial" w:hAnsi="Arial" w:cs="Arial"/>
          <w:b/>
          <w:sz w:val="22"/>
          <w:szCs w:val="22"/>
        </w:rPr>
        <w:t>a</w:t>
      </w:r>
      <w:r w:rsidRPr="00315CB9">
        <w:rPr>
          <w:rFonts w:ascii="Arial" w:hAnsi="Arial" w:cs="Arial"/>
          <w:b/>
          <w:sz w:val="22"/>
          <w:szCs w:val="22"/>
        </w:rPr>
        <w:t xml:space="preserve"> </w:t>
      </w:r>
      <w:r w:rsidR="00315CB9" w:rsidRPr="00315CB9">
        <w:rPr>
          <w:rFonts w:ascii="Arial" w:hAnsi="Arial" w:cs="Arial"/>
          <w:b/>
          <w:sz w:val="22"/>
          <w:szCs w:val="22"/>
        </w:rPr>
        <w:t>29</w:t>
      </w:r>
      <w:r w:rsidRPr="00315CB9">
        <w:rPr>
          <w:rFonts w:ascii="Arial" w:hAnsi="Arial" w:cs="Arial"/>
          <w:b/>
          <w:sz w:val="22"/>
          <w:szCs w:val="22"/>
        </w:rPr>
        <w:t xml:space="preserve"> de </w:t>
      </w:r>
      <w:r w:rsidR="00315CB9" w:rsidRPr="00315CB9">
        <w:rPr>
          <w:rFonts w:ascii="Arial" w:hAnsi="Arial" w:cs="Arial"/>
          <w:b/>
          <w:sz w:val="22"/>
          <w:szCs w:val="22"/>
        </w:rPr>
        <w:t>maio</w:t>
      </w:r>
      <w:r w:rsidRPr="00315CB9">
        <w:rPr>
          <w:rFonts w:ascii="Arial" w:hAnsi="Arial" w:cs="Arial"/>
          <w:b/>
          <w:sz w:val="22"/>
          <w:szCs w:val="22"/>
        </w:rPr>
        <w:t xml:space="preserve"> de 2018</w:t>
      </w:r>
      <w:r w:rsidRPr="00315CB9">
        <w:rPr>
          <w:rFonts w:ascii="Arial" w:hAnsi="Arial" w:cs="Arial"/>
          <w:sz w:val="22"/>
          <w:szCs w:val="22"/>
        </w:rPr>
        <w:t xml:space="preserve">, pelo site </w:t>
      </w:r>
      <w:hyperlink r:id="rId19" w:history="1">
        <w:r w:rsidR="00C63CB1" w:rsidRPr="00040F4A">
          <w:rPr>
            <w:rStyle w:val="Hyperlink"/>
            <w:rFonts w:ascii="Arial" w:hAnsi="Arial" w:cs="Arial"/>
            <w:sz w:val="22"/>
            <w:szCs w:val="22"/>
          </w:rPr>
          <w:t>www.vunesp.com.br</w:t>
        </w:r>
      </w:hyperlink>
      <w:r w:rsidRPr="00315CB9">
        <w:rPr>
          <w:rFonts w:ascii="Arial" w:hAnsi="Arial" w:cs="Arial"/>
          <w:sz w:val="22"/>
          <w:szCs w:val="22"/>
        </w:rPr>
        <w:t>, na “</w:t>
      </w:r>
      <w:hyperlink r:id="rId20" w:history="1">
        <w:r w:rsidRPr="00315CB9">
          <w:rPr>
            <w:rFonts w:ascii="Arial" w:hAnsi="Arial" w:cs="Arial"/>
            <w:sz w:val="22"/>
            <w:szCs w:val="22"/>
          </w:rPr>
          <w:t>Área do Candidato</w:t>
        </w:r>
      </w:hyperlink>
      <w:r w:rsidRPr="00315CB9">
        <w:rPr>
          <w:rFonts w:ascii="Arial" w:hAnsi="Arial" w:cs="Arial"/>
          <w:sz w:val="22"/>
          <w:szCs w:val="22"/>
        </w:rPr>
        <w:t xml:space="preserve"> - RECURSOS”, se</w:t>
      </w:r>
      <w:r w:rsidRPr="00040F4A">
        <w:rPr>
          <w:rFonts w:ascii="Arial" w:hAnsi="Arial" w:cs="Arial"/>
          <w:sz w:val="22"/>
          <w:szCs w:val="22"/>
        </w:rPr>
        <w:t>guindo as instruções ali contidas.</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7</w:t>
      </w:r>
      <w:r w:rsidRPr="00040F4A">
        <w:rPr>
          <w:rFonts w:ascii="Arial" w:hAnsi="Arial" w:cs="Arial"/>
          <w:sz w:val="22"/>
          <w:szCs w:val="22"/>
        </w:rPr>
        <w:t xml:space="preserve">.1. </w:t>
      </w:r>
      <w:r w:rsidRPr="00040F4A">
        <w:rPr>
          <w:rFonts w:ascii="Arial" w:hAnsi="Arial" w:cs="Arial"/>
          <w:color w:val="000000"/>
          <w:sz w:val="22"/>
          <w:szCs w:val="22"/>
        </w:rPr>
        <w:t xml:space="preserve">O resultado da análise do recurso contra o indeferimento do pedido de </w:t>
      </w:r>
      <w:r w:rsidR="007F5E25">
        <w:rPr>
          <w:rFonts w:ascii="Arial" w:hAnsi="Arial" w:cs="Arial"/>
          <w:color w:val="000000"/>
          <w:sz w:val="22"/>
          <w:szCs w:val="22"/>
        </w:rPr>
        <w:t>isen</w:t>
      </w:r>
      <w:r w:rsidRPr="00040F4A">
        <w:rPr>
          <w:rFonts w:ascii="Arial" w:hAnsi="Arial" w:cs="Arial"/>
          <w:color w:val="000000"/>
          <w:sz w:val="22"/>
          <w:szCs w:val="22"/>
        </w:rPr>
        <w:t>ção do pagamento da taxa de inscrição será divulgado oficialmente no site da Fundação VUNESP (</w:t>
      </w:r>
      <w:hyperlink r:id="rId21" w:history="1">
        <w:r w:rsidRPr="00040F4A">
          <w:rPr>
            <w:rStyle w:val="Hyperlink"/>
            <w:rFonts w:ascii="Arial" w:hAnsi="Arial" w:cs="Arial"/>
            <w:sz w:val="22"/>
            <w:szCs w:val="22"/>
          </w:rPr>
          <w:t>www.vunesp.com.br</w:t>
        </w:r>
      </w:hyperlink>
      <w:r w:rsidRPr="00040F4A">
        <w:rPr>
          <w:rFonts w:ascii="Arial" w:hAnsi="Arial" w:cs="Arial"/>
          <w:color w:val="000000"/>
          <w:sz w:val="22"/>
          <w:szCs w:val="22"/>
        </w:rPr>
        <w:t>, n</w:t>
      </w:r>
      <w:r w:rsidR="005F067F">
        <w:rPr>
          <w:rFonts w:ascii="Arial" w:hAnsi="Arial" w:cs="Arial"/>
          <w:color w:val="000000"/>
          <w:sz w:val="22"/>
          <w:szCs w:val="22"/>
        </w:rPr>
        <w:t>a</w:t>
      </w:r>
      <w:r w:rsidRPr="00040F4A">
        <w:rPr>
          <w:rFonts w:ascii="Arial" w:hAnsi="Arial" w:cs="Arial"/>
          <w:color w:val="000000"/>
          <w:sz w:val="22"/>
          <w:szCs w:val="22"/>
        </w:rPr>
        <w:t xml:space="preserve"> “</w:t>
      </w:r>
      <w:hyperlink r:id="rId22" w:history="1">
        <w:r w:rsidRPr="00040F4A">
          <w:rPr>
            <w:rFonts w:ascii="Arial" w:hAnsi="Arial" w:cs="Arial"/>
            <w:color w:val="000000"/>
            <w:sz w:val="22"/>
            <w:szCs w:val="22"/>
            <w:u w:val="single"/>
          </w:rPr>
          <w:t>Área do Candidato</w:t>
        </w:r>
      </w:hyperlink>
      <w:r w:rsidR="005F067F">
        <w:rPr>
          <w:rFonts w:ascii="Arial" w:hAnsi="Arial" w:cs="Arial"/>
          <w:color w:val="000000"/>
          <w:sz w:val="22"/>
          <w:szCs w:val="22"/>
          <w:u w:val="single"/>
        </w:rPr>
        <w:t xml:space="preserve"> – no link Editais e Documentos</w:t>
      </w:r>
      <w:r w:rsidRPr="00040F4A">
        <w:rPr>
          <w:rFonts w:ascii="Arial" w:hAnsi="Arial" w:cs="Arial"/>
          <w:color w:val="000000"/>
          <w:sz w:val="22"/>
          <w:szCs w:val="22"/>
        </w:rPr>
        <w:t xml:space="preserve">”), com data prevista </w:t>
      </w:r>
      <w:r w:rsidRPr="00315CB9">
        <w:rPr>
          <w:rFonts w:ascii="Arial" w:hAnsi="Arial" w:cs="Arial"/>
          <w:sz w:val="22"/>
          <w:szCs w:val="22"/>
        </w:rPr>
        <w:t xml:space="preserve">para </w:t>
      </w:r>
      <w:r w:rsidRPr="00315CB9">
        <w:rPr>
          <w:rFonts w:ascii="Arial" w:hAnsi="Arial" w:cs="Arial"/>
          <w:b/>
          <w:sz w:val="22"/>
          <w:szCs w:val="22"/>
        </w:rPr>
        <w:t>0</w:t>
      </w:r>
      <w:r w:rsidR="00315CB9" w:rsidRPr="00315CB9">
        <w:rPr>
          <w:rFonts w:ascii="Arial" w:hAnsi="Arial" w:cs="Arial"/>
          <w:b/>
          <w:sz w:val="22"/>
          <w:szCs w:val="22"/>
        </w:rPr>
        <w:t>6</w:t>
      </w:r>
      <w:r w:rsidRPr="00315CB9">
        <w:rPr>
          <w:rFonts w:ascii="Arial" w:hAnsi="Arial" w:cs="Arial"/>
          <w:b/>
          <w:sz w:val="22"/>
          <w:szCs w:val="22"/>
        </w:rPr>
        <w:t>.0</w:t>
      </w:r>
      <w:r w:rsidR="00315CB9" w:rsidRPr="00315CB9">
        <w:rPr>
          <w:rFonts w:ascii="Arial" w:hAnsi="Arial" w:cs="Arial"/>
          <w:b/>
          <w:sz w:val="22"/>
          <w:szCs w:val="22"/>
        </w:rPr>
        <w:t>6</w:t>
      </w:r>
      <w:r w:rsidRPr="00315CB9">
        <w:rPr>
          <w:rFonts w:ascii="Arial" w:hAnsi="Arial" w:cs="Arial"/>
          <w:b/>
          <w:sz w:val="22"/>
          <w:szCs w:val="22"/>
        </w:rPr>
        <w:t>.2018</w:t>
      </w:r>
      <w:r w:rsidRPr="00315CB9">
        <w:rPr>
          <w:rFonts w:ascii="Arial" w:hAnsi="Arial" w:cs="Arial"/>
          <w:sz w:val="22"/>
          <w:szCs w:val="22"/>
        </w:rPr>
        <w:t>.</w:t>
      </w:r>
    </w:p>
    <w:p w:rsidR="00040F4A" w:rsidRPr="00040F4A" w:rsidRDefault="00040F4A" w:rsidP="006F57DF">
      <w:pPr>
        <w:spacing w:after="0"/>
        <w:ind w:left="284" w:firstLine="0"/>
        <w:rPr>
          <w:rFonts w:ascii="Arial" w:hAnsi="Arial" w:cs="Arial"/>
          <w:sz w:val="22"/>
          <w:szCs w:val="22"/>
        </w:rPr>
      </w:pPr>
      <w:r w:rsidRPr="00040F4A">
        <w:rPr>
          <w:rFonts w:ascii="Arial" w:hAnsi="Arial" w:cs="Arial"/>
          <w:sz w:val="22"/>
          <w:szCs w:val="22"/>
        </w:rPr>
        <w:t>3.</w:t>
      </w:r>
      <w:r w:rsidR="007F5E25">
        <w:rPr>
          <w:rFonts w:ascii="Arial" w:hAnsi="Arial" w:cs="Arial"/>
          <w:sz w:val="22"/>
          <w:szCs w:val="22"/>
        </w:rPr>
        <w:t>8</w:t>
      </w:r>
      <w:r w:rsidRPr="00040F4A">
        <w:rPr>
          <w:rFonts w:ascii="Arial" w:hAnsi="Arial" w:cs="Arial"/>
          <w:sz w:val="22"/>
          <w:szCs w:val="22"/>
        </w:rPr>
        <w:t xml:space="preserve">. O candidato que não efetuar o pagamento da taxa de inscrição mediante o recolhimento do valor </w:t>
      </w:r>
      <w:r w:rsidR="005F067F">
        <w:rPr>
          <w:rFonts w:ascii="Arial" w:hAnsi="Arial" w:cs="Arial"/>
          <w:sz w:val="22"/>
          <w:szCs w:val="22"/>
        </w:rPr>
        <w:t>correspo</w:t>
      </w:r>
      <w:r w:rsidR="00B7452C">
        <w:rPr>
          <w:rFonts w:ascii="Arial" w:hAnsi="Arial" w:cs="Arial"/>
          <w:sz w:val="22"/>
          <w:szCs w:val="22"/>
        </w:rPr>
        <w:t>n</w:t>
      </w:r>
      <w:r w:rsidR="005F067F">
        <w:rPr>
          <w:rFonts w:ascii="Arial" w:hAnsi="Arial" w:cs="Arial"/>
          <w:sz w:val="22"/>
          <w:szCs w:val="22"/>
        </w:rPr>
        <w:t>dente</w:t>
      </w:r>
      <w:r w:rsidRPr="00040F4A">
        <w:rPr>
          <w:rFonts w:ascii="Arial" w:hAnsi="Arial" w:cs="Arial"/>
          <w:sz w:val="22"/>
          <w:szCs w:val="22"/>
        </w:rPr>
        <w:t>, não terá sua inscrição efetivada.</w:t>
      </w:r>
    </w:p>
    <w:p w:rsidR="00181C52" w:rsidRPr="00040F4A" w:rsidRDefault="00774BD0" w:rsidP="006F57DF">
      <w:pPr>
        <w:pStyle w:val="Corpodetexto"/>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lang w:val="pt-BR"/>
        </w:rPr>
        <w:t>3</w:t>
      </w:r>
      <w:r w:rsidR="007D4AEB" w:rsidRPr="00040F4A">
        <w:rPr>
          <w:rFonts w:ascii="Arial" w:hAnsi="Arial" w:cs="Arial"/>
          <w:sz w:val="22"/>
          <w:szCs w:val="22"/>
        </w:rPr>
        <w:t>.</w:t>
      </w:r>
      <w:r w:rsidR="003D29C7" w:rsidRPr="00040F4A">
        <w:rPr>
          <w:rFonts w:ascii="Arial" w:hAnsi="Arial" w:cs="Arial"/>
          <w:sz w:val="22"/>
          <w:szCs w:val="22"/>
        </w:rPr>
        <w:t>9</w:t>
      </w:r>
      <w:r w:rsidR="00181C52" w:rsidRPr="00040F4A">
        <w:rPr>
          <w:rFonts w:ascii="Arial" w:hAnsi="Arial" w:cs="Arial"/>
          <w:sz w:val="22"/>
          <w:szCs w:val="22"/>
        </w:rPr>
        <w:t xml:space="preserve">. Todas as informações prestadas no requerimento de pedido de isenção do pagamento da taxa de inscrição e nas declarações firmadas são de inteira responsabilidade do candidato, assim como a idoneidade dos documentos entregues, tornando-se nulos todos os atos deles decorrentes, além de sujeitar-se o candidato às penalidades previstas em </w:t>
      </w:r>
      <w:r w:rsidR="00224262" w:rsidRPr="00040F4A">
        <w:rPr>
          <w:rFonts w:ascii="Arial" w:hAnsi="Arial" w:cs="Arial"/>
          <w:sz w:val="22"/>
          <w:szCs w:val="22"/>
        </w:rPr>
        <w:t>L</w:t>
      </w:r>
      <w:r w:rsidR="00181C52" w:rsidRPr="00040F4A">
        <w:rPr>
          <w:rFonts w:ascii="Arial" w:hAnsi="Arial" w:cs="Arial"/>
          <w:sz w:val="22"/>
          <w:szCs w:val="22"/>
        </w:rPr>
        <w:t>ei, em caso de irregularidade constatada.</w:t>
      </w:r>
    </w:p>
    <w:p w:rsidR="00181C52" w:rsidRPr="00040F4A" w:rsidRDefault="00774BD0" w:rsidP="006F57DF">
      <w:pPr>
        <w:pStyle w:val="Corpodetexto"/>
        <w:widowControl w:val="0"/>
        <w:overflowPunct w:val="0"/>
        <w:autoSpaceDE w:val="0"/>
        <w:autoSpaceDN w:val="0"/>
        <w:adjustRightInd w:val="0"/>
        <w:ind w:left="284" w:firstLine="0"/>
        <w:rPr>
          <w:rFonts w:ascii="Arial" w:eastAsia="Batang" w:hAnsi="Arial" w:cs="Arial"/>
          <w:sz w:val="22"/>
          <w:szCs w:val="22"/>
        </w:rPr>
      </w:pPr>
      <w:r>
        <w:rPr>
          <w:rFonts w:ascii="Arial" w:hAnsi="Arial" w:cs="Arial"/>
          <w:sz w:val="22"/>
          <w:szCs w:val="22"/>
          <w:lang w:val="pt-BR"/>
        </w:rPr>
        <w:t>3</w:t>
      </w:r>
      <w:r w:rsidR="007D4AEB" w:rsidRPr="00040F4A">
        <w:rPr>
          <w:rFonts w:ascii="Arial" w:hAnsi="Arial" w:cs="Arial"/>
          <w:sz w:val="22"/>
          <w:szCs w:val="22"/>
        </w:rPr>
        <w:t>.</w:t>
      </w:r>
      <w:r w:rsidR="00181C52" w:rsidRPr="00040F4A">
        <w:rPr>
          <w:rFonts w:ascii="Arial" w:eastAsia="Batang" w:hAnsi="Arial" w:cs="Arial"/>
          <w:sz w:val="22"/>
          <w:szCs w:val="22"/>
        </w:rPr>
        <w:t>1</w:t>
      </w:r>
      <w:r>
        <w:rPr>
          <w:rFonts w:ascii="Arial" w:eastAsia="Batang" w:hAnsi="Arial" w:cs="Arial"/>
          <w:sz w:val="22"/>
          <w:szCs w:val="22"/>
          <w:lang w:val="pt-BR"/>
        </w:rPr>
        <w:t>0</w:t>
      </w:r>
      <w:r w:rsidR="00181C52" w:rsidRPr="00040F4A">
        <w:rPr>
          <w:rFonts w:ascii="Arial" w:eastAsia="Batang" w:hAnsi="Arial" w:cs="Arial"/>
          <w:sz w:val="22"/>
          <w:szCs w:val="22"/>
        </w:rPr>
        <w:t>. A Fundação VUNESP e a Prefeitura de Sorocaba não se responsabilizam por solicitação de inscrição pela internet não recebida por motivo de ordem técnica dos computadores, falhas de comunicação, congestionamento das linhas de comunicação, bem como outros fatores de ordem técnica que impossibilitem a transferência de dados.</w:t>
      </w:r>
    </w:p>
    <w:p w:rsidR="00774BD0" w:rsidRDefault="00774BD0" w:rsidP="006F57DF">
      <w:pPr>
        <w:spacing w:after="0"/>
        <w:ind w:firstLine="0"/>
        <w:rPr>
          <w:rFonts w:ascii="Arial" w:hAnsi="Arial" w:cs="Arial"/>
        </w:rPr>
      </w:pPr>
    </w:p>
    <w:p w:rsidR="00774BD0" w:rsidRPr="002C27B1" w:rsidRDefault="00774BD0" w:rsidP="006F57DF">
      <w:pPr>
        <w:widowControl w:val="0"/>
        <w:overflowPunct w:val="0"/>
        <w:autoSpaceDE w:val="0"/>
        <w:autoSpaceDN w:val="0"/>
        <w:adjustRightInd w:val="0"/>
        <w:ind w:left="284" w:firstLine="0"/>
        <w:rPr>
          <w:rFonts w:ascii="Arial" w:hAnsi="Arial" w:cs="Arial"/>
          <w:b/>
          <w:i/>
          <w:sz w:val="22"/>
          <w:szCs w:val="22"/>
          <w:lang/>
        </w:rPr>
      </w:pPr>
      <w:r w:rsidRPr="002C27B1">
        <w:rPr>
          <w:rFonts w:ascii="Arial" w:hAnsi="Arial" w:cs="Arial"/>
          <w:b/>
          <w:i/>
          <w:sz w:val="22"/>
          <w:szCs w:val="22"/>
        </w:rPr>
        <w:t xml:space="preserve">IV – </w:t>
      </w:r>
      <w:r w:rsidR="003951A8" w:rsidRPr="002C27B1">
        <w:rPr>
          <w:rFonts w:ascii="Arial" w:hAnsi="Arial" w:cs="Arial"/>
          <w:b/>
          <w:i/>
        </w:rPr>
        <w:t>DA ACESSIBILIDADE (CONDIÇÕES ESPECIAIS PARA PRESTAÇÃO DA(S) PROVA(S)):</w:t>
      </w:r>
    </w:p>
    <w:p w:rsidR="00774BD0" w:rsidRPr="00774BD0" w:rsidRDefault="00774BD0" w:rsidP="006F57DF">
      <w:pPr>
        <w:pStyle w:val="Corpodetexto"/>
        <w:widowControl w:val="0"/>
        <w:tabs>
          <w:tab w:val="left" w:pos="5387"/>
          <w:tab w:val="left" w:pos="5670"/>
        </w:tabs>
        <w:overflowPunct w:val="0"/>
        <w:autoSpaceDE w:val="0"/>
        <w:autoSpaceDN w:val="0"/>
        <w:adjustRightInd w:val="0"/>
        <w:ind w:left="284" w:firstLine="0"/>
        <w:rPr>
          <w:rFonts w:ascii="Arial" w:hAnsi="Arial" w:cs="Arial"/>
          <w:color w:val="000000"/>
          <w:sz w:val="22"/>
          <w:szCs w:val="22"/>
        </w:rPr>
      </w:pPr>
      <w:r w:rsidRPr="00774BD0">
        <w:rPr>
          <w:rFonts w:ascii="Arial" w:hAnsi="Arial" w:cs="Arial"/>
          <w:sz w:val="22"/>
          <w:szCs w:val="22"/>
        </w:rPr>
        <w:t xml:space="preserve">4.1. </w:t>
      </w:r>
      <w:r w:rsidRPr="00774BD0">
        <w:rPr>
          <w:rFonts w:ascii="Arial" w:hAnsi="Arial" w:cs="Arial"/>
          <w:color w:val="000000"/>
          <w:sz w:val="22"/>
          <w:szCs w:val="22"/>
        </w:rPr>
        <w:t>Os candidatos com necessidades especiais temporárias ou permanentes para realização das provas, poderão requerê-las, no ato da inscrição, informando as condições especiais de que necessita, como por exemplo: prova ampliada, auxílio para leitura da prova, sala de fácil acesso, utilização de aparelho (auditivo, medição de glicemia, etc...), transcritor ou outras condições as quais deverão estar claramente descritas na ficha de inscrição.</w:t>
      </w:r>
    </w:p>
    <w:p w:rsidR="003951A8" w:rsidRPr="003951A8" w:rsidRDefault="003951A8" w:rsidP="006F57DF">
      <w:pPr>
        <w:pStyle w:val="Corpodetexto"/>
        <w:tabs>
          <w:tab w:val="left" w:pos="5387"/>
          <w:tab w:val="left" w:pos="5670"/>
        </w:tabs>
        <w:ind w:left="284" w:firstLine="0"/>
        <w:rPr>
          <w:rFonts w:ascii="Arial" w:hAnsi="Arial" w:cs="Arial"/>
          <w:color w:val="000000"/>
          <w:sz w:val="22"/>
          <w:szCs w:val="22"/>
        </w:rPr>
      </w:pPr>
      <w:r w:rsidRPr="003951A8">
        <w:rPr>
          <w:rFonts w:ascii="Arial" w:hAnsi="Arial" w:cs="Arial"/>
          <w:color w:val="000000"/>
          <w:sz w:val="22"/>
          <w:szCs w:val="22"/>
        </w:rPr>
        <w:t xml:space="preserve">4.2. O candidato que não se declarar </w:t>
      </w:r>
      <w:r w:rsidR="00957224">
        <w:rPr>
          <w:rFonts w:ascii="Arial" w:hAnsi="Arial" w:cs="Arial"/>
          <w:color w:val="000000"/>
          <w:sz w:val="22"/>
          <w:szCs w:val="22"/>
          <w:lang w:val="pt-BR"/>
        </w:rPr>
        <w:t>portador de deficiência</w:t>
      </w:r>
      <w:r w:rsidRPr="003951A8">
        <w:rPr>
          <w:rFonts w:ascii="Arial" w:hAnsi="Arial" w:cs="Arial"/>
          <w:color w:val="000000"/>
          <w:sz w:val="22"/>
          <w:szCs w:val="22"/>
        </w:rPr>
        <w:t>, mas que necessitar de condição especial para a realização da(s) prova(s), deverá no período das inscrições:</w:t>
      </w:r>
    </w:p>
    <w:p w:rsidR="003951A8" w:rsidRPr="003951A8" w:rsidRDefault="003951A8" w:rsidP="006F57DF">
      <w:pPr>
        <w:pStyle w:val="Corpodetexto"/>
        <w:widowControl w:val="0"/>
        <w:tabs>
          <w:tab w:val="left" w:pos="5387"/>
          <w:tab w:val="left" w:pos="5670"/>
        </w:tabs>
        <w:overflowPunct w:val="0"/>
        <w:autoSpaceDE w:val="0"/>
        <w:autoSpaceDN w:val="0"/>
        <w:adjustRightInd w:val="0"/>
        <w:rPr>
          <w:rFonts w:ascii="Arial" w:hAnsi="Arial" w:cs="Arial"/>
          <w:color w:val="000000"/>
          <w:sz w:val="22"/>
          <w:szCs w:val="22"/>
        </w:rPr>
      </w:pPr>
      <w:r w:rsidRPr="003951A8">
        <w:rPr>
          <w:rFonts w:ascii="Arial" w:hAnsi="Arial" w:cs="Arial"/>
          <w:color w:val="000000"/>
          <w:sz w:val="22"/>
          <w:szCs w:val="22"/>
        </w:rPr>
        <w:t xml:space="preserve">a) acessar o link próprio do </w:t>
      </w:r>
      <w:r>
        <w:rPr>
          <w:rFonts w:ascii="Arial" w:hAnsi="Arial" w:cs="Arial"/>
          <w:color w:val="000000"/>
          <w:sz w:val="22"/>
          <w:szCs w:val="22"/>
          <w:lang w:val="pt-BR"/>
        </w:rPr>
        <w:t>Concurso Público</w:t>
      </w:r>
      <w:r w:rsidRPr="003951A8">
        <w:rPr>
          <w:rFonts w:ascii="Arial" w:hAnsi="Arial" w:cs="Arial"/>
          <w:color w:val="000000"/>
          <w:sz w:val="22"/>
          <w:szCs w:val="22"/>
        </w:rPr>
        <w:t xml:space="preserve">, no site </w:t>
      </w:r>
      <w:hyperlink r:id="rId23" w:history="1">
        <w:r w:rsidRPr="003951A8">
          <w:rPr>
            <w:rStyle w:val="Hyperlink"/>
            <w:rFonts w:ascii="Arial" w:hAnsi="Arial" w:cs="Arial"/>
            <w:sz w:val="22"/>
            <w:szCs w:val="22"/>
          </w:rPr>
          <w:t>www.vunesp.com.br</w:t>
        </w:r>
      </w:hyperlink>
      <w:r w:rsidRPr="003951A8">
        <w:rPr>
          <w:rFonts w:ascii="Arial" w:hAnsi="Arial" w:cs="Arial"/>
          <w:color w:val="000000"/>
          <w:sz w:val="22"/>
          <w:szCs w:val="22"/>
        </w:rPr>
        <w:t>;</w:t>
      </w:r>
    </w:p>
    <w:p w:rsidR="003951A8" w:rsidRPr="003951A8" w:rsidRDefault="003951A8" w:rsidP="006F57DF">
      <w:pPr>
        <w:pStyle w:val="Corpodetexto"/>
        <w:widowControl w:val="0"/>
        <w:tabs>
          <w:tab w:val="left" w:pos="5387"/>
          <w:tab w:val="left" w:pos="5670"/>
        </w:tabs>
        <w:overflowPunct w:val="0"/>
        <w:autoSpaceDE w:val="0"/>
        <w:autoSpaceDN w:val="0"/>
        <w:adjustRightInd w:val="0"/>
        <w:rPr>
          <w:rFonts w:ascii="Arial" w:hAnsi="Arial" w:cs="Arial"/>
          <w:color w:val="000000"/>
          <w:sz w:val="22"/>
          <w:szCs w:val="22"/>
        </w:rPr>
      </w:pPr>
      <w:r w:rsidRPr="003951A8">
        <w:rPr>
          <w:rFonts w:ascii="Arial" w:hAnsi="Arial" w:cs="Arial"/>
          <w:color w:val="000000"/>
          <w:sz w:val="22"/>
          <w:szCs w:val="22"/>
        </w:rPr>
        <w:t>b) durante o preenchimento da ficha de inscrição, no campo “</w:t>
      </w:r>
      <w:r w:rsidR="007575B5">
        <w:rPr>
          <w:rFonts w:ascii="Arial" w:hAnsi="Arial" w:cs="Arial"/>
          <w:color w:val="000000"/>
          <w:sz w:val="22"/>
          <w:szCs w:val="22"/>
          <w:lang w:val="pt-BR"/>
        </w:rPr>
        <w:t>Condição Especial</w:t>
      </w:r>
      <w:r w:rsidRPr="003951A8">
        <w:rPr>
          <w:rFonts w:ascii="Arial" w:hAnsi="Arial" w:cs="Arial"/>
          <w:color w:val="000000"/>
          <w:sz w:val="22"/>
          <w:szCs w:val="22"/>
        </w:rPr>
        <w:t>”, especificar os recursos/condições especiais de que necessita, seguindo as instruções ali indicadas.</w:t>
      </w:r>
    </w:p>
    <w:p w:rsidR="00774BD0" w:rsidRPr="00774BD0" w:rsidRDefault="00774BD0" w:rsidP="006F57DF">
      <w:pPr>
        <w:pStyle w:val="Corpodetexto"/>
        <w:widowControl w:val="0"/>
        <w:tabs>
          <w:tab w:val="left" w:pos="0"/>
        </w:tabs>
        <w:overflowPunct w:val="0"/>
        <w:autoSpaceDE w:val="0"/>
        <w:autoSpaceDN w:val="0"/>
        <w:adjustRightInd w:val="0"/>
        <w:ind w:left="284" w:firstLine="0"/>
        <w:rPr>
          <w:rFonts w:ascii="Arial" w:hAnsi="Arial" w:cs="Arial"/>
          <w:sz w:val="22"/>
          <w:szCs w:val="22"/>
        </w:rPr>
      </w:pPr>
      <w:r w:rsidRPr="00774BD0">
        <w:rPr>
          <w:rFonts w:ascii="Arial" w:hAnsi="Arial" w:cs="Arial"/>
          <w:sz w:val="22"/>
          <w:szCs w:val="22"/>
        </w:rPr>
        <w:t>4.</w:t>
      </w:r>
      <w:r w:rsidR="003951A8">
        <w:rPr>
          <w:rFonts w:ascii="Arial" w:hAnsi="Arial" w:cs="Arial"/>
          <w:sz w:val="22"/>
          <w:szCs w:val="22"/>
          <w:lang w:val="pt-BR"/>
        </w:rPr>
        <w:t>3</w:t>
      </w:r>
      <w:r w:rsidRPr="00774BD0">
        <w:rPr>
          <w:rFonts w:ascii="Arial" w:hAnsi="Arial" w:cs="Arial"/>
          <w:sz w:val="22"/>
          <w:szCs w:val="22"/>
        </w:rPr>
        <w:t>. A solicitação da Condição Especial para prestar a(s) prova(s) deverá vir acompanhada de Laudo Médico, expedido no prazo máximo de 12 (doze) meses antes do término do período designado para as inscrições, no qual conste a Classificação Internacional de Doença – CID da doença que acomete o candidato, bem como a justificativa de necessidade da condição pleiteada pelo candidato.</w:t>
      </w:r>
    </w:p>
    <w:p w:rsidR="00774BD0" w:rsidRPr="00774BD0" w:rsidRDefault="00774BD0" w:rsidP="006F57DF">
      <w:pPr>
        <w:pStyle w:val="Corpodetexto"/>
        <w:widowControl w:val="0"/>
        <w:tabs>
          <w:tab w:val="left" w:pos="0"/>
        </w:tabs>
        <w:overflowPunct w:val="0"/>
        <w:autoSpaceDE w:val="0"/>
        <w:autoSpaceDN w:val="0"/>
        <w:adjustRightInd w:val="0"/>
        <w:ind w:left="284" w:firstLine="0"/>
        <w:rPr>
          <w:rFonts w:ascii="Arial" w:hAnsi="Arial" w:cs="Arial"/>
          <w:sz w:val="22"/>
          <w:szCs w:val="22"/>
        </w:rPr>
      </w:pPr>
      <w:r w:rsidRPr="00774BD0">
        <w:rPr>
          <w:rFonts w:ascii="Arial" w:hAnsi="Arial" w:cs="Arial"/>
          <w:sz w:val="22"/>
          <w:szCs w:val="22"/>
        </w:rPr>
        <w:t>4.</w:t>
      </w:r>
      <w:r w:rsidR="003951A8">
        <w:rPr>
          <w:rFonts w:ascii="Arial" w:hAnsi="Arial" w:cs="Arial"/>
          <w:sz w:val="22"/>
          <w:szCs w:val="22"/>
          <w:lang w:val="pt-BR"/>
        </w:rPr>
        <w:t>3</w:t>
      </w:r>
      <w:r w:rsidRPr="00774BD0">
        <w:rPr>
          <w:rFonts w:ascii="Arial" w:hAnsi="Arial" w:cs="Arial"/>
          <w:sz w:val="22"/>
          <w:szCs w:val="22"/>
        </w:rPr>
        <w:t>.1. A não observância, pelo candidato, de quaisquer das disposições deste Capítulo, implicará a perda do direito de atendimento da condição especial.</w:t>
      </w:r>
    </w:p>
    <w:p w:rsidR="00774BD0" w:rsidRPr="00774BD0" w:rsidRDefault="00774BD0"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774BD0">
        <w:rPr>
          <w:rFonts w:ascii="Arial" w:hAnsi="Arial" w:cs="Arial"/>
          <w:sz w:val="22"/>
          <w:szCs w:val="22"/>
        </w:rPr>
        <w:t>4.</w:t>
      </w:r>
      <w:r w:rsidR="003951A8">
        <w:rPr>
          <w:rFonts w:ascii="Arial" w:hAnsi="Arial" w:cs="Arial"/>
          <w:sz w:val="22"/>
          <w:szCs w:val="22"/>
        </w:rPr>
        <w:t>4</w:t>
      </w:r>
      <w:r w:rsidRPr="00774BD0">
        <w:rPr>
          <w:rFonts w:ascii="Arial" w:hAnsi="Arial" w:cs="Arial"/>
          <w:sz w:val="22"/>
          <w:szCs w:val="22"/>
        </w:rPr>
        <w:t>. Para o envio do laudo médico o candidato deverá:</w:t>
      </w:r>
    </w:p>
    <w:p w:rsidR="00774BD0" w:rsidRPr="00774BD0" w:rsidRDefault="00774BD0" w:rsidP="006F57DF">
      <w:pPr>
        <w:widowControl w:val="0"/>
        <w:tabs>
          <w:tab w:val="left" w:pos="993"/>
        </w:tabs>
        <w:overflowPunct w:val="0"/>
        <w:autoSpaceDE w:val="0"/>
        <w:autoSpaceDN w:val="0"/>
        <w:adjustRightInd w:val="0"/>
        <w:rPr>
          <w:rFonts w:ascii="Arial" w:hAnsi="Arial" w:cs="Arial"/>
          <w:sz w:val="22"/>
          <w:szCs w:val="22"/>
        </w:rPr>
      </w:pPr>
      <w:r w:rsidRPr="00774BD0">
        <w:rPr>
          <w:rFonts w:ascii="Arial" w:hAnsi="Arial" w:cs="Arial"/>
          <w:sz w:val="22"/>
          <w:szCs w:val="22"/>
        </w:rPr>
        <w:t xml:space="preserve">a) acessar o endereço eletrônico </w:t>
      </w:r>
      <w:hyperlink r:id="rId24" w:history="1">
        <w:r w:rsidRPr="00774BD0">
          <w:rPr>
            <w:rStyle w:val="Hyperlink"/>
            <w:rFonts w:ascii="Arial" w:hAnsi="Arial" w:cs="Arial"/>
            <w:sz w:val="22"/>
            <w:szCs w:val="22"/>
          </w:rPr>
          <w:t>www.vunesp.com.br</w:t>
        </w:r>
      </w:hyperlink>
      <w:r w:rsidRPr="00774BD0">
        <w:rPr>
          <w:rFonts w:ascii="Arial" w:hAnsi="Arial" w:cs="Arial"/>
          <w:sz w:val="22"/>
          <w:szCs w:val="22"/>
        </w:rPr>
        <w:t>;</w:t>
      </w:r>
    </w:p>
    <w:p w:rsidR="00774BD0" w:rsidRPr="00774BD0" w:rsidRDefault="00774BD0" w:rsidP="006F57DF">
      <w:pPr>
        <w:widowControl w:val="0"/>
        <w:tabs>
          <w:tab w:val="left" w:pos="993"/>
        </w:tabs>
        <w:overflowPunct w:val="0"/>
        <w:autoSpaceDE w:val="0"/>
        <w:autoSpaceDN w:val="0"/>
        <w:adjustRightInd w:val="0"/>
        <w:rPr>
          <w:rFonts w:ascii="Arial" w:hAnsi="Arial" w:cs="Arial"/>
          <w:sz w:val="22"/>
          <w:szCs w:val="22"/>
        </w:rPr>
      </w:pPr>
      <w:r w:rsidRPr="00774BD0">
        <w:rPr>
          <w:rFonts w:ascii="Arial" w:hAnsi="Arial" w:cs="Arial"/>
          <w:sz w:val="22"/>
          <w:szCs w:val="22"/>
        </w:rPr>
        <w:t>b) após o preenchimento da ficha de inscrição, acessar a Área do Candidato, selecionar o link “Envio de Documentos” e realizar o envio do laudo médico, por meio digital (upload);</w:t>
      </w:r>
    </w:p>
    <w:p w:rsidR="00774BD0" w:rsidRPr="00774BD0" w:rsidRDefault="00774BD0" w:rsidP="003C7566">
      <w:pPr>
        <w:widowControl w:val="0"/>
        <w:tabs>
          <w:tab w:val="left" w:pos="993"/>
        </w:tabs>
        <w:overflowPunct w:val="0"/>
        <w:autoSpaceDE w:val="0"/>
        <w:autoSpaceDN w:val="0"/>
        <w:adjustRightInd w:val="0"/>
        <w:ind w:left="993" w:hanging="426"/>
        <w:rPr>
          <w:rFonts w:ascii="Arial" w:hAnsi="Arial" w:cs="Arial"/>
          <w:sz w:val="22"/>
          <w:szCs w:val="22"/>
        </w:rPr>
      </w:pPr>
      <w:r w:rsidRPr="00774BD0">
        <w:rPr>
          <w:rFonts w:ascii="Arial" w:hAnsi="Arial" w:cs="Arial"/>
          <w:sz w:val="22"/>
          <w:szCs w:val="22"/>
        </w:rPr>
        <w:lastRenderedPageBreak/>
        <w:t>b1) o laudo médico deverá ser enviado digitalizado com tamanho de até 500 KB e em uma das seguintes extensões: “pdf” ou “png” ou “jpg” ou “jpeg”.</w:t>
      </w:r>
    </w:p>
    <w:p w:rsidR="00774BD0" w:rsidRPr="00774BD0" w:rsidRDefault="00774BD0" w:rsidP="006F57DF">
      <w:pPr>
        <w:widowControl w:val="0"/>
        <w:tabs>
          <w:tab w:val="left" w:pos="851"/>
        </w:tabs>
        <w:overflowPunct w:val="0"/>
        <w:autoSpaceDE w:val="0"/>
        <w:autoSpaceDN w:val="0"/>
        <w:adjustRightInd w:val="0"/>
        <w:ind w:left="284" w:firstLine="0"/>
        <w:rPr>
          <w:rFonts w:ascii="Arial" w:hAnsi="Arial" w:cs="Arial"/>
          <w:sz w:val="22"/>
          <w:szCs w:val="22"/>
        </w:rPr>
      </w:pPr>
      <w:r w:rsidRPr="00774BD0">
        <w:rPr>
          <w:rFonts w:ascii="Arial" w:hAnsi="Arial" w:cs="Arial"/>
          <w:sz w:val="22"/>
          <w:szCs w:val="22"/>
        </w:rPr>
        <w:t>4.</w:t>
      </w:r>
      <w:r w:rsidR="00540A04">
        <w:rPr>
          <w:rFonts w:ascii="Arial" w:eastAsia="Batang" w:hAnsi="Arial" w:cs="Arial"/>
          <w:bCs/>
          <w:sz w:val="22"/>
          <w:szCs w:val="22"/>
        </w:rPr>
        <w:t>4</w:t>
      </w:r>
      <w:r w:rsidRPr="00774BD0">
        <w:rPr>
          <w:rFonts w:ascii="Arial" w:hAnsi="Arial" w:cs="Arial"/>
          <w:sz w:val="22"/>
          <w:szCs w:val="22"/>
        </w:rPr>
        <w:t>.1. Não serão avaliados os documentos ilegíveis e/ou com rasuras ou proveniente de arquivo corrompido.</w:t>
      </w:r>
    </w:p>
    <w:p w:rsidR="00540A04" w:rsidRPr="00540A04" w:rsidRDefault="00540A04" w:rsidP="006F57DF">
      <w:pPr>
        <w:widowControl w:val="0"/>
        <w:tabs>
          <w:tab w:val="left" w:pos="851"/>
        </w:tabs>
        <w:overflowPunct w:val="0"/>
        <w:autoSpaceDE w:val="0"/>
        <w:autoSpaceDN w:val="0"/>
        <w:adjustRightInd w:val="0"/>
        <w:ind w:left="284" w:firstLine="0"/>
        <w:outlineLvl w:val="1"/>
        <w:rPr>
          <w:rFonts w:ascii="Arial" w:hAnsi="Arial" w:cs="Arial"/>
          <w:sz w:val="22"/>
          <w:szCs w:val="22"/>
        </w:rPr>
      </w:pPr>
      <w:r w:rsidRPr="00540A04">
        <w:rPr>
          <w:rFonts w:ascii="Arial" w:hAnsi="Arial" w:cs="Arial"/>
          <w:sz w:val="22"/>
          <w:szCs w:val="22"/>
        </w:rPr>
        <w:t>4.</w:t>
      </w:r>
      <w:r w:rsidRPr="00540A04">
        <w:rPr>
          <w:rFonts w:ascii="Arial" w:eastAsia="Batang" w:hAnsi="Arial" w:cs="Arial"/>
          <w:bCs/>
          <w:sz w:val="22"/>
          <w:szCs w:val="22"/>
        </w:rPr>
        <w:t>4</w:t>
      </w:r>
      <w:r w:rsidRPr="00540A04">
        <w:rPr>
          <w:rFonts w:ascii="Arial" w:hAnsi="Arial" w:cs="Arial"/>
          <w:sz w:val="22"/>
          <w:szCs w:val="22"/>
        </w:rPr>
        <w:t>.2. Não serão considerados os documentos contendo solicitação de condição especial enviados pelos correios, por e-mail ou por quaisquer outras formas não especificadas neste Edital.</w:t>
      </w:r>
    </w:p>
    <w:p w:rsidR="00774BD0" w:rsidRPr="00774BD0" w:rsidRDefault="00774BD0" w:rsidP="006F57DF">
      <w:pPr>
        <w:pStyle w:val="Ttulo2"/>
        <w:keepNext w:val="0"/>
        <w:keepLines w:val="0"/>
        <w:tabs>
          <w:tab w:val="left" w:pos="0"/>
          <w:tab w:val="left" w:pos="851"/>
        </w:tabs>
        <w:suppressAutoHyphens w:val="0"/>
        <w:overflowPunct w:val="0"/>
        <w:autoSpaceDE w:val="0"/>
        <w:autoSpaceDN w:val="0"/>
        <w:adjustRightInd w:val="0"/>
        <w:spacing w:before="40" w:line="240" w:lineRule="auto"/>
        <w:ind w:left="284" w:firstLine="0"/>
        <w:textAlignment w:val="auto"/>
        <w:rPr>
          <w:rFonts w:ascii="Arial" w:hAnsi="Arial" w:cs="Arial"/>
          <w:b w:val="0"/>
          <w:bCs w:val="0"/>
          <w:color w:val="auto"/>
          <w:sz w:val="22"/>
          <w:szCs w:val="22"/>
        </w:rPr>
      </w:pPr>
      <w:r w:rsidRPr="00774BD0">
        <w:rPr>
          <w:rFonts w:ascii="Arial" w:hAnsi="Arial" w:cs="Arial"/>
          <w:b w:val="0"/>
          <w:color w:val="auto"/>
          <w:sz w:val="22"/>
          <w:szCs w:val="22"/>
        </w:rPr>
        <w:t>4.</w:t>
      </w:r>
      <w:r w:rsidR="00540A04">
        <w:rPr>
          <w:rFonts w:ascii="Arial" w:eastAsia="Batang" w:hAnsi="Arial" w:cs="Arial"/>
          <w:b w:val="0"/>
          <w:color w:val="auto"/>
          <w:sz w:val="22"/>
          <w:szCs w:val="22"/>
        </w:rPr>
        <w:t>5</w:t>
      </w:r>
      <w:r w:rsidRPr="00774BD0">
        <w:rPr>
          <w:rFonts w:ascii="Arial" w:hAnsi="Arial" w:cs="Arial"/>
          <w:b w:val="0"/>
          <w:color w:val="auto"/>
          <w:sz w:val="22"/>
          <w:szCs w:val="22"/>
        </w:rPr>
        <w:t>. O candidato que não fizer a solicitação de condição especial durante o período de inscrição ou com a devida antecedência, para que possa ser providenciado o atendimento, e conforme o estabelecido no item 4.1. e 4.2., não terá as condições especiais providenciadas, seja qual for o motivo alegado.</w:t>
      </w:r>
    </w:p>
    <w:p w:rsidR="00774BD0" w:rsidRPr="00893C1D" w:rsidRDefault="00774BD0" w:rsidP="006F57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284" w:firstLine="0"/>
        <w:rPr>
          <w:rFonts w:ascii="Arial" w:hAnsi="Arial" w:cs="Arial"/>
          <w:sz w:val="22"/>
          <w:szCs w:val="22"/>
        </w:rPr>
      </w:pPr>
      <w:r w:rsidRPr="00893C1D">
        <w:rPr>
          <w:rFonts w:ascii="Arial" w:hAnsi="Arial" w:cs="Arial"/>
          <w:sz w:val="22"/>
          <w:szCs w:val="22"/>
        </w:rPr>
        <w:t>4.</w:t>
      </w:r>
      <w:r w:rsidR="00540A04" w:rsidRPr="00893C1D">
        <w:rPr>
          <w:rFonts w:ascii="Arial" w:hAnsi="Arial" w:cs="Arial"/>
          <w:sz w:val="22"/>
          <w:szCs w:val="22"/>
        </w:rPr>
        <w:t>6</w:t>
      </w:r>
      <w:r w:rsidRPr="00893C1D">
        <w:rPr>
          <w:rFonts w:ascii="Arial" w:hAnsi="Arial" w:cs="Arial"/>
          <w:sz w:val="22"/>
          <w:szCs w:val="22"/>
        </w:rPr>
        <w:t>. As decisões sobre o requerimento de condição especial para prestação da(s) prova(s), serão publicadas</w:t>
      </w:r>
      <w:r w:rsidRPr="00893C1D">
        <w:rPr>
          <w:rFonts w:ascii="Arial" w:hAnsi="Arial" w:cs="Arial"/>
          <w:sz w:val="22"/>
          <w:szCs w:val="22"/>
          <w:highlight w:val="yellow"/>
        </w:rPr>
        <w:t xml:space="preserve"> </w:t>
      </w:r>
      <w:r w:rsidRPr="00893C1D">
        <w:rPr>
          <w:rFonts w:ascii="Arial" w:hAnsi="Arial" w:cs="Arial"/>
          <w:sz w:val="22"/>
          <w:szCs w:val="22"/>
        </w:rPr>
        <w:t xml:space="preserve">em </w:t>
      </w:r>
      <w:r w:rsidR="00461DB8" w:rsidRPr="00893C1D">
        <w:rPr>
          <w:rFonts w:ascii="Arial" w:hAnsi="Arial" w:cs="Arial"/>
          <w:b/>
          <w:sz w:val="22"/>
          <w:szCs w:val="22"/>
        </w:rPr>
        <w:t>02</w:t>
      </w:r>
      <w:r w:rsidRPr="00893C1D">
        <w:rPr>
          <w:rFonts w:ascii="Arial" w:hAnsi="Arial" w:cs="Arial"/>
          <w:b/>
          <w:sz w:val="22"/>
          <w:szCs w:val="22"/>
        </w:rPr>
        <w:t xml:space="preserve"> de </w:t>
      </w:r>
      <w:r w:rsidR="00461DB8" w:rsidRPr="00893C1D">
        <w:rPr>
          <w:rFonts w:ascii="Arial" w:hAnsi="Arial" w:cs="Arial"/>
          <w:b/>
          <w:sz w:val="22"/>
          <w:szCs w:val="22"/>
        </w:rPr>
        <w:t>julho</w:t>
      </w:r>
      <w:r w:rsidRPr="00893C1D">
        <w:rPr>
          <w:rFonts w:ascii="Arial" w:hAnsi="Arial" w:cs="Arial"/>
          <w:b/>
          <w:sz w:val="22"/>
          <w:szCs w:val="22"/>
        </w:rPr>
        <w:t xml:space="preserve"> de 2018</w:t>
      </w:r>
      <w:r w:rsidR="005039E3" w:rsidRPr="00893C1D">
        <w:rPr>
          <w:rFonts w:ascii="Arial" w:hAnsi="Arial" w:cs="Arial"/>
          <w:sz w:val="22"/>
          <w:szCs w:val="22"/>
        </w:rPr>
        <w:t xml:space="preserve"> no site da Fundação VUNESP (</w:t>
      </w:r>
      <w:hyperlink r:id="rId25" w:history="1">
        <w:r w:rsidR="00893C1D" w:rsidRPr="002D5DBF">
          <w:rPr>
            <w:rStyle w:val="Hyperlink"/>
            <w:rFonts w:ascii="Arial" w:hAnsi="Arial" w:cs="Arial"/>
            <w:sz w:val="22"/>
            <w:szCs w:val="22"/>
          </w:rPr>
          <w:t>www.vunesp.com.br</w:t>
        </w:r>
      </w:hyperlink>
      <w:r w:rsidR="002D5DBF" w:rsidRPr="00893C1D">
        <w:rPr>
          <w:rStyle w:val="Hyperlink"/>
          <w:rFonts w:ascii="Arial" w:hAnsi="Arial" w:cs="Arial"/>
          <w:color w:val="auto"/>
          <w:sz w:val="22"/>
          <w:szCs w:val="22"/>
          <w:u w:val="none"/>
        </w:rPr>
        <w:t>).</w:t>
      </w:r>
      <w:r w:rsidR="005039E3" w:rsidRPr="00893C1D">
        <w:rPr>
          <w:rFonts w:ascii="Arial" w:hAnsi="Arial" w:cs="Arial"/>
          <w:sz w:val="22"/>
          <w:szCs w:val="22"/>
        </w:rPr>
        <w:t xml:space="preserve"> </w:t>
      </w:r>
    </w:p>
    <w:p w:rsidR="00774BD0" w:rsidRPr="002D5DBF" w:rsidRDefault="00774BD0" w:rsidP="006F57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284" w:firstLine="0"/>
        <w:rPr>
          <w:rFonts w:ascii="Arial" w:hAnsi="Arial" w:cs="Arial"/>
          <w:b/>
          <w:sz w:val="22"/>
          <w:szCs w:val="22"/>
        </w:rPr>
      </w:pPr>
      <w:r w:rsidRPr="002D5DBF">
        <w:rPr>
          <w:rFonts w:ascii="Arial" w:hAnsi="Arial" w:cs="Arial"/>
          <w:sz w:val="22"/>
          <w:szCs w:val="22"/>
        </w:rPr>
        <w:t>4.</w:t>
      </w:r>
      <w:r w:rsidR="00540A04" w:rsidRPr="002D5DBF">
        <w:rPr>
          <w:rFonts w:ascii="Arial" w:hAnsi="Arial" w:cs="Arial"/>
          <w:sz w:val="22"/>
          <w:szCs w:val="22"/>
        </w:rPr>
        <w:t>6</w:t>
      </w:r>
      <w:r w:rsidRPr="002D5DBF">
        <w:rPr>
          <w:rFonts w:ascii="Arial" w:hAnsi="Arial" w:cs="Arial"/>
          <w:sz w:val="22"/>
          <w:szCs w:val="22"/>
        </w:rPr>
        <w:t>.</w:t>
      </w:r>
      <w:r w:rsidR="00540A04" w:rsidRPr="002D5DBF">
        <w:rPr>
          <w:rFonts w:ascii="Arial" w:hAnsi="Arial" w:cs="Arial"/>
          <w:sz w:val="22"/>
          <w:szCs w:val="22"/>
        </w:rPr>
        <w:t>1</w:t>
      </w:r>
      <w:r w:rsidRPr="002D5DBF">
        <w:rPr>
          <w:rFonts w:ascii="Arial" w:hAnsi="Arial" w:cs="Arial"/>
          <w:sz w:val="22"/>
          <w:szCs w:val="22"/>
        </w:rPr>
        <w:t xml:space="preserve">. Contra a decisão que indeferir a solicitação de condição especial para prestação da(s) prova(s) caberá recurso, devidamente justificado e comprovado, dentro do prazo de </w:t>
      </w:r>
      <w:r w:rsidRPr="002D5DBF">
        <w:rPr>
          <w:rFonts w:ascii="Arial" w:hAnsi="Arial" w:cs="Arial"/>
          <w:b/>
          <w:sz w:val="22"/>
          <w:szCs w:val="22"/>
        </w:rPr>
        <w:t>0</w:t>
      </w:r>
      <w:r w:rsidR="00461DB8" w:rsidRPr="002D5DBF">
        <w:rPr>
          <w:rFonts w:ascii="Arial" w:hAnsi="Arial" w:cs="Arial"/>
          <w:b/>
          <w:sz w:val="22"/>
          <w:szCs w:val="22"/>
        </w:rPr>
        <w:t>3</w:t>
      </w:r>
      <w:r w:rsidRPr="002D5DBF">
        <w:rPr>
          <w:rFonts w:ascii="Arial" w:hAnsi="Arial" w:cs="Arial"/>
          <w:b/>
          <w:sz w:val="22"/>
          <w:szCs w:val="22"/>
        </w:rPr>
        <w:t xml:space="preserve"> a 0</w:t>
      </w:r>
      <w:r w:rsidR="00461DB8" w:rsidRPr="002D5DBF">
        <w:rPr>
          <w:rFonts w:ascii="Arial" w:hAnsi="Arial" w:cs="Arial"/>
          <w:b/>
          <w:sz w:val="22"/>
          <w:szCs w:val="22"/>
        </w:rPr>
        <w:t>4</w:t>
      </w:r>
      <w:r w:rsidRPr="002D5DBF">
        <w:rPr>
          <w:rFonts w:ascii="Arial" w:hAnsi="Arial" w:cs="Arial"/>
          <w:b/>
          <w:sz w:val="22"/>
          <w:szCs w:val="22"/>
        </w:rPr>
        <w:t xml:space="preserve"> de </w:t>
      </w:r>
      <w:r w:rsidR="00461DB8" w:rsidRPr="002D5DBF">
        <w:rPr>
          <w:rFonts w:ascii="Arial" w:hAnsi="Arial" w:cs="Arial"/>
          <w:b/>
          <w:sz w:val="22"/>
          <w:szCs w:val="22"/>
        </w:rPr>
        <w:t>julho</w:t>
      </w:r>
      <w:r w:rsidRPr="002D5DBF">
        <w:rPr>
          <w:rFonts w:ascii="Arial" w:hAnsi="Arial" w:cs="Arial"/>
          <w:b/>
          <w:sz w:val="22"/>
          <w:szCs w:val="22"/>
        </w:rPr>
        <w:t xml:space="preserve"> de 2018.</w:t>
      </w:r>
    </w:p>
    <w:p w:rsidR="00774BD0" w:rsidRPr="00774BD0" w:rsidRDefault="00774BD0" w:rsidP="006F57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284" w:firstLine="0"/>
        <w:rPr>
          <w:rFonts w:ascii="Arial" w:hAnsi="Arial" w:cs="Arial"/>
          <w:color w:val="000000"/>
          <w:sz w:val="22"/>
          <w:szCs w:val="22"/>
        </w:rPr>
      </w:pPr>
      <w:r w:rsidRPr="002D5DBF">
        <w:rPr>
          <w:rFonts w:ascii="Arial" w:hAnsi="Arial" w:cs="Arial"/>
          <w:sz w:val="22"/>
          <w:szCs w:val="22"/>
        </w:rPr>
        <w:t>4.</w:t>
      </w:r>
      <w:r w:rsidR="00540A04" w:rsidRPr="002D5DBF">
        <w:rPr>
          <w:rFonts w:ascii="Arial" w:hAnsi="Arial" w:cs="Arial"/>
          <w:sz w:val="22"/>
          <w:szCs w:val="22"/>
        </w:rPr>
        <w:t>6</w:t>
      </w:r>
      <w:r w:rsidRPr="002D5DBF">
        <w:rPr>
          <w:rFonts w:ascii="Arial" w:hAnsi="Arial" w:cs="Arial"/>
          <w:sz w:val="22"/>
          <w:szCs w:val="22"/>
        </w:rPr>
        <w:t>.</w:t>
      </w:r>
      <w:r w:rsidR="00540A04" w:rsidRPr="002D5DBF">
        <w:rPr>
          <w:rFonts w:ascii="Arial" w:hAnsi="Arial" w:cs="Arial"/>
          <w:sz w:val="22"/>
          <w:szCs w:val="22"/>
        </w:rPr>
        <w:t>2</w:t>
      </w:r>
      <w:r w:rsidRPr="002D5DBF">
        <w:rPr>
          <w:rFonts w:ascii="Arial" w:hAnsi="Arial" w:cs="Arial"/>
          <w:sz w:val="22"/>
          <w:szCs w:val="22"/>
        </w:rPr>
        <w:t xml:space="preserve">. </w:t>
      </w:r>
      <w:r w:rsidRPr="002D5DBF">
        <w:rPr>
          <w:rFonts w:ascii="Arial" w:hAnsi="Arial" w:cs="Arial"/>
          <w:color w:val="000000"/>
          <w:sz w:val="22"/>
          <w:szCs w:val="22"/>
        </w:rPr>
        <w:t>O resultado da análise do recurso contra o indeferimento do pedido de condição especial para realização das provas será divulgado</w:t>
      </w:r>
      <w:r w:rsidR="00893C1D">
        <w:rPr>
          <w:rFonts w:ascii="Arial" w:hAnsi="Arial" w:cs="Arial"/>
          <w:color w:val="000000"/>
          <w:sz w:val="22"/>
          <w:szCs w:val="22"/>
        </w:rPr>
        <w:t xml:space="preserve"> </w:t>
      </w:r>
      <w:r w:rsidRPr="002D5DBF">
        <w:rPr>
          <w:rFonts w:ascii="Arial" w:hAnsi="Arial" w:cs="Arial"/>
          <w:color w:val="000000"/>
          <w:sz w:val="22"/>
          <w:szCs w:val="22"/>
        </w:rPr>
        <w:t>no site da Fundação VUNESP (</w:t>
      </w:r>
      <w:hyperlink r:id="rId26" w:history="1">
        <w:r w:rsidRPr="002D5DBF">
          <w:rPr>
            <w:rStyle w:val="Hyperlink"/>
            <w:rFonts w:ascii="Arial" w:hAnsi="Arial" w:cs="Arial"/>
            <w:sz w:val="22"/>
            <w:szCs w:val="22"/>
          </w:rPr>
          <w:t>www.vunesp.com.br</w:t>
        </w:r>
      </w:hyperlink>
      <w:r w:rsidRPr="002D5DBF">
        <w:rPr>
          <w:rFonts w:ascii="Arial" w:hAnsi="Arial" w:cs="Arial"/>
          <w:color w:val="000000"/>
          <w:sz w:val="22"/>
          <w:szCs w:val="22"/>
        </w:rPr>
        <w:t>, n</w:t>
      </w:r>
      <w:r w:rsidR="00B7452C" w:rsidRPr="002D5DBF">
        <w:rPr>
          <w:rFonts w:ascii="Arial" w:hAnsi="Arial" w:cs="Arial"/>
          <w:color w:val="000000"/>
          <w:sz w:val="22"/>
          <w:szCs w:val="22"/>
        </w:rPr>
        <w:t>a</w:t>
      </w:r>
      <w:r w:rsidRPr="002D5DBF">
        <w:rPr>
          <w:rFonts w:ascii="Arial" w:hAnsi="Arial" w:cs="Arial"/>
          <w:color w:val="000000"/>
          <w:sz w:val="22"/>
          <w:szCs w:val="22"/>
        </w:rPr>
        <w:t xml:space="preserve"> “</w:t>
      </w:r>
      <w:hyperlink r:id="rId27" w:history="1">
        <w:r w:rsidRPr="002D5DBF">
          <w:rPr>
            <w:rFonts w:ascii="Arial" w:hAnsi="Arial" w:cs="Arial"/>
            <w:color w:val="000000"/>
            <w:sz w:val="22"/>
            <w:szCs w:val="22"/>
            <w:u w:val="single"/>
          </w:rPr>
          <w:t>Área do Candidato</w:t>
        </w:r>
      </w:hyperlink>
      <w:r w:rsidR="00B7452C" w:rsidRPr="002D5DBF">
        <w:rPr>
          <w:rFonts w:ascii="Arial" w:hAnsi="Arial" w:cs="Arial"/>
          <w:color w:val="000000"/>
          <w:sz w:val="22"/>
          <w:szCs w:val="22"/>
          <w:u w:val="single"/>
        </w:rPr>
        <w:t xml:space="preserve"> no link Editais e Documentos</w:t>
      </w:r>
      <w:r w:rsidRPr="002D5DBF">
        <w:rPr>
          <w:rFonts w:ascii="Arial" w:hAnsi="Arial" w:cs="Arial"/>
          <w:color w:val="000000"/>
          <w:sz w:val="22"/>
          <w:szCs w:val="22"/>
        </w:rPr>
        <w:t xml:space="preserve">”), com data prevista </w:t>
      </w:r>
      <w:r w:rsidRPr="002D5DBF">
        <w:rPr>
          <w:rFonts w:ascii="Arial" w:hAnsi="Arial" w:cs="Arial"/>
          <w:sz w:val="22"/>
          <w:szCs w:val="22"/>
        </w:rPr>
        <w:t xml:space="preserve">para </w:t>
      </w:r>
      <w:r w:rsidR="00461DB8" w:rsidRPr="002D5DBF">
        <w:rPr>
          <w:rFonts w:ascii="Arial" w:hAnsi="Arial" w:cs="Arial"/>
          <w:b/>
          <w:sz w:val="22"/>
          <w:szCs w:val="22"/>
        </w:rPr>
        <w:t>1</w:t>
      </w:r>
      <w:r w:rsidR="002F6749">
        <w:rPr>
          <w:rFonts w:ascii="Arial" w:hAnsi="Arial" w:cs="Arial"/>
          <w:b/>
          <w:sz w:val="22"/>
          <w:szCs w:val="22"/>
        </w:rPr>
        <w:t>2</w:t>
      </w:r>
      <w:r w:rsidRPr="002D5DBF">
        <w:rPr>
          <w:rFonts w:ascii="Arial" w:hAnsi="Arial" w:cs="Arial"/>
          <w:b/>
          <w:sz w:val="22"/>
          <w:szCs w:val="22"/>
        </w:rPr>
        <w:t xml:space="preserve"> de </w:t>
      </w:r>
      <w:r w:rsidR="00461DB8" w:rsidRPr="002D5DBF">
        <w:rPr>
          <w:rFonts w:ascii="Arial" w:hAnsi="Arial" w:cs="Arial"/>
          <w:b/>
          <w:sz w:val="22"/>
          <w:szCs w:val="22"/>
        </w:rPr>
        <w:t>julho</w:t>
      </w:r>
      <w:r w:rsidRPr="002D5DBF">
        <w:rPr>
          <w:rFonts w:ascii="Arial" w:hAnsi="Arial" w:cs="Arial"/>
          <w:b/>
          <w:sz w:val="22"/>
          <w:szCs w:val="22"/>
        </w:rPr>
        <w:t xml:space="preserve"> de 2018</w:t>
      </w:r>
      <w:r w:rsidRPr="002D5DBF">
        <w:rPr>
          <w:rFonts w:ascii="Arial" w:hAnsi="Arial" w:cs="Arial"/>
          <w:sz w:val="22"/>
          <w:szCs w:val="22"/>
        </w:rPr>
        <w:t>.</w:t>
      </w:r>
    </w:p>
    <w:p w:rsidR="00774BD0" w:rsidRPr="00774BD0" w:rsidRDefault="00774BD0" w:rsidP="006F57DF">
      <w:pPr>
        <w:pStyle w:val="Default"/>
        <w:widowControl w:val="0"/>
        <w:suppressAutoHyphens w:val="0"/>
        <w:overflowPunct w:val="0"/>
        <w:autoSpaceDN w:val="0"/>
        <w:adjustRightInd w:val="0"/>
        <w:ind w:left="284" w:firstLine="0"/>
        <w:rPr>
          <w:color w:val="auto"/>
          <w:sz w:val="22"/>
          <w:szCs w:val="22"/>
          <w:lang w:val="pt-BR"/>
        </w:rPr>
      </w:pPr>
      <w:r w:rsidRPr="00774BD0">
        <w:rPr>
          <w:sz w:val="22"/>
          <w:szCs w:val="22"/>
          <w:lang w:val="pt-BR"/>
        </w:rPr>
        <w:t xml:space="preserve">4.7. Qualquer solicitação, após o período de inscrição, o candidato deverá </w:t>
      </w:r>
      <w:r w:rsidRPr="00774BD0">
        <w:rPr>
          <w:color w:val="auto"/>
          <w:sz w:val="22"/>
          <w:szCs w:val="22"/>
          <w:lang w:val="pt-BR"/>
        </w:rPr>
        <w:t>entrar em contato com a Fundação VUNESP, por meio do telefone (11) 3874-6300, de segunda-feira a sábado, nos dias úteis, das 8 às 20 horas, para cientificar-se dos detalhes para o atendimento especial.</w:t>
      </w:r>
    </w:p>
    <w:p w:rsidR="00774BD0" w:rsidRPr="00774BD0" w:rsidRDefault="00774BD0" w:rsidP="006F57DF">
      <w:pPr>
        <w:pStyle w:val="Default"/>
        <w:widowControl w:val="0"/>
        <w:suppressAutoHyphens w:val="0"/>
        <w:overflowPunct w:val="0"/>
        <w:autoSpaceDN w:val="0"/>
        <w:adjustRightInd w:val="0"/>
        <w:ind w:left="284" w:firstLine="0"/>
        <w:rPr>
          <w:color w:val="auto"/>
          <w:sz w:val="22"/>
          <w:szCs w:val="22"/>
          <w:lang w:val="pt-BR"/>
        </w:rPr>
      </w:pPr>
      <w:r w:rsidRPr="00774BD0">
        <w:rPr>
          <w:color w:val="auto"/>
          <w:sz w:val="22"/>
          <w:szCs w:val="22"/>
          <w:lang w:val="pt-BR"/>
        </w:rPr>
        <w:t xml:space="preserve">4.8. </w:t>
      </w:r>
      <w:r w:rsidRPr="00774BD0">
        <w:rPr>
          <w:sz w:val="22"/>
          <w:szCs w:val="22"/>
          <w:lang w:val="pt-BR"/>
        </w:rPr>
        <w:t>O atendimento às condições especiais solicitadas ficará sujeito à análise da razoabilidade e da viabilidade do pedido.</w:t>
      </w:r>
    </w:p>
    <w:p w:rsidR="00774BD0" w:rsidRDefault="00774BD0" w:rsidP="006F57DF">
      <w:pPr>
        <w:pStyle w:val="BNDES"/>
        <w:suppressAutoHyphens w:val="0"/>
        <w:overflowPunct w:val="0"/>
        <w:autoSpaceDE w:val="0"/>
        <w:autoSpaceDN w:val="0"/>
        <w:adjustRightInd w:val="0"/>
        <w:spacing w:line="240" w:lineRule="auto"/>
        <w:ind w:left="284" w:firstLine="0"/>
        <w:textAlignment w:val="auto"/>
        <w:rPr>
          <w:sz w:val="22"/>
          <w:szCs w:val="22"/>
        </w:rPr>
      </w:pPr>
    </w:p>
    <w:p w:rsidR="00BA1AA6" w:rsidRPr="005039E3" w:rsidRDefault="00BA1AA6" w:rsidP="00F60424">
      <w:pPr>
        <w:pStyle w:val="Corpodetexto"/>
        <w:tabs>
          <w:tab w:val="left" w:pos="5387"/>
          <w:tab w:val="left" w:pos="5670"/>
        </w:tabs>
        <w:rPr>
          <w:rFonts w:ascii="Arial" w:hAnsi="Arial" w:cs="Arial"/>
          <w:b/>
          <w:i/>
          <w:sz w:val="22"/>
          <w:szCs w:val="22"/>
        </w:rPr>
      </w:pPr>
      <w:r w:rsidRPr="005039E3">
        <w:rPr>
          <w:rFonts w:ascii="Arial" w:hAnsi="Arial" w:cs="Arial"/>
          <w:b/>
          <w:i/>
          <w:sz w:val="22"/>
          <w:szCs w:val="22"/>
        </w:rPr>
        <w:t>V – DA CANDIDATA LACTANTE:</w:t>
      </w:r>
    </w:p>
    <w:p w:rsidR="00BA1AA6" w:rsidRPr="005039E3" w:rsidRDefault="00BA1AA6"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5039E3">
        <w:rPr>
          <w:rFonts w:ascii="Arial" w:hAnsi="Arial" w:cs="Arial"/>
          <w:sz w:val="22"/>
          <w:szCs w:val="22"/>
        </w:rPr>
        <w:t>5.1. Em caso de necessidade de amamentação durante a realização das provas, a candidata lactante deverá levar um acompanhante, maior de idade, devidamente documentado, que ficará em local reservado para tal finalidade e será responsável pela criança.</w:t>
      </w:r>
    </w:p>
    <w:p w:rsidR="00BA1AA6" w:rsidRPr="005039E3" w:rsidRDefault="00BA1AA6"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5039E3">
        <w:rPr>
          <w:rFonts w:ascii="Arial" w:hAnsi="Arial" w:cs="Arial"/>
          <w:sz w:val="22"/>
          <w:szCs w:val="22"/>
        </w:rPr>
        <w:t>5.1.1. O acompanhante adulto ficará em sala reservada e será o responsável pela guarda da criança.  Este estará submetido a todas as normas constantes no Edital regulamentador do certame, inclusive no tocante ao uso de equipamentos eletrônicos e celulares.</w:t>
      </w:r>
    </w:p>
    <w:p w:rsidR="00BA1AA6" w:rsidRPr="005039E3" w:rsidRDefault="00BA1AA6"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5039E3">
        <w:rPr>
          <w:rFonts w:ascii="Arial" w:hAnsi="Arial" w:cs="Arial"/>
          <w:sz w:val="22"/>
          <w:szCs w:val="22"/>
        </w:rPr>
        <w:t>5.1.2. A candidata que não levar 01 (um) acompanhante adulto não poderá permanecer com a criança no local de realização da(s) prova(s).</w:t>
      </w:r>
    </w:p>
    <w:p w:rsidR="00BA1AA6" w:rsidRPr="005039E3" w:rsidRDefault="00BA1AA6"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5039E3">
        <w:rPr>
          <w:rFonts w:ascii="Arial" w:hAnsi="Arial" w:cs="Arial"/>
          <w:sz w:val="22"/>
          <w:szCs w:val="22"/>
        </w:rPr>
        <w:t xml:space="preserve">5.1.3. A </w:t>
      </w:r>
      <w:r w:rsidR="00B7452C" w:rsidRPr="005039E3">
        <w:rPr>
          <w:rFonts w:ascii="Arial" w:hAnsi="Arial" w:cs="Arial"/>
          <w:sz w:val="22"/>
          <w:szCs w:val="22"/>
        </w:rPr>
        <w:t>Prefeitura</w:t>
      </w:r>
      <w:r w:rsidRPr="005039E3">
        <w:rPr>
          <w:rFonts w:ascii="Arial" w:hAnsi="Arial" w:cs="Arial"/>
          <w:sz w:val="22"/>
          <w:szCs w:val="22"/>
        </w:rPr>
        <w:t xml:space="preserve"> e a Fundação VUNESP não disponibilizarão em hipótese alguma, acompanhante para guarda da criança.</w:t>
      </w:r>
    </w:p>
    <w:p w:rsidR="00BA1AA6" w:rsidRPr="005039E3" w:rsidRDefault="00BA1AA6" w:rsidP="006F57DF">
      <w:pPr>
        <w:pStyle w:val="Default"/>
        <w:widowControl w:val="0"/>
        <w:suppressAutoHyphens w:val="0"/>
        <w:overflowPunct w:val="0"/>
        <w:autoSpaceDN w:val="0"/>
        <w:adjustRightInd w:val="0"/>
        <w:ind w:left="284" w:firstLine="0"/>
        <w:rPr>
          <w:color w:val="auto"/>
          <w:sz w:val="22"/>
          <w:szCs w:val="22"/>
          <w:lang w:val="pt-BR"/>
        </w:rPr>
      </w:pPr>
      <w:r w:rsidRPr="005039E3">
        <w:rPr>
          <w:color w:val="auto"/>
          <w:sz w:val="22"/>
          <w:szCs w:val="22"/>
          <w:lang w:val="pt-BR"/>
        </w:rPr>
        <w:t xml:space="preserve">5.2. Para tanto, a candidata deverá, até a semana que anteceder a data de realização das provas, entrar em contato com a Fundação VUNESP, por meio do telefone (11) 3874-6300, de segunda-feira a sábado, nos dias úteis, das 8 às 20 horas, para cientificar-se dos detalhes desse tipo de atendimento especial </w:t>
      </w:r>
      <w:r w:rsidRPr="005039E3">
        <w:rPr>
          <w:rFonts w:eastAsia="Batang"/>
          <w:sz w:val="22"/>
          <w:szCs w:val="22"/>
          <w:lang w:val="pt-BR"/>
        </w:rPr>
        <w:t xml:space="preserve">ou </w:t>
      </w:r>
      <w:r w:rsidRPr="005039E3">
        <w:rPr>
          <w:sz w:val="22"/>
          <w:szCs w:val="22"/>
          <w:lang w:val="pt-BR"/>
        </w:rPr>
        <w:t>no “</w:t>
      </w:r>
      <w:hyperlink r:id="rId28" w:history="1">
        <w:r w:rsidRPr="005039E3">
          <w:rPr>
            <w:sz w:val="22"/>
            <w:szCs w:val="22"/>
            <w:lang w:val="pt-BR"/>
          </w:rPr>
          <w:t>link Área do Candidato</w:t>
        </w:r>
      </w:hyperlink>
      <w:r w:rsidRPr="005039E3">
        <w:rPr>
          <w:sz w:val="22"/>
          <w:szCs w:val="22"/>
          <w:lang w:val="pt-BR"/>
        </w:rPr>
        <w:t xml:space="preserve"> – FALE CONOSCO”</w:t>
      </w:r>
      <w:r w:rsidRPr="005039E3">
        <w:rPr>
          <w:rFonts w:eastAsia="Batang"/>
          <w:sz w:val="22"/>
          <w:szCs w:val="22"/>
          <w:lang w:val="pt-BR"/>
        </w:rPr>
        <w:t xml:space="preserve"> no site </w:t>
      </w:r>
      <w:hyperlink r:id="rId29" w:history="1">
        <w:r w:rsidRPr="005039E3">
          <w:rPr>
            <w:rStyle w:val="Hyperlink"/>
            <w:sz w:val="22"/>
            <w:szCs w:val="22"/>
            <w:lang w:val="pt-BR"/>
          </w:rPr>
          <w:t>www.vunesp.com.br</w:t>
        </w:r>
      </w:hyperlink>
      <w:r w:rsidRPr="002F6749">
        <w:rPr>
          <w:rStyle w:val="Hyperlink"/>
          <w:color w:val="auto"/>
          <w:sz w:val="22"/>
          <w:szCs w:val="22"/>
          <w:u w:val="none"/>
          <w:lang w:val="pt-BR" w:eastAsia="pt-BR"/>
        </w:rPr>
        <w:t>, onde fará a solicitação</w:t>
      </w:r>
      <w:r w:rsidRPr="005039E3">
        <w:rPr>
          <w:color w:val="auto"/>
          <w:sz w:val="22"/>
          <w:szCs w:val="22"/>
          <w:lang w:val="pt-BR"/>
        </w:rPr>
        <w:t>.</w:t>
      </w:r>
    </w:p>
    <w:p w:rsidR="00BA1AA6" w:rsidRPr="005039E3" w:rsidRDefault="00BA1AA6" w:rsidP="006F57DF">
      <w:pPr>
        <w:pStyle w:val="Default"/>
        <w:widowControl w:val="0"/>
        <w:suppressAutoHyphens w:val="0"/>
        <w:overflowPunct w:val="0"/>
        <w:autoSpaceDN w:val="0"/>
        <w:adjustRightInd w:val="0"/>
        <w:ind w:left="284" w:firstLine="0"/>
        <w:rPr>
          <w:color w:val="auto"/>
          <w:sz w:val="22"/>
          <w:szCs w:val="22"/>
          <w:lang w:val="pt-BR"/>
        </w:rPr>
      </w:pPr>
      <w:r w:rsidRPr="005039E3">
        <w:rPr>
          <w:color w:val="auto"/>
          <w:sz w:val="22"/>
          <w:szCs w:val="22"/>
          <w:lang w:val="pt-BR"/>
        </w:rPr>
        <w:t>5.3. No momento da amamentação, a candidata será acompanhada por uma fiscal sem a presença do responsável pela criança e sem o material da prova.</w:t>
      </w:r>
    </w:p>
    <w:p w:rsidR="00BA1AA6" w:rsidRPr="005039E3" w:rsidRDefault="00BA1AA6" w:rsidP="006F57DF">
      <w:pPr>
        <w:pStyle w:val="Default"/>
        <w:widowControl w:val="0"/>
        <w:suppressAutoHyphens w:val="0"/>
        <w:overflowPunct w:val="0"/>
        <w:autoSpaceDN w:val="0"/>
        <w:adjustRightInd w:val="0"/>
        <w:ind w:left="284" w:firstLine="0"/>
        <w:rPr>
          <w:color w:val="auto"/>
          <w:sz w:val="22"/>
          <w:szCs w:val="22"/>
          <w:lang w:val="pt-BR"/>
        </w:rPr>
      </w:pPr>
      <w:r w:rsidRPr="005039E3">
        <w:rPr>
          <w:color w:val="auto"/>
          <w:sz w:val="22"/>
          <w:szCs w:val="22"/>
          <w:lang w:val="pt-BR"/>
        </w:rPr>
        <w:t>5.4. Não haverá compensação do tempo de amamentação no período de duração das provas.</w:t>
      </w:r>
    </w:p>
    <w:p w:rsidR="00BA1AA6" w:rsidRPr="005039E3" w:rsidRDefault="00BA1AA6" w:rsidP="006F57DF">
      <w:pPr>
        <w:widowControl w:val="0"/>
        <w:overflowPunct w:val="0"/>
        <w:autoSpaceDE w:val="0"/>
        <w:autoSpaceDN w:val="0"/>
        <w:adjustRightInd w:val="0"/>
        <w:ind w:left="284" w:firstLine="0"/>
        <w:rPr>
          <w:rFonts w:ascii="Arial" w:hAnsi="Arial" w:cs="Arial"/>
          <w:sz w:val="22"/>
          <w:szCs w:val="22"/>
        </w:rPr>
      </w:pPr>
      <w:r w:rsidRPr="005039E3">
        <w:rPr>
          <w:rFonts w:ascii="Arial" w:hAnsi="Arial" w:cs="Arial"/>
          <w:sz w:val="22"/>
          <w:szCs w:val="22"/>
        </w:rPr>
        <w:t>5.5. Excetuada a situação prevista neste Capítulo, não será permitida a permanência de criança ou de adulto de qualquer idade nas dependências do local de realização das provas, podendo ocasionar inclusive a não participação do(a) candidato(a) neste Concurso Público.</w:t>
      </w:r>
    </w:p>
    <w:p w:rsidR="00BA1AA6" w:rsidRPr="00040F4A" w:rsidRDefault="00BA1AA6" w:rsidP="006F57DF">
      <w:pPr>
        <w:pStyle w:val="BNDES"/>
        <w:suppressAutoHyphens w:val="0"/>
        <w:overflowPunct w:val="0"/>
        <w:autoSpaceDE w:val="0"/>
        <w:autoSpaceDN w:val="0"/>
        <w:adjustRightInd w:val="0"/>
        <w:spacing w:line="240" w:lineRule="auto"/>
        <w:ind w:left="284" w:firstLine="0"/>
        <w:textAlignment w:val="auto"/>
        <w:rPr>
          <w:sz w:val="22"/>
          <w:szCs w:val="22"/>
        </w:rPr>
      </w:pPr>
    </w:p>
    <w:p w:rsidR="00181C52" w:rsidRPr="00040F4A" w:rsidRDefault="00496D85" w:rsidP="006F57DF">
      <w:pPr>
        <w:pStyle w:val="BNDES"/>
        <w:suppressAutoHyphens w:val="0"/>
        <w:overflowPunct w:val="0"/>
        <w:autoSpaceDE w:val="0"/>
        <w:autoSpaceDN w:val="0"/>
        <w:adjustRightInd w:val="0"/>
        <w:spacing w:line="240" w:lineRule="auto"/>
        <w:ind w:left="284" w:firstLine="0"/>
        <w:textAlignment w:val="auto"/>
        <w:rPr>
          <w:b/>
          <w:bCs/>
          <w:i/>
          <w:sz w:val="22"/>
          <w:szCs w:val="22"/>
        </w:rPr>
      </w:pPr>
      <w:r>
        <w:rPr>
          <w:b/>
          <w:bCs/>
          <w:i/>
          <w:sz w:val="22"/>
          <w:szCs w:val="22"/>
        </w:rPr>
        <w:t>V</w:t>
      </w:r>
      <w:r w:rsidR="00742CE2">
        <w:rPr>
          <w:b/>
          <w:bCs/>
          <w:i/>
          <w:sz w:val="22"/>
          <w:szCs w:val="22"/>
        </w:rPr>
        <w:t>I</w:t>
      </w:r>
      <w:r w:rsidR="00181C52" w:rsidRPr="00040F4A">
        <w:rPr>
          <w:b/>
          <w:bCs/>
          <w:i/>
          <w:sz w:val="22"/>
          <w:szCs w:val="22"/>
        </w:rPr>
        <w:t xml:space="preserve"> – DA PARTICIPAÇÃO DE CANDIDATO </w:t>
      </w:r>
      <w:r w:rsidR="00893C1D">
        <w:rPr>
          <w:b/>
          <w:bCs/>
          <w:i/>
          <w:sz w:val="22"/>
          <w:szCs w:val="22"/>
        </w:rPr>
        <w:t>PORTADOR DE</w:t>
      </w:r>
      <w:r w:rsidR="00181C52" w:rsidRPr="00040F4A">
        <w:rPr>
          <w:b/>
          <w:bCs/>
          <w:i/>
          <w:sz w:val="22"/>
          <w:szCs w:val="22"/>
        </w:rPr>
        <w:t xml:space="preserve"> DEFICIÊNCIA</w:t>
      </w:r>
    </w:p>
    <w:p w:rsidR="00B11E7D" w:rsidRPr="00040F4A" w:rsidRDefault="00B11E7D" w:rsidP="006F57DF">
      <w:pPr>
        <w:pStyle w:val="Default"/>
        <w:widowControl w:val="0"/>
        <w:suppressAutoHyphens w:val="0"/>
        <w:overflowPunct w:val="0"/>
        <w:autoSpaceDN w:val="0"/>
        <w:adjustRightInd w:val="0"/>
        <w:ind w:left="284" w:firstLine="0"/>
        <w:rPr>
          <w:sz w:val="22"/>
          <w:szCs w:val="22"/>
          <w:lang w:val="pt-BR"/>
        </w:rPr>
      </w:pPr>
      <w:r>
        <w:rPr>
          <w:sz w:val="22"/>
          <w:szCs w:val="22"/>
          <w:lang w:val="pt-BR"/>
        </w:rPr>
        <w:t>6</w:t>
      </w:r>
      <w:r w:rsidRPr="00040F4A">
        <w:rPr>
          <w:sz w:val="22"/>
          <w:szCs w:val="22"/>
          <w:lang w:val="pt-BR"/>
        </w:rPr>
        <w:t>.</w:t>
      </w:r>
      <w:r w:rsidRPr="00040F4A">
        <w:rPr>
          <w:color w:val="auto"/>
          <w:sz w:val="22"/>
          <w:szCs w:val="22"/>
          <w:lang w:val="pt-BR"/>
        </w:rPr>
        <w:t xml:space="preserve">1. O candidato, antes de se inscrever, deverá verificar se as atribuições do cargo, especificadas no </w:t>
      </w:r>
      <w:r>
        <w:rPr>
          <w:color w:val="auto"/>
          <w:sz w:val="22"/>
          <w:szCs w:val="22"/>
          <w:lang w:val="pt-BR"/>
        </w:rPr>
        <w:t>item 1.6. deste Edital</w:t>
      </w:r>
      <w:r w:rsidRPr="00040F4A">
        <w:rPr>
          <w:sz w:val="22"/>
          <w:szCs w:val="22"/>
          <w:lang w:val="pt-BR"/>
        </w:rPr>
        <w:t>, são compatíveis com a deficiência de que é portador.</w:t>
      </w:r>
    </w:p>
    <w:p w:rsidR="00FA59CC" w:rsidRPr="00040F4A" w:rsidRDefault="00B11E7D" w:rsidP="006F57DF">
      <w:pPr>
        <w:pStyle w:val="Default"/>
        <w:widowControl w:val="0"/>
        <w:suppressAutoHyphens w:val="0"/>
        <w:overflowPunct w:val="0"/>
        <w:autoSpaceDN w:val="0"/>
        <w:adjustRightInd w:val="0"/>
        <w:ind w:left="284" w:firstLine="0"/>
        <w:rPr>
          <w:sz w:val="22"/>
          <w:szCs w:val="22"/>
          <w:lang w:val="pt-BR"/>
        </w:rPr>
      </w:pPr>
      <w:r>
        <w:rPr>
          <w:sz w:val="22"/>
          <w:szCs w:val="22"/>
          <w:lang w:val="pt-BR"/>
        </w:rPr>
        <w:t>6</w:t>
      </w:r>
      <w:r w:rsidR="007D4AEB" w:rsidRPr="00040F4A">
        <w:rPr>
          <w:sz w:val="22"/>
          <w:szCs w:val="22"/>
          <w:lang w:val="pt-BR"/>
        </w:rPr>
        <w:t>.</w:t>
      </w:r>
      <w:r>
        <w:rPr>
          <w:sz w:val="22"/>
          <w:szCs w:val="22"/>
          <w:lang w:val="pt-BR"/>
        </w:rPr>
        <w:t>2</w:t>
      </w:r>
      <w:r w:rsidR="00FA59CC" w:rsidRPr="00040F4A">
        <w:rPr>
          <w:sz w:val="22"/>
          <w:szCs w:val="22"/>
          <w:lang w:val="pt-BR"/>
        </w:rPr>
        <w:t xml:space="preserve">. A participação de candidato </w:t>
      </w:r>
      <w:r w:rsidR="00893C1D">
        <w:rPr>
          <w:sz w:val="22"/>
          <w:szCs w:val="22"/>
          <w:lang w:val="pt-BR"/>
        </w:rPr>
        <w:t xml:space="preserve">portador de </w:t>
      </w:r>
      <w:r w:rsidR="00FA59CC" w:rsidRPr="00040F4A">
        <w:rPr>
          <w:sz w:val="22"/>
          <w:szCs w:val="22"/>
          <w:lang w:val="pt-BR"/>
        </w:rPr>
        <w:t xml:space="preserve">deficiência no presente Concurso Público será assegurada nos termos do artigo 37, inciso VIII, da Constituição Federal, na Lei Federal n° </w:t>
      </w:r>
      <w:r w:rsidR="00FA59CC" w:rsidRPr="00040F4A">
        <w:rPr>
          <w:color w:val="auto"/>
          <w:sz w:val="22"/>
          <w:szCs w:val="22"/>
          <w:lang w:val="pt-BR"/>
        </w:rPr>
        <w:t>7.853/1999, regulamentada pelo Decreto Federal n° 3.298/1999, e na Lei Municipal n° 4.281/1993,</w:t>
      </w:r>
      <w:r w:rsidR="00FA59CC" w:rsidRPr="00040F4A">
        <w:rPr>
          <w:sz w:val="22"/>
          <w:szCs w:val="22"/>
          <w:lang w:val="pt-BR"/>
        </w:rPr>
        <w:t xml:space="preserve"> regulamentada pelo Decreto Municipal n° 13.694/2002.</w:t>
      </w:r>
    </w:p>
    <w:p w:rsidR="0079462B" w:rsidRPr="0079462B" w:rsidRDefault="0079462B" w:rsidP="006F57DF">
      <w:pPr>
        <w:pStyle w:val="Corpodetexto"/>
        <w:widowControl w:val="0"/>
        <w:tabs>
          <w:tab w:val="left" w:pos="1134"/>
          <w:tab w:val="left" w:pos="5670"/>
        </w:tabs>
        <w:overflowPunct w:val="0"/>
        <w:autoSpaceDE w:val="0"/>
        <w:autoSpaceDN w:val="0"/>
        <w:adjustRightInd w:val="0"/>
        <w:ind w:left="284" w:firstLine="0"/>
        <w:rPr>
          <w:rFonts w:ascii="Arial" w:hAnsi="Arial" w:cs="Arial"/>
          <w:sz w:val="22"/>
          <w:szCs w:val="22"/>
        </w:rPr>
      </w:pPr>
      <w:r w:rsidRPr="0079462B">
        <w:rPr>
          <w:rFonts w:ascii="Arial" w:hAnsi="Arial" w:cs="Arial"/>
          <w:sz w:val="22"/>
          <w:szCs w:val="22"/>
        </w:rPr>
        <w:t xml:space="preserve">6.3. Consideram-se pessoas </w:t>
      </w:r>
      <w:r w:rsidR="00893C1D">
        <w:rPr>
          <w:rFonts w:ascii="Arial" w:hAnsi="Arial" w:cs="Arial"/>
          <w:sz w:val="22"/>
          <w:szCs w:val="22"/>
          <w:lang w:val="pt-BR"/>
        </w:rPr>
        <w:t>portadoras de</w:t>
      </w:r>
      <w:r w:rsidRPr="0079462B">
        <w:rPr>
          <w:rFonts w:ascii="Arial" w:hAnsi="Arial" w:cs="Arial"/>
          <w:sz w:val="22"/>
          <w:szCs w:val="22"/>
        </w:rPr>
        <w:t xml:space="preserve"> deficiência aquelas que se enquadram nas categorias </w:t>
      </w:r>
      <w:r w:rsidRPr="0079462B">
        <w:rPr>
          <w:rFonts w:ascii="Arial" w:hAnsi="Arial" w:cs="Arial"/>
          <w:sz w:val="22"/>
          <w:szCs w:val="22"/>
        </w:rPr>
        <w:lastRenderedPageBreak/>
        <w:t>discriminadas no artigo 4º do Decreto Federal nº 3.298/99 e suas alterações, na Súmula 377 do Superior Tribunal de Justiça, e na Lei Brasileira de Inclusão (LBI) nº 13.146/15 – Estatuto da Pessoa com Deficiência.</w:t>
      </w:r>
    </w:p>
    <w:p w:rsidR="0079462B" w:rsidRPr="0079462B" w:rsidRDefault="0079462B" w:rsidP="006F57DF">
      <w:pPr>
        <w:widowControl w:val="0"/>
        <w:tabs>
          <w:tab w:val="left" w:pos="5387"/>
          <w:tab w:val="left" w:pos="5670"/>
        </w:tabs>
        <w:overflowPunct w:val="0"/>
        <w:autoSpaceDE w:val="0"/>
        <w:autoSpaceDN w:val="0"/>
        <w:adjustRightInd w:val="0"/>
        <w:ind w:left="284" w:firstLine="0"/>
        <w:rPr>
          <w:rFonts w:ascii="Arial" w:hAnsi="Arial" w:cs="Arial"/>
          <w:sz w:val="22"/>
          <w:szCs w:val="22"/>
        </w:rPr>
      </w:pPr>
      <w:r w:rsidRPr="0079462B">
        <w:rPr>
          <w:rFonts w:ascii="Arial" w:hAnsi="Arial" w:cs="Arial"/>
          <w:sz w:val="22"/>
          <w:szCs w:val="22"/>
        </w:rPr>
        <w:t xml:space="preserve">6.4. As pessoas </w:t>
      </w:r>
      <w:r w:rsidR="00893C1D">
        <w:rPr>
          <w:rFonts w:ascii="Arial" w:hAnsi="Arial" w:cs="Arial"/>
          <w:sz w:val="22"/>
          <w:szCs w:val="22"/>
        </w:rPr>
        <w:t>portadoras de</w:t>
      </w:r>
      <w:r w:rsidRPr="0079462B">
        <w:rPr>
          <w:rFonts w:ascii="Arial" w:hAnsi="Arial" w:cs="Arial"/>
          <w:sz w:val="22"/>
          <w:szCs w:val="22"/>
        </w:rPr>
        <w:t xml:space="preserve"> deficiência, resguardadas as condições especiais previstas no artigo 40 do Decreto Federal nº 3.298/99, participarão do concurso em igualdade de condições com os demais candidatos, no que se refere ao conteúdo da prova, à avaliação e aos critérios de aprovação, ao dia, horário e local de aplicação das provas. </w:t>
      </w:r>
    </w:p>
    <w:p w:rsidR="0079462B" w:rsidRPr="00DB19D5" w:rsidRDefault="0079462B" w:rsidP="006F57DF">
      <w:pPr>
        <w:pStyle w:val="Corpodetexto"/>
        <w:widowControl w:val="0"/>
        <w:tabs>
          <w:tab w:val="left" w:pos="1134"/>
          <w:tab w:val="left" w:pos="5670"/>
        </w:tabs>
        <w:overflowPunct w:val="0"/>
        <w:autoSpaceDE w:val="0"/>
        <w:autoSpaceDN w:val="0"/>
        <w:adjustRightInd w:val="0"/>
        <w:ind w:left="284" w:firstLine="0"/>
        <w:rPr>
          <w:rFonts w:ascii="Arial" w:hAnsi="Arial" w:cs="Arial"/>
          <w:sz w:val="22"/>
          <w:szCs w:val="22"/>
        </w:rPr>
      </w:pPr>
      <w:r w:rsidRPr="00DB19D5">
        <w:rPr>
          <w:rFonts w:ascii="Arial" w:hAnsi="Arial" w:cs="Arial"/>
          <w:sz w:val="22"/>
          <w:szCs w:val="22"/>
        </w:rPr>
        <w:t xml:space="preserve">6.5. O candidato </w:t>
      </w:r>
      <w:r w:rsidR="00DF57AC" w:rsidRPr="00DB19D5">
        <w:rPr>
          <w:rFonts w:ascii="Arial" w:hAnsi="Arial" w:cs="Arial"/>
          <w:sz w:val="22"/>
          <w:szCs w:val="22"/>
          <w:lang w:val="pt-BR"/>
        </w:rPr>
        <w:t xml:space="preserve">portador de </w:t>
      </w:r>
      <w:r w:rsidRPr="00DB19D5">
        <w:rPr>
          <w:rFonts w:ascii="Arial" w:hAnsi="Arial" w:cs="Arial"/>
          <w:sz w:val="22"/>
          <w:szCs w:val="22"/>
        </w:rPr>
        <w:t>deficiência</w:t>
      </w:r>
      <w:r w:rsidRPr="00DB19D5">
        <w:rPr>
          <w:rFonts w:ascii="Arial" w:hAnsi="Arial" w:cs="Arial"/>
          <w:sz w:val="22"/>
          <w:szCs w:val="22"/>
          <w:lang w:val="pt-BR"/>
        </w:rPr>
        <w:t xml:space="preserve">, conforme previsto no § 1° do artigo 1° da Lei n° 4.281/1993, </w:t>
      </w:r>
      <w:r w:rsidRPr="00DB19D5">
        <w:rPr>
          <w:rFonts w:ascii="Arial" w:hAnsi="Arial" w:cs="Arial"/>
          <w:sz w:val="22"/>
          <w:szCs w:val="22"/>
        </w:rPr>
        <w:t xml:space="preserve"> </w:t>
      </w:r>
      <w:r w:rsidRPr="00DB19D5">
        <w:rPr>
          <w:rFonts w:ascii="Arial" w:hAnsi="Arial" w:cs="Arial"/>
          <w:b/>
          <w:sz w:val="22"/>
          <w:szCs w:val="22"/>
        </w:rPr>
        <w:t>deverá declarar</w:t>
      </w:r>
      <w:r w:rsidRPr="00DB19D5">
        <w:rPr>
          <w:rFonts w:ascii="Arial" w:hAnsi="Arial" w:cs="Arial"/>
          <w:sz w:val="22"/>
          <w:szCs w:val="22"/>
        </w:rPr>
        <w:t xml:space="preserve">, quando da inscrição, </w:t>
      </w:r>
      <w:r w:rsidRPr="00DB19D5">
        <w:rPr>
          <w:rFonts w:ascii="Arial" w:hAnsi="Arial" w:cs="Arial"/>
          <w:b/>
          <w:sz w:val="22"/>
          <w:szCs w:val="22"/>
        </w:rPr>
        <w:t xml:space="preserve">se deseja concorrer as vagas </w:t>
      </w:r>
      <w:r w:rsidRPr="00DB19D5">
        <w:rPr>
          <w:rFonts w:ascii="Arial" w:hAnsi="Arial" w:cs="Arial"/>
          <w:b/>
          <w:sz w:val="22"/>
          <w:szCs w:val="22"/>
          <w:lang w:val="pt-BR"/>
        </w:rPr>
        <w:t>existentes</w:t>
      </w:r>
      <w:r w:rsidRPr="00DB19D5">
        <w:rPr>
          <w:rFonts w:ascii="Arial" w:hAnsi="Arial" w:cs="Arial"/>
          <w:b/>
          <w:sz w:val="22"/>
          <w:szCs w:val="22"/>
        </w:rPr>
        <w:t xml:space="preserve"> </w:t>
      </w:r>
      <w:r w:rsidRPr="00DB19D5">
        <w:rPr>
          <w:rFonts w:ascii="Arial" w:hAnsi="Arial" w:cs="Arial"/>
          <w:b/>
          <w:sz w:val="22"/>
          <w:szCs w:val="22"/>
          <w:lang w:val="pt-BR"/>
        </w:rPr>
        <w:t>e/</w:t>
      </w:r>
      <w:r w:rsidRPr="00DB19D5">
        <w:rPr>
          <w:rFonts w:ascii="Arial" w:hAnsi="Arial" w:cs="Arial"/>
          <w:b/>
          <w:sz w:val="22"/>
          <w:szCs w:val="22"/>
        </w:rPr>
        <w:t xml:space="preserve">ou forem criadas para candidato </w:t>
      </w:r>
      <w:r w:rsidR="00DF57AC" w:rsidRPr="00DB19D5">
        <w:rPr>
          <w:rFonts w:ascii="Arial" w:hAnsi="Arial" w:cs="Arial"/>
          <w:b/>
          <w:sz w:val="22"/>
          <w:szCs w:val="22"/>
          <w:lang w:val="pt-BR"/>
        </w:rPr>
        <w:t>portador de</w:t>
      </w:r>
      <w:r w:rsidRPr="00DB19D5">
        <w:rPr>
          <w:rFonts w:ascii="Arial" w:hAnsi="Arial" w:cs="Arial"/>
          <w:b/>
          <w:sz w:val="22"/>
          <w:szCs w:val="22"/>
        </w:rPr>
        <w:t xml:space="preserve"> deficiência</w:t>
      </w:r>
      <w:r w:rsidRPr="00DB19D5">
        <w:rPr>
          <w:rFonts w:ascii="Arial" w:hAnsi="Arial" w:cs="Arial"/>
          <w:sz w:val="22"/>
          <w:szCs w:val="22"/>
        </w:rPr>
        <w:t>, no campo destinado para tal finalidade.</w:t>
      </w:r>
    </w:p>
    <w:p w:rsidR="0079462B" w:rsidRPr="00DF57AC" w:rsidRDefault="0079462B" w:rsidP="006F57DF">
      <w:pPr>
        <w:widowControl w:val="0"/>
        <w:overflowPunct w:val="0"/>
        <w:autoSpaceDE w:val="0"/>
        <w:autoSpaceDN w:val="0"/>
        <w:adjustRightInd w:val="0"/>
        <w:ind w:left="284" w:firstLine="0"/>
        <w:rPr>
          <w:rFonts w:ascii="Arial" w:hAnsi="Arial" w:cs="Arial"/>
          <w:sz w:val="22"/>
          <w:szCs w:val="22"/>
        </w:rPr>
      </w:pPr>
      <w:r w:rsidRPr="0063366F">
        <w:rPr>
          <w:rFonts w:ascii="Arial" w:hAnsi="Arial" w:cs="Arial"/>
          <w:sz w:val="22"/>
          <w:szCs w:val="22"/>
        </w:rPr>
        <w:t xml:space="preserve">6.6. Para concorrer como candidato </w:t>
      </w:r>
      <w:r w:rsidR="00DF57AC">
        <w:rPr>
          <w:rFonts w:ascii="Arial" w:hAnsi="Arial" w:cs="Arial"/>
          <w:sz w:val="22"/>
          <w:szCs w:val="22"/>
        </w:rPr>
        <w:t>portador de</w:t>
      </w:r>
      <w:r w:rsidRPr="0063366F">
        <w:rPr>
          <w:rFonts w:ascii="Arial" w:hAnsi="Arial" w:cs="Arial"/>
          <w:sz w:val="22"/>
          <w:szCs w:val="22"/>
        </w:rPr>
        <w:t xml:space="preserve"> deficiência, o candidato deverá especificar, na ficha de inscrição, no campo “Deficiência”, a condição de deficiente, informando o tipo de deficiência que apresenta</w:t>
      </w:r>
      <w:r w:rsidRPr="00893C1D">
        <w:rPr>
          <w:rFonts w:ascii="Arial" w:hAnsi="Arial" w:cs="Arial"/>
          <w:sz w:val="22"/>
          <w:szCs w:val="22"/>
        </w:rPr>
        <w:t>,</w:t>
      </w:r>
      <w:r w:rsidR="0063366F" w:rsidRPr="0063366F">
        <w:rPr>
          <w:rFonts w:ascii="Arial" w:hAnsi="Arial" w:cs="Arial"/>
          <w:sz w:val="22"/>
          <w:szCs w:val="22"/>
        </w:rPr>
        <w:t xml:space="preserve"> </w:t>
      </w:r>
      <w:r w:rsidRPr="0063366F">
        <w:rPr>
          <w:rFonts w:ascii="Arial" w:hAnsi="Arial" w:cs="Arial"/>
          <w:sz w:val="22"/>
          <w:szCs w:val="22"/>
        </w:rPr>
        <w:t xml:space="preserve">o </w:t>
      </w:r>
      <w:r w:rsidRPr="00DF57AC">
        <w:rPr>
          <w:rFonts w:ascii="Arial" w:hAnsi="Arial" w:cs="Arial"/>
          <w:sz w:val="22"/>
          <w:szCs w:val="22"/>
        </w:rPr>
        <w:t xml:space="preserve">CID, observando o disposto no artigo 4º e incisos do Decreto Federal nº 3.298, de 20.12.99, na Lei </w:t>
      </w:r>
      <w:r w:rsidR="008068CA" w:rsidRPr="00DF57AC">
        <w:rPr>
          <w:rFonts w:ascii="Arial" w:hAnsi="Arial" w:cs="Arial"/>
          <w:sz w:val="22"/>
          <w:szCs w:val="22"/>
        </w:rPr>
        <w:t xml:space="preserve">Estadual </w:t>
      </w:r>
      <w:r w:rsidRPr="00DF57AC">
        <w:rPr>
          <w:rFonts w:ascii="Arial" w:hAnsi="Arial" w:cs="Arial"/>
          <w:sz w:val="22"/>
          <w:szCs w:val="22"/>
        </w:rPr>
        <w:t>nº 14.481, de 13.07.2011</w:t>
      </w:r>
      <w:r w:rsidR="007A7313" w:rsidRPr="007A7313">
        <w:rPr>
          <w:rFonts w:ascii="Arial" w:hAnsi="Arial" w:cs="Arial"/>
          <w:sz w:val="22"/>
          <w:szCs w:val="22"/>
        </w:rPr>
        <w:t xml:space="preserve"> </w:t>
      </w:r>
      <w:r w:rsidR="007A7313" w:rsidRPr="00DF57AC">
        <w:rPr>
          <w:rFonts w:ascii="Arial" w:hAnsi="Arial" w:cs="Arial"/>
          <w:sz w:val="22"/>
          <w:szCs w:val="22"/>
        </w:rPr>
        <w:t>e</w:t>
      </w:r>
      <w:r w:rsidR="007A7313">
        <w:rPr>
          <w:rFonts w:ascii="Arial" w:hAnsi="Arial" w:cs="Arial"/>
          <w:sz w:val="22"/>
          <w:szCs w:val="22"/>
        </w:rPr>
        <w:t xml:space="preserve"> Lei Municipal nº 11.627, de 11.12.2017</w:t>
      </w:r>
      <w:r w:rsidRPr="00DF57AC">
        <w:rPr>
          <w:rFonts w:ascii="Arial" w:hAnsi="Arial" w:cs="Arial"/>
          <w:sz w:val="22"/>
          <w:szCs w:val="22"/>
        </w:rPr>
        <w:t>, e, no período das inscrições, enviar:</w:t>
      </w:r>
    </w:p>
    <w:p w:rsidR="0079462B" w:rsidRPr="0063366F" w:rsidRDefault="0079462B" w:rsidP="006F57DF">
      <w:pPr>
        <w:widowControl w:val="0"/>
        <w:overflowPunct w:val="0"/>
        <w:autoSpaceDE w:val="0"/>
        <w:autoSpaceDN w:val="0"/>
        <w:adjustRightInd w:val="0"/>
        <w:rPr>
          <w:rFonts w:ascii="Arial" w:hAnsi="Arial" w:cs="Arial"/>
          <w:sz w:val="22"/>
          <w:szCs w:val="22"/>
        </w:rPr>
      </w:pPr>
      <w:r w:rsidRPr="0063366F">
        <w:rPr>
          <w:rFonts w:ascii="Arial" w:hAnsi="Arial" w:cs="Arial"/>
          <w:sz w:val="22"/>
          <w:szCs w:val="22"/>
        </w:rPr>
        <w:t>a) Laudo Médico original ou cópia autenticada, atestando a espécie e o grau ou nível de deficiência, com expressa referência ao código correspondente da Classificação Internacional de Doença – CID, expedido no prazo máximo de 12 (doze) meses antes do término do período designado para as inscrições.</w:t>
      </w:r>
    </w:p>
    <w:p w:rsidR="0079462B" w:rsidRPr="0063366F" w:rsidRDefault="0079462B" w:rsidP="006F57DF">
      <w:pPr>
        <w:widowControl w:val="0"/>
        <w:overflowPunct w:val="0"/>
        <w:autoSpaceDE w:val="0"/>
        <w:autoSpaceDN w:val="0"/>
        <w:adjustRightInd w:val="0"/>
        <w:rPr>
          <w:rFonts w:ascii="Arial" w:hAnsi="Arial" w:cs="Arial"/>
          <w:sz w:val="22"/>
          <w:szCs w:val="22"/>
        </w:rPr>
      </w:pPr>
      <w:r w:rsidRPr="0063366F">
        <w:rPr>
          <w:rFonts w:ascii="Arial" w:hAnsi="Arial" w:cs="Arial"/>
          <w:sz w:val="22"/>
          <w:szCs w:val="22"/>
        </w:rPr>
        <w:t>b) solicitação, se necessário, requerendo tempo e/ou tratamento diferenciado para realização da(s) prova(s), especificando as condições técnicas e/ou prova especial que necessitará, conforme Laudo Médico encaminhado.</w:t>
      </w:r>
    </w:p>
    <w:p w:rsidR="0079462B" w:rsidRPr="00D874F2" w:rsidRDefault="0079462B" w:rsidP="006F57DF">
      <w:pPr>
        <w:widowControl w:val="0"/>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6.6.1. O candidato portador de deficiência visual: deverá solicitar na ficha de inscrição, a necessidade ou não de confecção de prova especial ou a necessidade de leitura de sua prova, inclusive de tempo para sua realização.</w:t>
      </w:r>
    </w:p>
    <w:p w:rsidR="0079462B" w:rsidRPr="00D874F2" w:rsidRDefault="0079462B" w:rsidP="006F57DF">
      <w:pPr>
        <w:pStyle w:val="Default"/>
        <w:widowControl w:val="0"/>
        <w:suppressAutoHyphens w:val="0"/>
        <w:overflowPunct w:val="0"/>
        <w:autoSpaceDN w:val="0"/>
        <w:adjustRightInd w:val="0"/>
        <w:ind w:left="284" w:firstLine="0"/>
        <w:rPr>
          <w:color w:val="auto"/>
          <w:sz w:val="22"/>
          <w:szCs w:val="22"/>
          <w:lang w:val="pt-BR"/>
        </w:rPr>
      </w:pPr>
      <w:r w:rsidRPr="00D874F2">
        <w:rPr>
          <w:color w:val="auto"/>
          <w:sz w:val="22"/>
          <w:szCs w:val="22"/>
          <w:lang w:val="pt-BR"/>
        </w:rPr>
        <w:t xml:space="preserve">6.6.1.1. Aos </w:t>
      </w:r>
      <w:r w:rsidRPr="00D874F2">
        <w:rPr>
          <w:b/>
          <w:color w:val="auto"/>
          <w:sz w:val="22"/>
          <w:szCs w:val="22"/>
          <w:lang w:val="pt-BR"/>
        </w:rPr>
        <w:t>deficientes visuais</w:t>
      </w:r>
      <w:r w:rsidRPr="00D874F2">
        <w:rPr>
          <w:color w:val="auto"/>
          <w:sz w:val="22"/>
          <w:szCs w:val="22"/>
          <w:lang w:val="pt-BR"/>
        </w:rPr>
        <w:t>:</w:t>
      </w:r>
    </w:p>
    <w:p w:rsidR="0079462B" w:rsidRPr="00D874F2" w:rsidRDefault="0079462B" w:rsidP="006F57DF">
      <w:pPr>
        <w:widowControl w:val="0"/>
        <w:overflowPunct w:val="0"/>
        <w:autoSpaceDE w:val="0"/>
        <w:autoSpaceDN w:val="0"/>
        <w:adjustRightInd w:val="0"/>
        <w:rPr>
          <w:rFonts w:ascii="Arial" w:eastAsia="Calibri" w:hAnsi="Arial" w:cs="Arial"/>
          <w:sz w:val="22"/>
          <w:szCs w:val="22"/>
        </w:rPr>
      </w:pPr>
      <w:r w:rsidRPr="00D874F2">
        <w:rPr>
          <w:rFonts w:ascii="Arial" w:hAnsi="Arial" w:cs="Arial"/>
          <w:sz w:val="22"/>
          <w:szCs w:val="22"/>
        </w:rPr>
        <w:t>a) A</w:t>
      </w:r>
      <w:r w:rsidRPr="00D874F2">
        <w:rPr>
          <w:rFonts w:ascii="Arial" w:eastAsia="Calibri" w:hAnsi="Arial" w:cs="Arial"/>
          <w:sz w:val="22"/>
          <w:szCs w:val="22"/>
        </w:rPr>
        <w:t>o deficiente visual (cego)</w:t>
      </w:r>
      <w:r w:rsidRPr="00D874F2">
        <w:rPr>
          <w:rFonts w:ascii="Arial" w:hAnsi="Arial" w:cs="Arial"/>
          <w:sz w:val="22"/>
          <w:szCs w:val="22"/>
        </w:rPr>
        <w:t>: serão oferecidas provas no sistema braile,</w:t>
      </w:r>
      <w:r w:rsidRPr="00D874F2">
        <w:rPr>
          <w:rFonts w:ascii="Arial" w:eastAsia="Calibri" w:hAnsi="Arial" w:cs="Arial"/>
          <w:sz w:val="22"/>
          <w:szCs w:val="22"/>
        </w:rPr>
        <w:t xml:space="preserve"> </w:t>
      </w:r>
      <w:r w:rsidRPr="00D874F2">
        <w:rPr>
          <w:rFonts w:ascii="Arial" w:hAnsi="Arial" w:cs="Arial"/>
          <w:sz w:val="22"/>
          <w:szCs w:val="22"/>
        </w:rPr>
        <w:t xml:space="preserve">desde que solicitadas dentro do prazo de inscrição </w:t>
      </w:r>
      <w:r w:rsidRPr="00D874F2">
        <w:rPr>
          <w:rFonts w:ascii="Arial" w:eastAsia="Calibri" w:hAnsi="Arial" w:cs="Arial"/>
          <w:sz w:val="22"/>
          <w:szCs w:val="22"/>
        </w:rPr>
        <w:t xml:space="preserve">e suas respostas deverão ser transcritas </w:t>
      </w:r>
      <w:r w:rsidRPr="00D874F2">
        <w:rPr>
          <w:rFonts w:ascii="Arial" w:hAnsi="Arial" w:cs="Arial"/>
          <w:sz w:val="22"/>
          <w:szCs w:val="22"/>
        </w:rPr>
        <w:t xml:space="preserve">em braile e </w:t>
      </w:r>
      <w:r w:rsidRPr="00D874F2">
        <w:rPr>
          <w:rFonts w:ascii="Arial" w:eastAsia="Calibri" w:hAnsi="Arial" w:cs="Arial"/>
          <w:sz w:val="22"/>
          <w:szCs w:val="22"/>
        </w:rPr>
        <w:t>para a folha de respostas por um fiscal designado para tal finalidade (fiscal transcritor).</w:t>
      </w:r>
    </w:p>
    <w:p w:rsidR="0079462B" w:rsidRPr="00D874F2" w:rsidRDefault="0079462B" w:rsidP="003C7566">
      <w:pPr>
        <w:widowControl w:val="0"/>
        <w:overflowPunct w:val="0"/>
        <w:autoSpaceDE w:val="0"/>
        <w:autoSpaceDN w:val="0"/>
        <w:adjustRightInd w:val="0"/>
        <w:ind w:left="993" w:hanging="426"/>
        <w:rPr>
          <w:rFonts w:ascii="Arial" w:eastAsia="Calibri" w:hAnsi="Arial" w:cs="Arial"/>
          <w:sz w:val="22"/>
          <w:szCs w:val="22"/>
        </w:rPr>
      </w:pPr>
      <w:r w:rsidRPr="00D874F2">
        <w:rPr>
          <w:rFonts w:ascii="Arial" w:eastAsia="Calibri" w:hAnsi="Arial" w:cs="Arial"/>
          <w:sz w:val="22"/>
          <w:szCs w:val="22"/>
        </w:rPr>
        <w:t>a1) O referido candidato deverá levar para esse fim, no dia da aplicação das provas, reglete</w:t>
      </w:r>
      <w:r w:rsidRPr="00D874F2">
        <w:rPr>
          <w:rFonts w:ascii="Arial" w:hAnsi="Arial" w:cs="Arial"/>
          <w:sz w:val="22"/>
          <w:szCs w:val="22"/>
        </w:rPr>
        <w:t xml:space="preserve"> </w:t>
      </w:r>
      <w:r w:rsidRPr="00D874F2">
        <w:rPr>
          <w:rFonts w:ascii="Arial" w:eastAsia="Calibri" w:hAnsi="Arial" w:cs="Arial"/>
          <w:sz w:val="22"/>
          <w:szCs w:val="22"/>
        </w:rPr>
        <w:t>e punção, podendo utilizar-se de soroban.</w:t>
      </w:r>
    </w:p>
    <w:p w:rsidR="0079462B" w:rsidRPr="00D874F2" w:rsidRDefault="0079462B" w:rsidP="006F57DF">
      <w:pPr>
        <w:pStyle w:val="Default"/>
        <w:widowControl w:val="0"/>
        <w:suppressAutoHyphens w:val="0"/>
        <w:overflowPunct w:val="0"/>
        <w:autoSpaceDN w:val="0"/>
        <w:adjustRightInd w:val="0"/>
        <w:ind w:left="568" w:hanging="284"/>
        <w:rPr>
          <w:color w:val="auto"/>
          <w:sz w:val="22"/>
          <w:szCs w:val="22"/>
          <w:lang w:val="pt-BR"/>
        </w:rPr>
      </w:pPr>
      <w:r w:rsidRPr="00D874F2">
        <w:rPr>
          <w:color w:val="auto"/>
          <w:sz w:val="22"/>
          <w:szCs w:val="22"/>
          <w:lang w:val="pt-BR"/>
        </w:rPr>
        <w:t>b) Aos candidatos com baixa visão: serão oferecidas provas ampliadas, que será confeccionada no tamanho de fonte informado na ficha de inscrição, que poderá ser 16 ou 20 ou 24 ou 28.</w:t>
      </w:r>
    </w:p>
    <w:p w:rsidR="0079462B" w:rsidRPr="00D874F2" w:rsidRDefault="0079462B" w:rsidP="003C7566">
      <w:pPr>
        <w:pStyle w:val="Default"/>
        <w:widowControl w:val="0"/>
        <w:suppressAutoHyphens w:val="0"/>
        <w:overflowPunct w:val="0"/>
        <w:autoSpaceDN w:val="0"/>
        <w:adjustRightInd w:val="0"/>
        <w:ind w:left="993" w:hanging="426"/>
        <w:rPr>
          <w:color w:val="auto"/>
          <w:sz w:val="22"/>
          <w:szCs w:val="22"/>
          <w:lang w:val="pt-BR"/>
        </w:rPr>
      </w:pPr>
      <w:r w:rsidRPr="00D874F2">
        <w:rPr>
          <w:color w:val="auto"/>
          <w:sz w:val="22"/>
          <w:szCs w:val="22"/>
          <w:lang w:val="pt-BR"/>
        </w:rPr>
        <w:t xml:space="preserve">b1) </w:t>
      </w:r>
      <w:r w:rsidRPr="00D874F2">
        <w:rPr>
          <w:rFonts w:eastAsia="Calibri"/>
          <w:color w:val="auto"/>
          <w:sz w:val="22"/>
          <w:szCs w:val="22"/>
          <w:lang w:val="pt-BR" w:eastAsia="en-US"/>
        </w:rPr>
        <w:t>O candidato que não indicar o tamanho da fonte da prova ampliada terá sua prova confeccionada com fonte 24.</w:t>
      </w:r>
    </w:p>
    <w:p w:rsidR="0079462B" w:rsidRPr="00D874F2" w:rsidRDefault="0079462B" w:rsidP="006F57DF">
      <w:pPr>
        <w:widowControl w:val="0"/>
        <w:overflowPunct w:val="0"/>
        <w:autoSpaceDE w:val="0"/>
        <w:autoSpaceDN w:val="0"/>
        <w:adjustRightInd w:val="0"/>
        <w:rPr>
          <w:rFonts w:ascii="Arial" w:eastAsia="Calibri" w:hAnsi="Arial" w:cs="Arial"/>
          <w:sz w:val="22"/>
          <w:szCs w:val="22"/>
        </w:rPr>
      </w:pPr>
      <w:r w:rsidRPr="00D874F2">
        <w:rPr>
          <w:rFonts w:ascii="Arial" w:eastAsia="Calibri" w:hAnsi="Arial" w:cs="Arial"/>
          <w:sz w:val="22"/>
          <w:szCs w:val="22"/>
        </w:rPr>
        <w:t xml:space="preserve">c) Ao candidato </w:t>
      </w:r>
      <w:r w:rsidR="00DF57AC">
        <w:rPr>
          <w:rFonts w:ascii="Arial" w:eastAsia="Calibri" w:hAnsi="Arial" w:cs="Arial"/>
          <w:sz w:val="22"/>
          <w:szCs w:val="22"/>
        </w:rPr>
        <w:t>portador de</w:t>
      </w:r>
      <w:r w:rsidRPr="00D874F2">
        <w:rPr>
          <w:rFonts w:ascii="Arial" w:eastAsia="Calibri" w:hAnsi="Arial" w:cs="Arial"/>
          <w:sz w:val="22"/>
          <w:szCs w:val="22"/>
        </w:rPr>
        <w:t xml:space="preserve"> deficiência visual (cegos ou baixa visão): que solicitar</w:t>
      </w:r>
      <w:r w:rsidRPr="00D874F2">
        <w:rPr>
          <w:rFonts w:ascii="Arial" w:hAnsi="Arial" w:cs="Arial"/>
          <w:sz w:val="22"/>
          <w:szCs w:val="22"/>
        </w:rPr>
        <w:t>, na ficha de inscrição,</w:t>
      </w:r>
      <w:r w:rsidRPr="00D874F2">
        <w:rPr>
          <w:rFonts w:ascii="Arial" w:eastAsia="Calibri" w:hAnsi="Arial" w:cs="Arial"/>
          <w:sz w:val="22"/>
          <w:szCs w:val="22"/>
        </w:rPr>
        <w:t xml:space="preserve"> prova especial por meio da utilização de software, serão oferecidos computador/notebook, com o software NVDA disponível para uso durante a realização de sua prova.</w:t>
      </w:r>
    </w:p>
    <w:p w:rsidR="0079462B" w:rsidRPr="00D874F2" w:rsidRDefault="0079462B" w:rsidP="003C7566">
      <w:pPr>
        <w:widowControl w:val="0"/>
        <w:overflowPunct w:val="0"/>
        <w:autoSpaceDE w:val="0"/>
        <w:autoSpaceDN w:val="0"/>
        <w:adjustRightInd w:val="0"/>
        <w:ind w:left="993" w:hanging="426"/>
        <w:rPr>
          <w:rFonts w:ascii="Arial" w:hAnsi="Arial" w:cs="Arial"/>
          <w:sz w:val="22"/>
          <w:szCs w:val="22"/>
        </w:rPr>
      </w:pPr>
      <w:r w:rsidRPr="00D874F2">
        <w:rPr>
          <w:rFonts w:ascii="Arial" w:eastAsia="Calibri" w:hAnsi="Arial" w:cs="Arial"/>
          <w:sz w:val="22"/>
          <w:szCs w:val="22"/>
        </w:rPr>
        <w:t>c1)</w:t>
      </w:r>
      <w:r w:rsidRPr="00D874F2">
        <w:rPr>
          <w:rFonts w:ascii="Arial" w:hAnsi="Arial" w:cs="Arial"/>
          <w:sz w:val="22"/>
          <w:szCs w:val="22"/>
        </w:rPr>
        <w:t xml:space="preserve"> Na hipótese de serem verificados problemas técnicos no computador e/ou software mencionados na alínea “c”, deste Capítulo, será disponibilizado ao candidato fiscal ledor para leitura de sua prova.</w:t>
      </w:r>
    </w:p>
    <w:p w:rsidR="0079462B" w:rsidRPr="00D874F2" w:rsidRDefault="0079462B" w:rsidP="006F57DF">
      <w:pPr>
        <w:widowControl w:val="0"/>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 xml:space="preserve">6.6.1.2. Candidato </w:t>
      </w:r>
      <w:r w:rsidR="00DF57AC">
        <w:rPr>
          <w:rFonts w:ascii="Arial" w:hAnsi="Arial" w:cs="Arial"/>
          <w:sz w:val="22"/>
          <w:szCs w:val="22"/>
        </w:rPr>
        <w:t>portador de</w:t>
      </w:r>
      <w:r w:rsidRPr="00D874F2">
        <w:rPr>
          <w:rFonts w:ascii="Arial" w:hAnsi="Arial" w:cs="Arial"/>
          <w:sz w:val="22"/>
          <w:szCs w:val="22"/>
        </w:rPr>
        <w:t xml:space="preserve"> </w:t>
      </w:r>
      <w:r w:rsidRPr="00D874F2">
        <w:rPr>
          <w:rFonts w:ascii="Arial" w:hAnsi="Arial" w:cs="Arial"/>
          <w:b/>
          <w:sz w:val="22"/>
          <w:szCs w:val="22"/>
        </w:rPr>
        <w:t>deficiência auditiva:</w:t>
      </w:r>
      <w:r w:rsidRPr="00D874F2">
        <w:rPr>
          <w:rFonts w:ascii="Arial" w:hAnsi="Arial" w:cs="Arial"/>
          <w:sz w:val="22"/>
          <w:szCs w:val="22"/>
        </w:rPr>
        <w:t xml:space="preserve"> deverá indicar, obrigatoriamente, em sua ficha de inscrição, se necessitará de:</w:t>
      </w:r>
    </w:p>
    <w:p w:rsidR="0079462B" w:rsidRPr="00D874F2" w:rsidRDefault="0079462B" w:rsidP="006F57DF">
      <w:pPr>
        <w:widowControl w:val="0"/>
        <w:overflowPunct w:val="0"/>
        <w:autoSpaceDE w:val="0"/>
        <w:autoSpaceDN w:val="0"/>
        <w:adjustRightInd w:val="0"/>
        <w:rPr>
          <w:rFonts w:ascii="Arial" w:hAnsi="Arial" w:cs="Arial"/>
          <w:sz w:val="22"/>
          <w:szCs w:val="22"/>
        </w:rPr>
      </w:pPr>
      <w:r w:rsidRPr="00D874F2">
        <w:rPr>
          <w:rFonts w:ascii="Arial" w:hAnsi="Arial" w:cs="Arial"/>
          <w:sz w:val="22"/>
          <w:szCs w:val="22"/>
        </w:rPr>
        <w:t>a) intérprete de LIBRAS - Língua Brasileira de Sinais;</w:t>
      </w:r>
    </w:p>
    <w:p w:rsidR="0079462B" w:rsidRPr="00D874F2" w:rsidRDefault="0079462B" w:rsidP="006F57DF">
      <w:pPr>
        <w:widowControl w:val="0"/>
        <w:overflowPunct w:val="0"/>
        <w:autoSpaceDE w:val="0"/>
        <w:autoSpaceDN w:val="0"/>
        <w:adjustRightInd w:val="0"/>
        <w:rPr>
          <w:rFonts w:ascii="Arial" w:hAnsi="Arial" w:cs="Arial"/>
          <w:sz w:val="22"/>
          <w:szCs w:val="22"/>
        </w:rPr>
      </w:pPr>
      <w:r w:rsidRPr="00D874F2">
        <w:rPr>
          <w:rFonts w:ascii="Arial" w:hAnsi="Arial" w:cs="Arial"/>
          <w:sz w:val="22"/>
          <w:szCs w:val="22"/>
        </w:rPr>
        <w:t>b) autorização para utilização de aparelho auricular.</w:t>
      </w:r>
    </w:p>
    <w:p w:rsidR="0079462B" w:rsidRPr="00D874F2" w:rsidRDefault="0079462B" w:rsidP="006F57DF">
      <w:pPr>
        <w:pStyle w:val="Default"/>
        <w:widowControl w:val="0"/>
        <w:suppressAutoHyphens w:val="0"/>
        <w:overflowPunct w:val="0"/>
        <w:autoSpaceDN w:val="0"/>
        <w:adjustRightInd w:val="0"/>
        <w:ind w:left="284" w:firstLine="0"/>
        <w:rPr>
          <w:color w:val="auto"/>
          <w:sz w:val="22"/>
          <w:szCs w:val="22"/>
          <w:lang w:val="pt-BR"/>
        </w:rPr>
      </w:pPr>
      <w:r w:rsidRPr="00D874F2">
        <w:rPr>
          <w:color w:val="auto"/>
          <w:sz w:val="22"/>
          <w:szCs w:val="22"/>
          <w:lang w:val="pt-BR"/>
        </w:rPr>
        <w:t>6.6.1.2.1. Caso o candidato use aparelho auditivo, deverá constar a utilização no parecer de médico especialista e informado na ficha de inscrição.</w:t>
      </w:r>
    </w:p>
    <w:p w:rsidR="0079462B" w:rsidRPr="00D874F2" w:rsidRDefault="0079462B" w:rsidP="006F57DF">
      <w:pPr>
        <w:widowControl w:val="0"/>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 xml:space="preserve">6.6.1.3. O candidato </w:t>
      </w:r>
      <w:r w:rsidR="00DF57AC">
        <w:rPr>
          <w:rFonts w:ascii="Arial" w:hAnsi="Arial" w:cs="Arial"/>
          <w:sz w:val="22"/>
          <w:szCs w:val="22"/>
        </w:rPr>
        <w:t>portador de</w:t>
      </w:r>
      <w:r w:rsidRPr="00D874F2">
        <w:rPr>
          <w:rFonts w:ascii="Arial" w:hAnsi="Arial" w:cs="Arial"/>
          <w:sz w:val="22"/>
          <w:szCs w:val="22"/>
        </w:rPr>
        <w:t xml:space="preserve"> </w:t>
      </w:r>
      <w:r w:rsidRPr="00D874F2">
        <w:rPr>
          <w:rFonts w:ascii="Arial" w:hAnsi="Arial" w:cs="Arial"/>
          <w:b/>
          <w:sz w:val="22"/>
          <w:szCs w:val="22"/>
        </w:rPr>
        <w:t>deficiência física</w:t>
      </w:r>
      <w:r w:rsidRPr="00D874F2">
        <w:rPr>
          <w:rFonts w:ascii="Arial" w:hAnsi="Arial" w:cs="Arial"/>
          <w:sz w:val="22"/>
          <w:szCs w:val="22"/>
        </w:rPr>
        <w:t xml:space="preserve"> deverá indicar, obrigatoriamente, em sua ficha de inscrição, se necessitará de: </w:t>
      </w:r>
    </w:p>
    <w:p w:rsidR="0079462B" w:rsidRPr="00D874F2" w:rsidRDefault="0079462B" w:rsidP="006F57DF">
      <w:pPr>
        <w:widowControl w:val="0"/>
        <w:overflowPunct w:val="0"/>
        <w:autoSpaceDE w:val="0"/>
        <w:autoSpaceDN w:val="0"/>
        <w:adjustRightInd w:val="0"/>
        <w:rPr>
          <w:rFonts w:ascii="Arial" w:hAnsi="Arial" w:cs="Arial"/>
          <w:sz w:val="22"/>
          <w:szCs w:val="22"/>
        </w:rPr>
      </w:pPr>
      <w:r w:rsidRPr="00D874F2">
        <w:rPr>
          <w:rFonts w:ascii="Arial" w:hAnsi="Arial" w:cs="Arial"/>
          <w:sz w:val="22"/>
          <w:szCs w:val="22"/>
        </w:rPr>
        <w:t>a) mobiliário adaptado;</w:t>
      </w:r>
    </w:p>
    <w:p w:rsidR="0079462B" w:rsidRPr="00D874F2" w:rsidRDefault="0079462B" w:rsidP="006F57DF">
      <w:pPr>
        <w:widowControl w:val="0"/>
        <w:overflowPunct w:val="0"/>
        <w:autoSpaceDE w:val="0"/>
        <w:autoSpaceDN w:val="0"/>
        <w:adjustRightInd w:val="0"/>
        <w:rPr>
          <w:rFonts w:ascii="Arial" w:hAnsi="Arial" w:cs="Arial"/>
          <w:sz w:val="22"/>
          <w:szCs w:val="22"/>
        </w:rPr>
      </w:pPr>
      <w:r w:rsidRPr="00D874F2">
        <w:rPr>
          <w:rFonts w:ascii="Arial" w:hAnsi="Arial" w:cs="Arial"/>
          <w:sz w:val="22"/>
          <w:szCs w:val="22"/>
        </w:rPr>
        <w:t>b) auxílio no manuseio da prova e transcrição de respostas.</w:t>
      </w:r>
    </w:p>
    <w:p w:rsidR="0079462B" w:rsidRPr="00D874F2" w:rsidRDefault="0079462B" w:rsidP="006F57DF">
      <w:pPr>
        <w:pStyle w:val="Default"/>
        <w:widowControl w:val="0"/>
        <w:suppressAutoHyphens w:val="0"/>
        <w:overflowPunct w:val="0"/>
        <w:autoSpaceDN w:val="0"/>
        <w:adjustRightInd w:val="0"/>
        <w:ind w:left="284" w:firstLine="0"/>
        <w:rPr>
          <w:color w:val="auto"/>
          <w:sz w:val="22"/>
          <w:szCs w:val="22"/>
          <w:lang w:val="pt-BR"/>
        </w:rPr>
      </w:pPr>
      <w:r w:rsidRPr="00D874F2">
        <w:rPr>
          <w:color w:val="auto"/>
          <w:sz w:val="22"/>
          <w:szCs w:val="22"/>
          <w:lang w:val="pt-BR"/>
        </w:rPr>
        <w:t>6.7. Para o envio da documentação referida no item 6.6. o candidato deverá:</w:t>
      </w:r>
    </w:p>
    <w:p w:rsidR="0079462B" w:rsidRPr="00D874F2" w:rsidRDefault="0079462B" w:rsidP="006F57DF">
      <w:pPr>
        <w:widowControl w:val="0"/>
        <w:tabs>
          <w:tab w:val="left" w:pos="709"/>
        </w:tabs>
        <w:overflowPunct w:val="0"/>
        <w:autoSpaceDE w:val="0"/>
        <w:autoSpaceDN w:val="0"/>
        <w:adjustRightInd w:val="0"/>
        <w:rPr>
          <w:rFonts w:ascii="Arial" w:hAnsi="Arial" w:cs="Arial"/>
          <w:sz w:val="22"/>
          <w:szCs w:val="22"/>
        </w:rPr>
      </w:pPr>
      <w:r w:rsidRPr="00D874F2">
        <w:rPr>
          <w:rFonts w:ascii="Arial" w:hAnsi="Arial" w:cs="Arial"/>
          <w:sz w:val="22"/>
          <w:szCs w:val="22"/>
        </w:rPr>
        <w:t xml:space="preserve">a) acessar o link próprio do Concurso Público, no endereço </w:t>
      </w:r>
      <w:r w:rsidRPr="002F6749">
        <w:rPr>
          <w:rFonts w:ascii="Arial" w:hAnsi="Arial" w:cs="Arial"/>
          <w:sz w:val="22"/>
          <w:szCs w:val="22"/>
        </w:rPr>
        <w:t xml:space="preserve">eletrônico </w:t>
      </w:r>
      <w:hyperlink r:id="rId30" w:history="1">
        <w:r w:rsidR="002F6749" w:rsidRPr="002F6749">
          <w:rPr>
            <w:rStyle w:val="Hyperlink"/>
            <w:rFonts w:ascii="Arial" w:hAnsi="Arial" w:cs="Arial"/>
            <w:sz w:val="22"/>
            <w:szCs w:val="22"/>
          </w:rPr>
          <w:t>www.vunesp.com.br</w:t>
        </w:r>
      </w:hyperlink>
      <w:r w:rsidRPr="00D874F2">
        <w:rPr>
          <w:rFonts w:ascii="Arial" w:hAnsi="Arial" w:cs="Arial"/>
          <w:sz w:val="22"/>
          <w:szCs w:val="22"/>
        </w:rPr>
        <w:t>;</w:t>
      </w:r>
    </w:p>
    <w:p w:rsidR="0079462B" w:rsidRPr="00D874F2" w:rsidRDefault="0079462B" w:rsidP="006F57DF">
      <w:pPr>
        <w:widowControl w:val="0"/>
        <w:tabs>
          <w:tab w:val="left" w:pos="709"/>
        </w:tabs>
        <w:overflowPunct w:val="0"/>
        <w:autoSpaceDE w:val="0"/>
        <w:autoSpaceDN w:val="0"/>
        <w:adjustRightInd w:val="0"/>
        <w:rPr>
          <w:rFonts w:ascii="Arial" w:hAnsi="Arial" w:cs="Arial"/>
          <w:sz w:val="22"/>
          <w:szCs w:val="22"/>
        </w:rPr>
      </w:pPr>
      <w:r w:rsidRPr="00D874F2">
        <w:rPr>
          <w:rFonts w:ascii="Arial" w:hAnsi="Arial" w:cs="Arial"/>
          <w:sz w:val="22"/>
          <w:szCs w:val="22"/>
        </w:rPr>
        <w:t>b) após o preenchimento da ficha de inscrição, acessar a Área do Candidato, selecionar o link “Envio de Documentos” e realizar o envio do laudo médico, por meio digital (</w:t>
      </w:r>
      <w:r w:rsidRPr="00D874F2">
        <w:rPr>
          <w:rFonts w:ascii="Arial" w:hAnsi="Arial" w:cs="Arial"/>
          <w:i/>
          <w:sz w:val="22"/>
          <w:szCs w:val="22"/>
        </w:rPr>
        <w:t>upload</w:t>
      </w:r>
      <w:r w:rsidRPr="00D874F2">
        <w:rPr>
          <w:rFonts w:ascii="Arial" w:hAnsi="Arial" w:cs="Arial"/>
          <w:sz w:val="22"/>
          <w:szCs w:val="22"/>
        </w:rPr>
        <w:t>);</w:t>
      </w:r>
    </w:p>
    <w:p w:rsidR="0079462B" w:rsidRPr="00D874F2" w:rsidRDefault="0079462B" w:rsidP="003C7566">
      <w:pPr>
        <w:widowControl w:val="0"/>
        <w:tabs>
          <w:tab w:val="left" w:pos="709"/>
        </w:tabs>
        <w:overflowPunct w:val="0"/>
        <w:autoSpaceDE w:val="0"/>
        <w:autoSpaceDN w:val="0"/>
        <w:adjustRightInd w:val="0"/>
        <w:ind w:left="993" w:hanging="426"/>
        <w:rPr>
          <w:rFonts w:ascii="Arial" w:hAnsi="Arial" w:cs="Arial"/>
          <w:sz w:val="22"/>
          <w:szCs w:val="22"/>
        </w:rPr>
      </w:pPr>
      <w:r w:rsidRPr="00D874F2">
        <w:rPr>
          <w:rFonts w:ascii="Arial" w:hAnsi="Arial" w:cs="Arial"/>
          <w:sz w:val="22"/>
          <w:szCs w:val="22"/>
        </w:rPr>
        <w:lastRenderedPageBreak/>
        <w:t>b1) o laudo médico deverá ser enviado digitalizado com tamanho de até 500 KB e em uma das seguintes extensões: “pdf” ou “png” ou “jpg” ou “jpeg”.</w:t>
      </w:r>
    </w:p>
    <w:p w:rsidR="0079462B" w:rsidRPr="00D874F2" w:rsidRDefault="0079462B" w:rsidP="006F57DF">
      <w:pPr>
        <w:widowControl w:val="0"/>
        <w:tabs>
          <w:tab w:val="left" w:pos="851"/>
        </w:tabs>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6.7.1. Não serão avaliados os documentos ilegíveis e/ou com rasuras ou proveniente de arquivo corrompido.</w:t>
      </w:r>
    </w:p>
    <w:p w:rsidR="0079462B" w:rsidRPr="00D874F2" w:rsidRDefault="0079462B" w:rsidP="006F57DF">
      <w:pPr>
        <w:widowControl w:val="0"/>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6.7.1.1. Não serão considerados os documentos enviados pelos correios, por e-mail ou por quaisquer outras formas não especificadas neste Edital.</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D874F2">
        <w:rPr>
          <w:rFonts w:ascii="Arial" w:hAnsi="Arial" w:cs="Arial"/>
          <w:sz w:val="22"/>
          <w:szCs w:val="22"/>
        </w:rPr>
        <w:t xml:space="preserve">6.8. O candidato que, dentro do período das inscrições, não declarar ser </w:t>
      </w:r>
      <w:r w:rsidR="00DF57AC">
        <w:rPr>
          <w:rFonts w:ascii="Arial" w:hAnsi="Arial" w:cs="Arial"/>
          <w:sz w:val="22"/>
          <w:szCs w:val="22"/>
        </w:rPr>
        <w:t xml:space="preserve">portador de deficiência </w:t>
      </w:r>
      <w:r w:rsidRPr="00D874F2">
        <w:rPr>
          <w:rFonts w:ascii="Arial" w:hAnsi="Arial" w:cs="Arial"/>
          <w:sz w:val="22"/>
          <w:szCs w:val="22"/>
        </w:rPr>
        <w:t xml:space="preserve">ou aquele que se declarar, mas não atender aos dispositivos mencionados no item 6.6., alíneas “a” e “b”, deste Capítulo, não será considerado candidato </w:t>
      </w:r>
      <w:r w:rsidR="00DF57AC">
        <w:rPr>
          <w:rFonts w:ascii="Arial" w:hAnsi="Arial" w:cs="Arial"/>
          <w:sz w:val="22"/>
          <w:szCs w:val="22"/>
        </w:rPr>
        <w:t xml:space="preserve">portador de </w:t>
      </w:r>
      <w:r w:rsidRPr="00D874F2">
        <w:rPr>
          <w:rFonts w:ascii="Arial" w:hAnsi="Arial" w:cs="Arial"/>
          <w:sz w:val="22"/>
          <w:szCs w:val="22"/>
        </w:rPr>
        <w:t>deficiência, para fins deste Certame, não terá prova especial preparada e/ou a</w:t>
      </w:r>
      <w:r w:rsidRPr="0079462B">
        <w:rPr>
          <w:rFonts w:ascii="Arial" w:hAnsi="Arial" w:cs="Arial"/>
          <w:color w:val="FF0000"/>
          <w:sz w:val="22"/>
          <w:szCs w:val="22"/>
        </w:rPr>
        <w:t xml:space="preserve"> </w:t>
      </w:r>
      <w:r w:rsidRPr="00FF5145">
        <w:rPr>
          <w:rFonts w:ascii="Arial" w:hAnsi="Arial" w:cs="Arial"/>
          <w:sz w:val="22"/>
          <w:szCs w:val="22"/>
        </w:rPr>
        <w:t>condição específica para realização da prova atendida.</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FF5145">
        <w:rPr>
          <w:rFonts w:ascii="Arial" w:hAnsi="Arial" w:cs="Arial"/>
          <w:sz w:val="22"/>
          <w:szCs w:val="22"/>
        </w:rPr>
        <w:t xml:space="preserve">6.8.1. Candidato </w:t>
      </w:r>
      <w:r w:rsidR="00DF57AC">
        <w:rPr>
          <w:rFonts w:ascii="Arial" w:hAnsi="Arial" w:cs="Arial"/>
          <w:sz w:val="22"/>
          <w:szCs w:val="22"/>
        </w:rPr>
        <w:t xml:space="preserve">portador de </w:t>
      </w:r>
      <w:r w:rsidRPr="00FF5145">
        <w:rPr>
          <w:rFonts w:ascii="Arial" w:hAnsi="Arial" w:cs="Arial"/>
          <w:sz w:val="22"/>
          <w:szCs w:val="22"/>
        </w:rPr>
        <w:t>deficiência que não realizar a inscrição conforme disposto neste Capítulo, não poderá interpor recurso em favor de sua condição, seja qual for o motivo alegado.</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lang w:eastAsia="ar-SA"/>
        </w:rPr>
      </w:pPr>
      <w:r w:rsidRPr="00FF5145">
        <w:rPr>
          <w:rFonts w:ascii="Arial" w:hAnsi="Arial" w:cs="Arial"/>
          <w:sz w:val="22"/>
          <w:szCs w:val="22"/>
          <w:lang w:eastAsia="ar-SA"/>
        </w:rPr>
        <w:t>6.9. O atendimento às condições especiais solicitadas ficará sujeito à análise da razoabilidade e da viabilidade do pedido.</w:t>
      </w:r>
    </w:p>
    <w:p w:rsidR="0061040C" w:rsidRPr="002F6749" w:rsidRDefault="0079462B" w:rsidP="0061040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284" w:firstLine="0"/>
        <w:rPr>
          <w:rFonts w:ascii="Arial" w:hAnsi="Arial" w:cs="Arial"/>
          <w:sz w:val="22"/>
          <w:szCs w:val="22"/>
        </w:rPr>
      </w:pPr>
      <w:r w:rsidRPr="00B22EB5">
        <w:rPr>
          <w:rFonts w:ascii="Arial" w:hAnsi="Arial" w:cs="Arial"/>
          <w:sz w:val="22"/>
          <w:szCs w:val="22"/>
        </w:rPr>
        <w:t>6.10. A divulgação da relação de solicitações de inscrições deferidas e indeferidas para concorr</w:t>
      </w:r>
      <w:r w:rsidR="00DC0891" w:rsidRPr="00B22EB5">
        <w:rPr>
          <w:rFonts w:ascii="Arial" w:hAnsi="Arial" w:cs="Arial"/>
          <w:sz w:val="22"/>
          <w:szCs w:val="22"/>
        </w:rPr>
        <w:t>er</w:t>
      </w:r>
      <w:r w:rsidRPr="00B22EB5">
        <w:rPr>
          <w:rFonts w:ascii="Arial" w:hAnsi="Arial" w:cs="Arial"/>
          <w:sz w:val="22"/>
          <w:szCs w:val="22"/>
        </w:rPr>
        <w:t xml:space="preserve"> no certame </w:t>
      </w:r>
      <w:r w:rsidRPr="002F6749">
        <w:rPr>
          <w:rFonts w:ascii="Arial" w:hAnsi="Arial" w:cs="Arial"/>
          <w:sz w:val="22"/>
          <w:szCs w:val="22"/>
        </w:rPr>
        <w:t xml:space="preserve">como candidato </w:t>
      </w:r>
      <w:r w:rsidR="00DF57AC" w:rsidRPr="002F6749">
        <w:rPr>
          <w:rFonts w:ascii="Arial" w:hAnsi="Arial" w:cs="Arial"/>
          <w:sz w:val="22"/>
          <w:szCs w:val="22"/>
        </w:rPr>
        <w:t>portador de</w:t>
      </w:r>
      <w:r w:rsidRPr="002F6749">
        <w:rPr>
          <w:rFonts w:ascii="Arial" w:hAnsi="Arial" w:cs="Arial"/>
          <w:sz w:val="22"/>
          <w:szCs w:val="22"/>
        </w:rPr>
        <w:t xml:space="preserve"> deficiência será publicada em </w:t>
      </w:r>
      <w:r w:rsidR="000C2F0E" w:rsidRPr="002F6749">
        <w:rPr>
          <w:rFonts w:ascii="Arial" w:hAnsi="Arial" w:cs="Arial"/>
          <w:b/>
          <w:sz w:val="22"/>
          <w:szCs w:val="22"/>
        </w:rPr>
        <w:t>02</w:t>
      </w:r>
      <w:r w:rsidRPr="002F6749">
        <w:rPr>
          <w:rFonts w:ascii="Arial" w:hAnsi="Arial" w:cs="Arial"/>
          <w:b/>
          <w:sz w:val="22"/>
          <w:szCs w:val="22"/>
        </w:rPr>
        <w:t xml:space="preserve"> de </w:t>
      </w:r>
      <w:r w:rsidR="000C2F0E" w:rsidRPr="002F6749">
        <w:rPr>
          <w:rFonts w:ascii="Arial" w:hAnsi="Arial" w:cs="Arial"/>
          <w:b/>
          <w:sz w:val="22"/>
          <w:szCs w:val="22"/>
        </w:rPr>
        <w:t>julho</w:t>
      </w:r>
      <w:r w:rsidRPr="002F6749">
        <w:rPr>
          <w:rFonts w:ascii="Arial" w:hAnsi="Arial" w:cs="Arial"/>
          <w:b/>
          <w:sz w:val="22"/>
          <w:szCs w:val="22"/>
        </w:rPr>
        <w:t xml:space="preserve"> de 2018</w:t>
      </w:r>
      <w:r w:rsidR="005039E3" w:rsidRPr="002F6749">
        <w:rPr>
          <w:rFonts w:ascii="Arial" w:hAnsi="Arial" w:cs="Arial"/>
          <w:sz w:val="22"/>
          <w:szCs w:val="22"/>
        </w:rPr>
        <w:t xml:space="preserve"> </w:t>
      </w:r>
      <w:r w:rsidR="0061040C" w:rsidRPr="002F6749">
        <w:rPr>
          <w:rFonts w:ascii="Arial" w:hAnsi="Arial" w:cs="Arial"/>
          <w:sz w:val="22"/>
          <w:szCs w:val="22"/>
        </w:rPr>
        <w:t>no site da Fundação VUNESP (</w:t>
      </w:r>
      <w:hyperlink r:id="rId31" w:history="1">
        <w:r w:rsidR="002F6749" w:rsidRPr="002F6749">
          <w:rPr>
            <w:rStyle w:val="Hyperlink"/>
            <w:rFonts w:ascii="Arial" w:hAnsi="Arial" w:cs="Arial"/>
            <w:sz w:val="22"/>
            <w:szCs w:val="22"/>
          </w:rPr>
          <w:t>www.vunesp.com.br</w:t>
        </w:r>
      </w:hyperlink>
      <w:r w:rsidR="00B22EB5" w:rsidRPr="002F6749">
        <w:rPr>
          <w:rStyle w:val="Hyperlink"/>
          <w:rFonts w:ascii="Arial" w:hAnsi="Arial" w:cs="Arial"/>
          <w:color w:val="auto"/>
          <w:sz w:val="22"/>
          <w:szCs w:val="22"/>
          <w:u w:val="none"/>
        </w:rPr>
        <w:t>).</w:t>
      </w:r>
      <w:r w:rsidR="0061040C" w:rsidRPr="002F6749">
        <w:rPr>
          <w:rFonts w:ascii="Arial" w:hAnsi="Arial" w:cs="Arial"/>
          <w:sz w:val="22"/>
          <w:szCs w:val="22"/>
        </w:rPr>
        <w:t xml:space="preserve"> </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FF5145">
        <w:rPr>
          <w:rFonts w:ascii="Arial" w:hAnsi="Arial" w:cs="Arial"/>
          <w:sz w:val="22"/>
          <w:szCs w:val="22"/>
        </w:rPr>
        <w:t xml:space="preserve">6.10.1. O candidato cuja inscrição como </w:t>
      </w:r>
      <w:r w:rsidR="002F6749">
        <w:rPr>
          <w:rFonts w:ascii="Arial" w:hAnsi="Arial" w:cs="Arial"/>
          <w:sz w:val="22"/>
          <w:szCs w:val="22"/>
        </w:rPr>
        <w:t>portador de</w:t>
      </w:r>
      <w:r w:rsidRPr="00FF5145">
        <w:rPr>
          <w:rFonts w:ascii="Arial" w:hAnsi="Arial" w:cs="Arial"/>
          <w:sz w:val="22"/>
          <w:szCs w:val="22"/>
        </w:rPr>
        <w:t xml:space="preserve"> deficiência e/ou a condição para realização das provas tenha(m) sido indeferida(s) poderá interpor recurso no </w:t>
      </w:r>
      <w:r w:rsidRPr="000C2F0E">
        <w:rPr>
          <w:rFonts w:ascii="Arial" w:hAnsi="Arial" w:cs="Arial"/>
          <w:sz w:val="22"/>
          <w:szCs w:val="22"/>
        </w:rPr>
        <w:t xml:space="preserve">prazo de </w:t>
      </w:r>
      <w:r w:rsidRPr="000C2F0E">
        <w:rPr>
          <w:rFonts w:ascii="Arial" w:hAnsi="Arial" w:cs="Arial"/>
          <w:b/>
          <w:sz w:val="22"/>
          <w:szCs w:val="22"/>
        </w:rPr>
        <w:t>0</w:t>
      </w:r>
      <w:r w:rsidR="000C2F0E" w:rsidRPr="000C2F0E">
        <w:rPr>
          <w:rFonts w:ascii="Arial" w:hAnsi="Arial" w:cs="Arial"/>
          <w:b/>
          <w:sz w:val="22"/>
          <w:szCs w:val="22"/>
        </w:rPr>
        <w:t>3</w:t>
      </w:r>
      <w:r w:rsidRPr="000C2F0E">
        <w:rPr>
          <w:rFonts w:ascii="Arial" w:hAnsi="Arial" w:cs="Arial"/>
          <w:b/>
          <w:sz w:val="22"/>
          <w:szCs w:val="22"/>
        </w:rPr>
        <w:t xml:space="preserve"> a 0</w:t>
      </w:r>
      <w:r w:rsidR="000C2F0E" w:rsidRPr="000C2F0E">
        <w:rPr>
          <w:rFonts w:ascii="Arial" w:hAnsi="Arial" w:cs="Arial"/>
          <w:b/>
          <w:sz w:val="22"/>
          <w:szCs w:val="22"/>
        </w:rPr>
        <w:t>4</w:t>
      </w:r>
      <w:r w:rsidRPr="000C2F0E">
        <w:rPr>
          <w:rFonts w:ascii="Arial" w:hAnsi="Arial" w:cs="Arial"/>
          <w:b/>
          <w:sz w:val="22"/>
          <w:szCs w:val="22"/>
        </w:rPr>
        <w:t xml:space="preserve"> de </w:t>
      </w:r>
      <w:r w:rsidR="000C2F0E" w:rsidRPr="000C2F0E">
        <w:rPr>
          <w:rFonts w:ascii="Arial" w:hAnsi="Arial" w:cs="Arial"/>
          <w:b/>
          <w:sz w:val="22"/>
          <w:szCs w:val="22"/>
        </w:rPr>
        <w:t>julho</w:t>
      </w:r>
      <w:r w:rsidRPr="000C2F0E">
        <w:rPr>
          <w:rFonts w:ascii="Arial" w:hAnsi="Arial" w:cs="Arial"/>
          <w:b/>
          <w:sz w:val="22"/>
          <w:szCs w:val="22"/>
        </w:rPr>
        <w:t xml:space="preserve"> de 2018</w:t>
      </w:r>
      <w:r w:rsidRPr="000C2F0E">
        <w:rPr>
          <w:rFonts w:ascii="Arial" w:hAnsi="Arial" w:cs="Arial"/>
          <w:sz w:val="22"/>
          <w:szCs w:val="22"/>
        </w:rPr>
        <w:t>.</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FF5145">
        <w:rPr>
          <w:rFonts w:ascii="Arial" w:hAnsi="Arial" w:cs="Arial"/>
          <w:sz w:val="22"/>
          <w:szCs w:val="22"/>
        </w:rPr>
        <w:t>6.10.2. O candidato que não interpuser recurso no prazo mencionado será responsável pelas consequências advindas de sua omissão.</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FF5145">
        <w:rPr>
          <w:rFonts w:ascii="Arial" w:hAnsi="Arial" w:cs="Arial"/>
          <w:sz w:val="22"/>
          <w:szCs w:val="22"/>
        </w:rPr>
        <w:t xml:space="preserve">6.10.3. A relação definitiva de candidatos que tiveram deferida ou indeferida as solicitações de inscrição na condição de candidato </w:t>
      </w:r>
      <w:r w:rsidR="002F6749">
        <w:rPr>
          <w:rFonts w:ascii="Arial" w:hAnsi="Arial" w:cs="Arial"/>
          <w:sz w:val="22"/>
          <w:szCs w:val="22"/>
        </w:rPr>
        <w:t>portador de</w:t>
      </w:r>
      <w:r w:rsidRPr="00FF5145">
        <w:rPr>
          <w:rFonts w:ascii="Arial" w:hAnsi="Arial" w:cs="Arial"/>
          <w:sz w:val="22"/>
          <w:szCs w:val="22"/>
        </w:rPr>
        <w:t xml:space="preserve"> deficiência e/ou da condição pra realização das provas tem previsão para sua </w:t>
      </w:r>
      <w:r w:rsidRPr="002F6749">
        <w:rPr>
          <w:rFonts w:ascii="Arial" w:hAnsi="Arial" w:cs="Arial"/>
          <w:sz w:val="22"/>
          <w:szCs w:val="22"/>
        </w:rPr>
        <w:t>divulgação em</w:t>
      </w:r>
      <w:r w:rsidRPr="002F6749">
        <w:rPr>
          <w:rFonts w:ascii="Arial" w:hAnsi="Arial" w:cs="Arial"/>
          <w:b/>
          <w:sz w:val="22"/>
          <w:szCs w:val="22"/>
        </w:rPr>
        <w:t xml:space="preserve"> </w:t>
      </w:r>
      <w:r w:rsidR="000C2F0E" w:rsidRPr="002F6749">
        <w:rPr>
          <w:rFonts w:ascii="Arial" w:hAnsi="Arial" w:cs="Arial"/>
          <w:b/>
          <w:sz w:val="22"/>
          <w:szCs w:val="22"/>
        </w:rPr>
        <w:t>12</w:t>
      </w:r>
      <w:r w:rsidRPr="002F6749">
        <w:rPr>
          <w:rFonts w:ascii="Arial" w:hAnsi="Arial" w:cs="Arial"/>
          <w:b/>
          <w:sz w:val="22"/>
          <w:szCs w:val="22"/>
        </w:rPr>
        <w:t xml:space="preserve"> de </w:t>
      </w:r>
      <w:r w:rsidR="000C2F0E" w:rsidRPr="002F6749">
        <w:rPr>
          <w:rFonts w:ascii="Arial" w:hAnsi="Arial" w:cs="Arial"/>
          <w:b/>
          <w:sz w:val="22"/>
          <w:szCs w:val="22"/>
        </w:rPr>
        <w:t>julho</w:t>
      </w:r>
      <w:r w:rsidRPr="002F6749">
        <w:rPr>
          <w:rFonts w:ascii="Arial" w:hAnsi="Arial" w:cs="Arial"/>
          <w:b/>
          <w:sz w:val="22"/>
          <w:szCs w:val="22"/>
        </w:rPr>
        <w:t xml:space="preserve"> de 2018</w:t>
      </w:r>
      <w:r w:rsidR="008068CA" w:rsidRPr="002F6749">
        <w:rPr>
          <w:rFonts w:ascii="Arial" w:hAnsi="Arial" w:cs="Arial"/>
          <w:b/>
          <w:sz w:val="22"/>
          <w:szCs w:val="22"/>
        </w:rPr>
        <w:t xml:space="preserve"> </w:t>
      </w:r>
      <w:r w:rsidR="008068CA" w:rsidRPr="002F6749">
        <w:rPr>
          <w:rFonts w:ascii="Arial" w:hAnsi="Arial" w:cs="Arial"/>
          <w:sz w:val="22"/>
          <w:szCs w:val="22"/>
        </w:rPr>
        <w:t>no site da Fundação VUNESP (</w:t>
      </w:r>
      <w:hyperlink r:id="rId32" w:history="1">
        <w:r w:rsidR="002F6749" w:rsidRPr="002F6749">
          <w:rPr>
            <w:rStyle w:val="Hyperlink"/>
            <w:rFonts w:ascii="Arial" w:hAnsi="Arial" w:cs="Arial"/>
            <w:sz w:val="22"/>
            <w:szCs w:val="22"/>
          </w:rPr>
          <w:t>www.vunesp.com.br</w:t>
        </w:r>
      </w:hyperlink>
      <w:r w:rsidR="008068CA" w:rsidRPr="002F6749">
        <w:rPr>
          <w:rStyle w:val="Hyperlink"/>
          <w:rFonts w:ascii="Arial" w:hAnsi="Arial" w:cs="Arial"/>
          <w:color w:val="auto"/>
          <w:sz w:val="22"/>
          <w:szCs w:val="22"/>
          <w:u w:val="none"/>
        </w:rPr>
        <w:t>)</w:t>
      </w:r>
      <w:r w:rsidRPr="002F6749">
        <w:rPr>
          <w:rFonts w:ascii="Arial" w:hAnsi="Arial" w:cs="Arial"/>
          <w:b/>
          <w:sz w:val="22"/>
          <w:szCs w:val="22"/>
        </w:rPr>
        <w:t xml:space="preserve">. </w:t>
      </w:r>
      <w:r w:rsidRPr="002F6749">
        <w:rPr>
          <w:rFonts w:ascii="Arial" w:hAnsi="Arial" w:cs="Arial"/>
          <w:sz w:val="22"/>
          <w:szCs w:val="22"/>
        </w:rPr>
        <w:t>Após</w:t>
      </w:r>
      <w:r w:rsidRPr="00FF5145">
        <w:rPr>
          <w:rFonts w:ascii="Arial" w:hAnsi="Arial" w:cs="Arial"/>
          <w:sz w:val="22"/>
          <w:szCs w:val="22"/>
        </w:rPr>
        <w:t xml:space="preserve"> esta data fica</w:t>
      </w:r>
      <w:r w:rsidRPr="00FF5145">
        <w:rPr>
          <w:rFonts w:ascii="Arial" w:hAnsi="Arial" w:cs="Arial"/>
          <w:b/>
          <w:sz w:val="22"/>
          <w:szCs w:val="22"/>
        </w:rPr>
        <w:t xml:space="preserve"> </w:t>
      </w:r>
      <w:r w:rsidRPr="00FF5145">
        <w:rPr>
          <w:rFonts w:ascii="Arial" w:hAnsi="Arial" w:cs="Arial"/>
          <w:sz w:val="22"/>
          <w:szCs w:val="22"/>
        </w:rPr>
        <w:t>proibida qualquer inclusão ou exclusão de candidato da lista especial.</w:t>
      </w:r>
    </w:p>
    <w:p w:rsidR="0079462B" w:rsidRPr="00FF5145" w:rsidRDefault="0079462B" w:rsidP="006F57DF">
      <w:pPr>
        <w:widowControl w:val="0"/>
        <w:overflowPunct w:val="0"/>
        <w:autoSpaceDE w:val="0"/>
        <w:autoSpaceDN w:val="0"/>
        <w:adjustRightInd w:val="0"/>
        <w:ind w:left="284" w:firstLine="0"/>
        <w:rPr>
          <w:rFonts w:ascii="Arial" w:hAnsi="Arial" w:cs="Arial"/>
          <w:sz w:val="22"/>
          <w:szCs w:val="22"/>
        </w:rPr>
      </w:pPr>
      <w:r w:rsidRPr="00FF5145">
        <w:rPr>
          <w:rFonts w:ascii="Arial" w:hAnsi="Arial" w:cs="Arial"/>
          <w:sz w:val="22"/>
          <w:szCs w:val="22"/>
        </w:rPr>
        <w:t xml:space="preserve">6.11. O candidato </w:t>
      </w:r>
      <w:r w:rsidR="002F6749">
        <w:rPr>
          <w:rFonts w:ascii="Arial" w:hAnsi="Arial" w:cs="Arial"/>
          <w:sz w:val="22"/>
          <w:szCs w:val="22"/>
        </w:rPr>
        <w:t>portador de</w:t>
      </w:r>
      <w:r w:rsidRPr="00FF5145">
        <w:rPr>
          <w:rFonts w:ascii="Arial" w:hAnsi="Arial" w:cs="Arial"/>
          <w:sz w:val="22"/>
          <w:szCs w:val="22"/>
        </w:rPr>
        <w:t xml:space="preserve"> deficiência, classificado, além de figurar na Lista de Classificação Geral, terá seu nome constante da Lista Especial, conforme disposto no </w:t>
      </w:r>
      <w:r w:rsidR="00FF5145" w:rsidRPr="00FF5145">
        <w:rPr>
          <w:rFonts w:ascii="Arial" w:hAnsi="Arial" w:cs="Arial"/>
          <w:sz w:val="22"/>
          <w:szCs w:val="22"/>
        </w:rPr>
        <w:t xml:space="preserve">parágrafo único do </w:t>
      </w:r>
      <w:r w:rsidRPr="00FF5145">
        <w:rPr>
          <w:rFonts w:ascii="Arial" w:hAnsi="Arial" w:cs="Arial"/>
          <w:sz w:val="22"/>
          <w:szCs w:val="22"/>
        </w:rPr>
        <w:t xml:space="preserve">artigo </w:t>
      </w:r>
      <w:r w:rsidR="00FF5145" w:rsidRPr="00FF5145">
        <w:rPr>
          <w:rFonts w:ascii="Arial" w:hAnsi="Arial" w:cs="Arial"/>
          <w:sz w:val="22"/>
          <w:szCs w:val="22"/>
        </w:rPr>
        <w:t>2</w:t>
      </w:r>
      <w:r w:rsidRPr="00FF5145">
        <w:rPr>
          <w:rFonts w:ascii="Arial" w:hAnsi="Arial" w:cs="Arial"/>
          <w:sz w:val="22"/>
          <w:szCs w:val="22"/>
        </w:rPr>
        <w:t>º d</w:t>
      </w:r>
      <w:r w:rsidR="00FF5145" w:rsidRPr="00FF5145">
        <w:rPr>
          <w:rFonts w:ascii="Arial" w:hAnsi="Arial" w:cs="Arial"/>
          <w:sz w:val="22"/>
          <w:szCs w:val="22"/>
        </w:rPr>
        <w:t>a</w:t>
      </w:r>
      <w:r w:rsidRPr="00FF5145">
        <w:rPr>
          <w:rFonts w:ascii="Arial" w:hAnsi="Arial" w:cs="Arial"/>
          <w:sz w:val="22"/>
          <w:szCs w:val="22"/>
        </w:rPr>
        <w:t xml:space="preserve"> </w:t>
      </w:r>
      <w:r w:rsidR="00FF5145" w:rsidRPr="00FF5145">
        <w:rPr>
          <w:rFonts w:ascii="Arial" w:hAnsi="Arial" w:cs="Arial"/>
          <w:sz w:val="22"/>
          <w:szCs w:val="22"/>
        </w:rPr>
        <w:t>Lei</w:t>
      </w:r>
      <w:r w:rsidRPr="00FF5145">
        <w:rPr>
          <w:rFonts w:ascii="Arial" w:hAnsi="Arial" w:cs="Arial"/>
          <w:sz w:val="22"/>
          <w:szCs w:val="22"/>
        </w:rPr>
        <w:t xml:space="preserve"> nº </w:t>
      </w:r>
      <w:r w:rsidR="00FF5145" w:rsidRPr="00FF5145">
        <w:rPr>
          <w:rFonts w:ascii="Arial" w:hAnsi="Arial" w:cs="Arial"/>
          <w:sz w:val="22"/>
          <w:szCs w:val="22"/>
        </w:rPr>
        <w:t>4</w:t>
      </w:r>
      <w:r w:rsidR="00DC0891">
        <w:rPr>
          <w:rFonts w:ascii="Arial" w:hAnsi="Arial" w:cs="Arial"/>
          <w:sz w:val="22"/>
          <w:szCs w:val="22"/>
        </w:rPr>
        <w:t>.</w:t>
      </w:r>
      <w:r w:rsidR="00FF5145" w:rsidRPr="00FF5145">
        <w:rPr>
          <w:rFonts w:ascii="Arial" w:hAnsi="Arial" w:cs="Arial"/>
          <w:sz w:val="22"/>
          <w:szCs w:val="22"/>
        </w:rPr>
        <w:t>281</w:t>
      </w:r>
      <w:r w:rsidRPr="00FF5145">
        <w:rPr>
          <w:rFonts w:ascii="Arial" w:hAnsi="Arial" w:cs="Arial"/>
          <w:sz w:val="22"/>
          <w:szCs w:val="22"/>
        </w:rPr>
        <w:t>/</w:t>
      </w:r>
      <w:r w:rsidR="00866E16">
        <w:rPr>
          <w:rFonts w:ascii="Arial" w:hAnsi="Arial" w:cs="Arial"/>
          <w:sz w:val="22"/>
          <w:szCs w:val="22"/>
        </w:rPr>
        <w:t>19</w:t>
      </w:r>
      <w:r w:rsidR="00FF5145" w:rsidRPr="00FF5145">
        <w:rPr>
          <w:rFonts w:ascii="Arial" w:hAnsi="Arial" w:cs="Arial"/>
          <w:sz w:val="22"/>
          <w:szCs w:val="22"/>
        </w:rPr>
        <w:t>93</w:t>
      </w:r>
      <w:r w:rsidRPr="00FF5145">
        <w:rPr>
          <w:rFonts w:ascii="Arial" w:hAnsi="Arial" w:cs="Arial"/>
          <w:sz w:val="22"/>
          <w:szCs w:val="22"/>
        </w:rPr>
        <w:t>.</w:t>
      </w:r>
    </w:p>
    <w:p w:rsidR="0079462B" w:rsidRPr="002F6749" w:rsidRDefault="0079462B" w:rsidP="006F57DF">
      <w:pPr>
        <w:pStyle w:val="Corpodetexto"/>
        <w:widowControl w:val="0"/>
        <w:tabs>
          <w:tab w:val="left" w:pos="1134"/>
          <w:tab w:val="left" w:pos="5670"/>
        </w:tabs>
        <w:overflowPunct w:val="0"/>
        <w:autoSpaceDE w:val="0"/>
        <w:autoSpaceDN w:val="0"/>
        <w:adjustRightInd w:val="0"/>
        <w:ind w:left="284" w:firstLine="0"/>
        <w:rPr>
          <w:rFonts w:ascii="Arial" w:hAnsi="Arial" w:cs="Arial"/>
          <w:sz w:val="22"/>
          <w:szCs w:val="22"/>
        </w:rPr>
      </w:pPr>
      <w:r w:rsidRPr="002F6749">
        <w:rPr>
          <w:rFonts w:ascii="Arial" w:hAnsi="Arial" w:cs="Arial"/>
          <w:sz w:val="22"/>
          <w:szCs w:val="22"/>
        </w:rPr>
        <w:t>6.12.</w:t>
      </w:r>
      <w:r w:rsidR="00FF5145" w:rsidRPr="002F6749">
        <w:rPr>
          <w:rFonts w:ascii="Arial" w:hAnsi="Arial" w:cs="Arial"/>
          <w:sz w:val="22"/>
          <w:szCs w:val="22"/>
          <w:lang w:val="pt-BR"/>
        </w:rPr>
        <w:t xml:space="preserve"> </w:t>
      </w:r>
      <w:r w:rsidR="002D0B54" w:rsidRPr="002F6749">
        <w:rPr>
          <w:rFonts w:ascii="Arial" w:hAnsi="Arial" w:cs="Arial"/>
          <w:sz w:val="22"/>
          <w:szCs w:val="22"/>
          <w:lang w:val="pt-BR"/>
        </w:rPr>
        <w:t>O candidato portador</w:t>
      </w:r>
      <w:r w:rsidR="00FF5145" w:rsidRPr="002F6749">
        <w:rPr>
          <w:rFonts w:ascii="Arial" w:hAnsi="Arial" w:cs="Arial"/>
          <w:sz w:val="22"/>
          <w:szCs w:val="22"/>
          <w:lang w:val="pt-BR"/>
        </w:rPr>
        <w:t xml:space="preserve"> de defici</w:t>
      </w:r>
      <w:r w:rsidR="002D0B54" w:rsidRPr="002F6749">
        <w:rPr>
          <w:rFonts w:ascii="Arial" w:hAnsi="Arial" w:cs="Arial"/>
          <w:sz w:val="22"/>
          <w:szCs w:val="22"/>
          <w:lang w:val="pt-BR"/>
        </w:rPr>
        <w:t xml:space="preserve">ência aprovado, quando da </w:t>
      </w:r>
      <w:r w:rsidR="004905CB" w:rsidRPr="002F6749">
        <w:rPr>
          <w:rFonts w:ascii="Arial" w:hAnsi="Arial" w:cs="Arial"/>
          <w:sz w:val="22"/>
          <w:szCs w:val="22"/>
          <w:lang w:val="pt-BR"/>
        </w:rPr>
        <w:t xml:space="preserve"> convocação  para </w:t>
      </w:r>
      <w:r w:rsidR="008068CA" w:rsidRPr="002F6749">
        <w:rPr>
          <w:rFonts w:ascii="Arial" w:hAnsi="Arial" w:cs="Arial"/>
          <w:sz w:val="22"/>
          <w:szCs w:val="22"/>
          <w:lang w:val="pt-BR"/>
        </w:rPr>
        <w:t>aceitação</w:t>
      </w:r>
      <w:r w:rsidR="002D0B54" w:rsidRPr="002F6749">
        <w:rPr>
          <w:rFonts w:ascii="Arial" w:hAnsi="Arial" w:cs="Arial"/>
          <w:sz w:val="22"/>
          <w:szCs w:val="22"/>
          <w:lang w:val="pt-BR"/>
        </w:rPr>
        <w:t xml:space="preserve">,  </w:t>
      </w:r>
      <w:r w:rsidR="00FF5145" w:rsidRPr="002F6749">
        <w:rPr>
          <w:rFonts w:ascii="Arial" w:hAnsi="Arial" w:cs="Arial"/>
          <w:sz w:val="22"/>
          <w:szCs w:val="22"/>
          <w:lang w:val="pt-BR"/>
        </w:rPr>
        <w:t xml:space="preserve"> ser</w:t>
      </w:r>
      <w:r w:rsidR="002D0B54" w:rsidRPr="002F6749">
        <w:rPr>
          <w:rFonts w:ascii="Arial" w:hAnsi="Arial" w:cs="Arial"/>
          <w:sz w:val="22"/>
          <w:szCs w:val="22"/>
          <w:lang w:val="pt-BR"/>
        </w:rPr>
        <w:t xml:space="preserve">á </w:t>
      </w:r>
      <w:r w:rsidR="004905CB" w:rsidRPr="002F6749">
        <w:rPr>
          <w:rFonts w:ascii="Arial" w:hAnsi="Arial" w:cs="Arial"/>
          <w:sz w:val="22"/>
          <w:szCs w:val="22"/>
          <w:lang w:val="pt-BR"/>
        </w:rPr>
        <w:t xml:space="preserve">submetido </w:t>
      </w:r>
      <w:r w:rsidR="00FF5145" w:rsidRPr="002F6749">
        <w:rPr>
          <w:rFonts w:ascii="Arial" w:hAnsi="Arial" w:cs="Arial"/>
          <w:sz w:val="22"/>
          <w:szCs w:val="22"/>
          <w:lang w:val="pt-BR"/>
        </w:rPr>
        <w:t xml:space="preserve"> a perícia médica </w:t>
      </w:r>
      <w:r w:rsidR="004905CB" w:rsidRPr="002F6749">
        <w:rPr>
          <w:rFonts w:ascii="Arial" w:hAnsi="Arial" w:cs="Arial"/>
          <w:sz w:val="22"/>
          <w:szCs w:val="22"/>
          <w:lang w:val="pt-BR"/>
        </w:rPr>
        <w:t xml:space="preserve">por ocasião da realização do exame admissional, </w:t>
      </w:r>
      <w:r w:rsidR="00FF5145" w:rsidRPr="002F6749">
        <w:rPr>
          <w:rFonts w:ascii="Arial" w:hAnsi="Arial" w:cs="Arial"/>
          <w:sz w:val="22"/>
          <w:szCs w:val="22"/>
          <w:lang w:val="pt-BR"/>
        </w:rPr>
        <w:t>para verifica</w:t>
      </w:r>
      <w:r w:rsidR="004905CB" w:rsidRPr="002F6749">
        <w:rPr>
          <w:rFonts w:ascii="Arial" w:hAnsi="Arial" w:cs="Arial"/>
          <w:sz w:val="22"/>
          <w:szCs w:val="22"/>
          <w:lang w:val="pt-BR"/>
        </w:rPr>
        <w:t xml:space="preserve">r </w:t>
      </w:r>
      <w:r w:rsidR="00FF5145" w:rsidRPr="002F6749">
        <w:rPr>
          <w:rFonts w:ascii="Arial" w:hAnsi="Arial" w:cs="Arial"/>
          <w:sz w:val="22"/>
          <w:szCs w:val="22"/>
          <w:lang w:val="pt-BR"/>
        </w:rPr>
        <w:t xml:space="preserve"> </w:t>
      </w:r>
      <w:r w:rsidR="004905CB" w:rsidRPr="002F6749">
        <w:rPr>
          <w:rFonts w:ascii="Arial" w:hAnsi="Arial" w:cs="Arial"/>
          <w:sz w:val="22"/>
          <w:szCs w:val="22"/>
          <w:lang w:val="pt-BR"/>
        </w:rPr>
        <w:t xml:space="preserve">a </w:t>
      </w:r>
      <w:r w:rsidR="00FF5145" w:rsidRPr="002F6749">
        <w:rPr>
          <w:rFonts w:ascii="Arial" w:hAnsi="Arial" w:cs="Arial"/>
          <w:sz w:val="22"/>
          <w:szCs w:val="22"/>
          <w:lang w:val="pt-BR"/>
        </w:rPr>
        <w:t>compatibilidade da sua deficiência com o exercício das atribuições do cargo ou necessidade de equipamentos apropriados para seu exercício.</w:t>
      </w:r>
    </w:p>
    <w:p w:rsidR="00866E16" w:rsidRPr="00040F4A" w:rsidRDefault="00866E16" w:rsidP="006F57DF">
      <w:pPr>
        <w:pStyle w:val="Cabealho"/>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6</w:t>
      </w:r>
      <w:r w:rsidRPr="00040F4A">
        <w:rPr>
          <w:rFonts w:ascii="Arial" w:hAnsi="Arial" w:cs="Arial"/>
          <w:sz w:val="22"/>
          <w:szCs w:val="22"/>
        </w:rPr>
        <w:t>.</w:t>
      </w:r>
      <w:r>
        <w:rPr>
          <w:rFonts w:ascii="Arial" w:hAnsi="Arial" w:cs="Arial"/>
          <w:sz w:val="22"/>
          <w:szCs w:val="22"/>
        </w:rPr>
        <w:t>12</w:t>
      </w:r>
      <w:r w:rsidRPr="00040F4A">
        <w:rPr>
          <w:rFonts w:ascii="Arial" w:hAnsi="Arial" w:cs="Arial"/>
          <w:sz w:val="22"/>
          <w:szCs w:val="22"/>
        </w:rPr>
        <w:t>.1. O candidato convocado deverá, na data agendada para a perícia médica, comparecer com exames laboratoriais que comprovem a deficiência.</w:t>
      </w:r>
    </w:p>
    <w:p w:rsidR="0079462B" w:rsidRPr="00866E16" w:rsidRDefault="0079462B" w:rsidP="006F57DF">
      <w:pPr>
        <w:widowControl w:val="0"/>
        <w:overflowPunct w:val="0"/>
        <w:autoSpaceDE w:val="0"/>
        <w:autoSpaceDN w:val="0"/>
        <w:adjustRightInd w:val="0"/>
        <w:ind w:left="284" w:firstLine="0"/>
        <w:rPr>
          <w:rFonts w:ascii="Arial" w:hAnsi="Arial" w:cs="Arial"/>
          <w:sz w:val="22"/>
          <w:szCs w:val="22"/>
        </w:rPr>
      </w:pPr>
      <w:r w:rsidRPr="00866E16">
        <w:rPr>
          <w:rFonts w:ascii="Arial" w:hAnsi="Arial" w:cs="Arial"/>
          <w:bCs/>
          <w:sz w:val="22"/>
          <w:szCs w:val="22"/>
        </w:rPr>
        <w:t>6.12.</w:t>
      </w:r>
      <w:r w:rsidR="00866E16">
        <w:rPr>
          <w:rFonts w:ascii="Arial" w:hAnsi="Arial" w:cs="Arial"/>
          <w:bCs/>
          <w:sz w:val="22"/>
          <w:szCs w:val="22"/>
        </w:rPr>
        <w:t>2</w:t>
      </w:r>
      <w:r w:rsidRPr="00866E16">
        <w:rPr>
          <w:rFonts w:ascii="Arial" w:hAnsi="Arial" w:cs="Arial"/>
          <w:bCs/>
          <w:sz w:val="22"/>
          <w:szCs w:val="22"/>
        </w:rPr>
        <w:t>.</w:t>
      </w:r>
      <w:r w:rsidRPr="00866E16">
        <w:rPr>
          <w:rFonts w:ascii="Arial" w:hAnsi="Arial" w:cs="Arial"/>
          <w:sz w:val="22"/>
          <w:szCs w:val="22"/>
        </w:rPr>
        <w:t xml:space="preserve"> </w:t>
      </w:r>
      <w:r w:rsidR="00866E16" w:rsidRPr="008579FE">
        <w:rPr>
          <w:rFonts w:ascii="Arial" w:hAnsi="Arial" w:cs="Arial"/>
          <w:sz w:val="22"/>
          <w:szCs w:val="22"/>
        </w:rPr>
        <w:t>A junta médica, nos termos do § 1° do artigo 4° da Lei n° 4.281/1993, será composta por 4 (quatro) médicos, dos quais, 3 (três) serão membros do corpo técnico da medicina ocupacional e 1 (um) poderá ser indicado pelo candidato.</w:t>
      </w:r>
      <w:r w:rsidR="00866E16" w:rsidRPr="00866E16">
        <w:rPr>
          <w:rFonts w:ascii="Arial" w:hAnsi="Arial" w:cs="Arial"/>
          <w:sz w:val="22"/>
          <w:szCs w:val="22"/>
        </w:rPr>
        <w:t xml:space="preserve"> </w:t>
      </w:r>
    </w:p>
    <w:p w:rsidR="0079462B" w:rsidRPr="00866E16" w:rsidRDefault="0079462B" w:rsidP="006F57DF">
      <w:pPr>
        <w:widowControl w:val="0"/>
        <w:overflowPunct w:val="0"/>
        <w:autoSpaceDE w:val="0"/>
        <w:autoSpaceDN w:val="0"/>
        <w:adjustRightInd w:val="0"/>
        <w:ind w:left="284" w:firstLine="0"/>
        <w:rPr>
          <w:rFonts w:ascii="Arial" w:hAnsi="Arial" w:cs="Arial"/>
          <w:sz w:val="22"/>
          <w:szCs w:val="22"/>
        </w:rPr>
      </w:pPr>
      <w:r w:rsidRPr="00866E16">
        <w:rPr>
          <w:rFonts w:ascii="Arial" w:hAnsi="Arial" w:cs="Arial"/>
          <w:bCs/>
          <w:sz w:val="22"/>
          <w:szCs w:val="22"/>
        </w:rPr>
        <w:t>6.12.</w:t>
      </w:r>
      <w:r w:rsidR="008579FE">
        <w:rPr>
          <w:rFonts w:ascii="Arial" w:hAnsi="Arial" w:cs="Arial"/>
          <w:bCs/>
          <w:sz w:val="22"/>
          <w:szCs w:val="22"/>
        </w:rPr>
        <w:t>3</w:t>
      </w:r>
      <w:r w:rsidRPr="00866E16">
        <w:rPr>
          <w:rFonts w:ascii="Arial" w:hAnsi="Arial" w:cs="Arial"/>
          <w:bCs/>
          <w:sz w:val="22"/>
          <w:szCs w:val="22"/>
        </w:rPr>
        <w:t xml:space="preserve">. </w:t>
      </w:r>
      <w:r w:rsidRPr="00866E16">
        <w:rPr>
          <w:rFonts w:ascii="Arial" w:hAnsi="Arial" w:cs="Arial"/>
          <w:sz w:val="22"/>
          <w:szCs w:val="22"/>
        </w:rPr>
        <w:t xml:space="preserve">Os candidatos serão convocados para realização da perícia médica por meio de Edital, publicado no Diário Oficial </w:t>
      </w:r>
      <w:r w:rsidR="00866E16" w:rsidRPr="00866E16">
        <w:rPr>
          <w:rFonts w:ascii="Arial" w:hAnsi="Arial" w:cs="Arial"/>
          <w:sz w:val="22"/>
          <w:szCs w:val="22"/>
        </w:rPr>
        <w:t>–</w:t>
      </w:r>
      <w:r w:rsidRPr="00866E16">
        <w:rPr>
          <w:rFonts w:ascii="Arial" w:hAnsi="Arial" w:cs="Arial"/>
          <w:sz w:val="22"/>
          <w:szCs w:val="22"/>
        </w:rPr>
        <w:t xml:space="preserve"> </w:t>
      </w:r>
      <w:r w:rsidR="00B7452C">
        <w:rPr>
          <w:rFonts w:ascii="Arial" w:hAnsi="Arial" w:cs="Arial"/>
          <w:sz w:val="22"/>
          <w:szCs w:val="22"/>
        </w:rPr>
        <w:t>Jornal do Município de Sorocaba</w:t>
      </w:r>
      <w:r w:rsidRPr="00866E16">
        <w:rPr>
          <w:rFonts w:ascii="Arial" w:hAnsi="Arial" w:cs="Arial"/>
          <w:sz w:val="22"/>
          <w:szCs w:val="22"/>
        </w:rPr>
        <w:t>.</w:t>
      </w:r>
    </w:p>
    <w:p w:rsidR="0079462B" w:rsidRPr="00866E16" w:rsidRDefault="0079462B" w:rsidP="006F57DF">
      <w:pPr>
        <w:widowControl w:val="0"/>
        <w:overflowPunct w:val="0"/>
        <w:autoSpaceDE w:val="0"/>
        <w:autoSpaceDN w:val="0"/>
        <w:adjustRightInd w:val="0"/>
        <w:ind w:left="284" w:firstLine="0"/>
        <w:rPr>
          <w:rFonts w:ascii="Arial" w:hAnsi="Arial" w:cs="Arial"/>
          <w:sz w:val="22"/>
          <w:szCs w:val="22"/>
        </w:rPr>
      </w:pPr>
      <w:r w:rsidRPr="00866E16">
        <w:rPr>
          <w:rFonts w:ascii="Arial" w:hAnsi="Arial" w:cs="Arial"/>
          <w:bCs/>
          <w:sz w:val="22"/>
          <w:szCs w:val="22"/>
        </w:rPr>
        <w:t>6.12.</w:t>
      </w:r>
      <w:r w:rsidR="002917B4">
        <w:rPr>
          <w:rFonts w:ascii="Arial" w:hAnsi="Arial" w:cs="Arial"/>
          <w:bCs/>
          <w:sz w:val="22"/>
          <w:szCs w:val="22"/>
        </w:rPr>
        <w:t>3</w:t>
      </w:r>
      <w:r w:rsidRPr="00866E16">
        <w:rPr>
          <w:rFonts w:ascii="Arial" w:hAnsi="Arial" w:cs="Arial"/>
          <w:bCs/>
          <w:sz w:val="22"/>
          <w:szCs w:val="22"/>
        </w:rPr>
        <w:t>.1.</w:t>
      </w:r>
      <w:r w:rsidRPr="00866E16">
        <w:rPr>
          <w:rFonts w:ascii="Arial" w:hAnsi="Arial" w:cs="Arial"/>
          <w:sz w:val="22"/>
          <w:szCs w:val="22"/>
        </w:rPr>
        <w:t xml:space="preserve"> Não haverá segunda chamada, seja qual for o motivo alegado, para justificar o atraso ou a ausência do candidato na perícia médica.</w:t>
      </w:r>
    </w:p>
    <w:p w:rsidR="0079462B" w:rsidRPr="00866E16" w:rsidRDefault="0079462B" w:rsidP="006F57DF">
      <w:pPr>
        <w:widowControl w:val="0"/>
        <w:overflowPunct w:val="0"/>
        <w:autoSpaceDE w:val="0"/>
        <w:autoSpaceDN w:val="0"/>
        <w:adjustRightInd w:val="0"/>
        <w:ind w:left="284" w:firstLine="0"/>
        <w:rPr>
          <w:rFonts w:ascii="Arial" w:hAnsi="Arial" w:cs="Arial"/>
          <w:sz w:val="22"/>
          <w:szCs w:val="22"/>
        </w:rPr>
      </w:pPr>
      <w:r w:rsidRPr="00866E16">
        <w:rPr>
          <w:rFonts w:ascii="Arial" w:hAnsi="Arial" w:cs="Arial"/>
          <w:bCs/>
          <w:sz w:val="22"/>
          <w:szCs w:val="22"/>
        </w:rPr>
        <w:t>6.12.</w:t>
      </w:r>
      <w:r w:rsidR="002917B4">
        <w:rPr>
          <w:rFonts w:ascii="Arial" w:hAnsi="Arial" w:cs="Arial"/>
          <w:bCs/>
          <w:sz w:val="22"/>
          <w:szCs w:val="22"/>
        </w:rPr>
        <w:t>4</w:t>
      </w:r>
      <w:r w:rsidRPr="00866E16">
        <w:rPr>
          <w:rFonts w:ascii="Arial" w:hAnsi="Arial" w:cs="Arial"/>
          <w:bCs/>
          <w:sz w:val="22"/>
          <w:szCs w:val="22"/>
        </w:rPr>
        <w:t>.</w:t>
      </w:r>
      <w:r w:rsidRPr="00866E16">
        <w:rPr>
          <w:rFonts w:ascii="Arial" w:hAnsi="Arial" w:cs="Arial"/>
          <w:sz w:val="22"/>
          <w:szCs w:val="22"/>
        </w:rPr>
        <w:t xml:space="preserve"> Os respectivos resultados da perícia médica serão publicados no Diário Oficial </w:t>
      </w:r>
      <w:r w:rsidR="00866E16" w:rsidRPr="00866E16">
        <w:rPr>
          <w:rFonts w:ascii="Arial" w:hAnsi="Arial" w:cs="Arial"/>
          <w:sz w:val="22"/>
          <w:szCs w:val="22"/>
        </w:rPr>
        <w:t>–</w:t>
      </w:r>
      <w:r w:rsidRPr="00866E16">
        <w:rPr>
          <w:rFonts w:ascii="Arial" w:hAnsi="Arial" w:cs="Arial"/>
          <w:sz w:val="22"/>
          <w:szCs w:val="22"/>
        </w:rPr>
        <w:t xml:space="preserve"> </w:t>
      </w:r>
      <w:r w:rsidR="00B7452C">
        <w:rPr>
          <w:rFonts w:ascii="Arial" w:hAnsi="Arial" w:cs="Arial"/>
          <w:sz w:val="22"/>
          <w:szCs w:val="22"/>
        </w:rPr>
        <w:t>Jornal do Município de Sorocaba</w:t>
      </w:r>
      <w:r w:rsidRPr="00866E16">
        <w:rPr>
          <w:rFonts w:ascii="Arial" w:hAnsi="Arial" w:cs="Arial"/>
          <w:sz w:val="22"/>
          <w:szCs w:val="22"/>
        </w:rPr>
        <w:t>.</w:t>
      </w:r>
    </w:p>
    <w:p w:rsidR="0079462B" w:rsidRPr="00866E16" w:rsidRDefault="0079462B" w:rsidP="006F57DF">
      <w:pPr>
        <w:pStyle w:val="Corpodetexto"/>
        <w:widowControl w:val="0"/>
        <w:overflowPunct w:val="0"/>
        <w:autoSpaceDE w:val="0"/>
        <w:autoSpaceDN w:val="0"/>
        <w:adjustRightInd w:val="0"/>
        <w:ind w:left="284" w:firstLine="0"/>
        <w:rPr>
          <w:rFonts w:ascii="Arial" w:hAnsi="Arial" w:cs="Arial"/>
          <w:sz w:val="22"/>
          <w:szCs w:val="22"/>
        </w:rPr>
      </w:pPr>
      <w:r w:rsidRPr="00866E16">
        <w:rPr>
          <w:rFonts w:ascii="Arial" w:hAnsi="Arial" w:cs="Arial"/>
          <w:sz w:val="22"/>
          <w:szCs w:val="22"/>
        </w:rPr>
        <w:t xml:space="preserve">6.13. </w:t>
      </w:r>
      <w:r w:rsidR="00866E16" w:rsidRPr="00866E16">
        <w:rPr>
          <w:rFonts w:ascii="Arial" w:hAnsi="Arial" w:cs="Arial"/>
          <w:sz w:val="22"/>
          <w:szCs w:val="22"/>
          <w:lang w:val="pt-BR"/>
        </w:rPr>
        <w:t>Não caberá qualquer recurso da decisão proferida pela junta médica</w:t>
      </w:r>
      <w:r w:rsidR="008579FE" w:rsidRPr="00040F4A">
        <w:rPr>
          <w:sz w:val="22"/>
          <w:szCs w:val="22"/>
          <w:lang w:val="pt-BR"/>
        </w:rPr>
        <w:t xml:space="preserve">, nos termos do § 2° do artigo citado no </w:t>
      </w:r>
      <w:r w:rsidR="00725CDB">
        <w:rPr>
          <w:sz w:val="22"/>
          <w:szCs w:val="22"/>
          <w:lang w:val="pt-BR"/>
        </w:rPr>
        <w:t>sub</w:t>
      </w:r>
      <w:r w:rsidR="008579FE" w:rsidRPr="00040F4A">
        <w:rPr>
          <w:sz w:val="22"/>
          <w:szCs w:val="22"/>
          <w:lang w:val="pt-BR"/>
        </w:rPr>
        <w:t xml:space="preserve">item </w:t>
      </w:r>
      <w:r w:rsidR="00725CDB">
        <w:rPr>
          <w:sz w:val="22"/>
          <w:szCs w:val="22"/>
          <w:lang w:val="pt-BR"/>
        </w:rPr>
        <w:t>6.12.2. deste Capítulo</w:t>
      </w:r>
      <w:r w:rsidRPr="00866E16">
        <w:rPr>
          <w:rFonts w:ascii="Arial" w:hAnsi="Arial" w:cs="Arial"/>
          <w:sz w:val="22"/>
          <w:szCs w:val="22"/>
        </w:rPr>
        <w:t>.</w:t>
      </w:r>
    </w:p>
    <w:p w:rsidR="00725CDB" w:rsidRPr="00040F4A" w:rsidRDefault="00725CDB" w:rsidP="006F57DF">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Pr="00040F4A">
        <w:rPr>
          <w:sz w:val="22"/>
          <w:szCs w:val="22"/>
          <w:lang w:val="pt-BR"/>
        </w:rPr>
        <w:t>.</w:t>
      </w:r>
      <w:r>
        <w:rPr>
          <w:color w:val="auto"/>
          <w:sz w:val="22"/>
          <w:szCs w:val="22"/>
          <w:lang w:val="pt-BR"/>
        </w:rPr>
        <w:t>14</w:t>
      </w:r>
      <w:r w:rsidRPr="00040F4A">
        <w:rPr>
          <w:color w:val="auto"/>
          <w:sz w:val="22"/>
          <w:szCs w:val="22"/>
          <w:lang w:val="pt-BR"/>
        </w:rPr>
        <w:t xml:space="preserve">. Após o resultado da </w:t>
      </w:r>
      <w:r>
        <w:rPr>
          <w:color w:val="auto"/>
          <w:sz w:val="22"/>
          <w:szCs w:val="22"/>
          <w:lang w:val="pt-BR"/>
        </w:rPr>
        <w:t>junta</w:t>
      </w:r>
      <w:r w:rsidRPr="00040F4A">
        <w:rPr>
          <w:color w:val="auto"/>
          <w:sz w:val="22"/>
          <w:szCs w:val="22"/>
          <w:lang w:val="pt-BR"/>
        </w:rPr>
        <w:t xml:space="preserve"> médica, será excluído:</w:t>
      </w:r>
    </w:p>
    <w:p w:rsidR="00725CDB" w:rsidRPr="00040F4A" w:rsidRDefault="00725CDB" w:rsidP="006F57DF">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Pr="00040F4A">
        <w:rPr>
          <w:sz w:val="22"/>
          <w:szCs w:val="22"/>
          <w:lang w:val="pt-BR"/>
        </w:rPr>
        <w:t>.</w:t>
      </w:r>
      <w:r>
        <w:rPr>
          <w:color w:val="auto"/>
          <w:sz w:val="22"/>
          <w:szCs w:val="22"/>
          <w:lang w:val="pt-BR"/>
        </w:rPr>
        <w:t>14</w:t>
      </w:r>
      <w:r w:rsidRPr="00040F4A">
        <w:rPr>
          <w:color w:val="auto"/>
          <w:sz w:val="22"/>
          <w:szCs w:val="22"/>
          <w:lang w:val="pt-BR"/>
        </w:rPr>
        <w:t xml:space="preserve">.1. da Lista Especial (candidato </w:t>
      </w:r>
      <w:r w:rsidR="002F6749">
        <w:rPr>
          <w:color w:val="auto"/>
          <w:sz w:val="22"/>
          <w:szCs w:val="22"/>
          <w:lang w:val="pt-BR"/>
        </w:rPr>
        <w:t>portador de</w:t>
      </w:r>
      <w:r w:rsidRPr="00040F4A">
        <w:rPr>
          <w:color w:val="auto"/>
          <w:sz w:val="22"/>
          <w:szCs w:val="22"/>
          <w:lang w:val="pt-BR"/>
        </w:rPr>
        <w:t xml:space="preserve"> deficiência): o candidato que não comparecer à perícia;</w:t>
      </w:r>
    </w:p>
    <w:p w:rsidR="00725CDB" w:rsidRPr="00040F4A" w:rsidRDefault="00725CDB" w:rsidP="006F57DF">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Pr="00040F4A">
        <w:rPr>
          <w:sz w:val="22"/>
          <w:szCs w:val="22"/>
          <w:lang w:val="pt-BR"/>
        </w:rPr>
        <w:t>.</w:t>
      </w:r>
      <w:r>
        <w:rPr>
          <w:color w:val="auto"/>
          <w:sz w:val="22"/>
          <w:szCs w:val="22"/>
          <w:lang w:val="pt-BR"/>
        </w:rPr>
        <w:t>14</w:t>
      </w:r>
      <w:r w:rsidRPr="00040F4A">
        <w:rPr>
          <w:color w:val="auto"/>
          <w:sz w:val="22"/>
          <w:szCs w:val="22"/>
          <w:lang w:val="pt-BR"/>
        </w:rPr>
        <w:t xml:space="preserve">.2. da Lista Especial (candidato </w:t>
      </w:r>
      <w:r w:rsidR="002F6749">
        <w:rPr>
          <w:color w:val="auto"/>
          <w:sz w:val="22"/>
          <w:szCs w:val="22"/>
          <w:lang w:val="pt-BR"/>
        </w:rPr>
        <w:t>portador de</w:t>
      </w:r>
      <w:r w:rsidRPr="00040F4A">
        <w:rPr>
          <w:color w:val="auto"/>
          <w:sz w:val="22"/>
          <w:szCs w:val="22"/>
          <w:lang w:val="pt-BR"/>
        </w:rPr>
        <w:t xml:space="preserve"> deficiência): o candidato que não tiver configurada a deficiência declarada (declarado não portador de deficiência pela junta médica), passando a figurar somente na Lista de Classificação Definitiva Geral;</w:t>
      </w:r>
    </w:p>
    <w:p w:rsidR="00725CDB" w:rsidRPr="00040F4A" w:rsidRDefault="00725CDB" w:rsidP="006F57DF">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Pr="00040F4A">
        <w:rPr>
          <w:sz w:val="22"/>
          <w:szCs w:val="22"/>
          <w:lang w:val="pt-BR"/>
        </w:rPr>
        <w:t>.</w:t>
      </w:r>
      <w:r>
        <w:rPr>
          <w:color w:val="auto"/>
          <w:sz w:val="22"/>
          <w:szCs w:val="22"/>
          <w:lang w:val="pt-BR"/>
        </w:rPr>
        <w:t>14</w:t>
      </w:r>
      <w:r w:rsidRPr="00040F4A">
        <w:rPr>
          <w:color w:val="auto"/>
          <w:sz w:val="22"/>
          <w:szCs w:val="22"/>
          <w:lang w:val="pt-BR"/>
        </w:rPr>
        <w:t>.3. do Concurso Público: o candidato com deficiência considerada incompatível com as atribuições do cargo.</w:t>
      </w:r>
    </w:p>
    <w:p w:rsidR="00725CDB" w:rsidRPr="00040F4A" w:rsidRDefault="00725CDB" w:rsidP="006F57DF">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Pr="00040F4A">
        <w:rPr>
          <w:sz w:val="22"/>
          <w:szCs w:val="22"/>
          <w:lang w:val="pt-BR"/>
        </w:rPr>
        <w:t>.</w:t>
      </w:r>
      <w:r>
        <w:rPr>
          <w:color w:val="auto"/>
          <w:sz w:val="22"/>
          <w:szCs w:val="22"/>
          <w:lang w:val="pt-BR"/>
        </w:rPr>
        <w:t>15</w:t>
      </w:r>
      <w:r w:rsidRPr="00040F4A">
        <w:rPr>
          <w:color w:val="auto"/>
          <w:sz w:val="22"/>
          <w:szCs w:val="22"/>
          <w:lang w:val="pt-BR"/>
        </w:rPr>
        <w:t xml:space="preserve">. Não ocorrendo inscrição no Concurso Público ou aprovação de candidatos </w:t>
      </w:r>
      <w:r w:rsidR="002F6749">
        <w:rPr>
          <w:color w:val="auto"/>
          <w:sz w:val="22"/>
          <w:szCs w:val="22"/>
          <w:lang w:val="pt-BR"/>
        </w:rPr>
        <w:t xml:space="preserve">portador de </w:t>
      </w:r>
      <w:r w:rsidRPr="00040F4A">
        <w:rPr>
          <w:color w:val="auto"/>
          <w:sz w:val="22"/>
          <w:szCs w:val="22"/>
          <w:lang w:val="pt-BR"/>
        </w:rPr>
        <w:t xml:space="preserve">deficiência será </w:t>
      </w:r>
      <w:r w:rsidRPr="00040F4A">
        <w:rPr>
          <w:color w:val="auto"/>
          <w:sz w:val="22"/>
          <w:szCs w:val="22"/>
          <w:lang w:val="pt-BR"/>
        </w:rPr>
        <w:lastRenderedPageBreak/>
        <w:t>elaborada somente a Lista de Classificação Definitiva Geral</w:t>
      </w:r>
      <w:r>
        <w:rPr>
          <w:color w:val="auto"/>
          <w:sz w:val="22"/>
          <w:szCs w:val="22"/>
          <w:lang w:val="pt-BR"/>
        </w:rPr>
        <w:t xml:space="preserve"> e a vaga reservada será liberada </w:t>
      </w:r>
      <w:r w:rsidR="00A2158D">
        <w:rPr>
          <w:color w:val="auto"/>
          <w:sz w:val="22"/>
          <w:szCs w:val="22"/>
          <w:lang w:val="pt-BR"/>
        </w:rPr>
        <w:t xml:space="preserve">para os candidatos não-deficientes aprovados, conforme previsto no artigo 3º </w:t>
      </w:r>
      <w:r w:rsidR="00A2158D" w:rsidRPr="00A2158D">
        <w:rPr>
          <w:sz w:val="22"/>
          <w:szCs w:val="22"/>
          <w:lang w:val="pt-BR"/>
        </w:rPr>
        <w:t>da Lei n° 4.281/1993</w:t>
      </w:r>
      <w:r w:rsidRPr="00040F4A">
        <w:rPr>
          <w:color w:val="auto"/>
          <w:sz w:val="22"/>
          <w:szCs w:val="22"/>
          <w:lang w:val="pt-BR"/>
        </w:rPr>
        <w:t>.</w:t>
      </w:r>
    </w:p>
    <w:p w:rsidR="00725CDB" w:rsidRPr="00866E16" w:rsidRDefault="00725CDB" w:rsidP="006F57DF">
      <w:pPr>
        <w:pStyle w:val="Corpodetexto"/>
        <w:widowControl w:val="0"/>
        <w:tabs>
          <w:tab w:val="left" w:pos="1134"/>
          <w:tab w:val="left" w:pos="5670"/>
        </w:tabs>
        <w:overflowPunct w:val="0"/>
        <w:autoSpaceDE w:val="0"/>
        <w:autoSpaceDN w:val="0"/>
        <w:adjustRightInd w:val="0"/>
        <w:ind w:left="284" w:firstLine="0"/>
        <w:rPr>
          <w:rFonts w:ascii="Arial" w:hAnsi="Arial" w:cs="Arial"/>
          <w:sz w:val="22"/>
          <w:szCs w:val="22"/>
          <w:lang w:val="pt-BR"/>
        </w:rPr>
      </w:pPr>
      <w:r w:rsidRPr="00866E16">
        <w:rPr>
          <w:rFonts w:ascii="Arial" w:hAnsi="Arial" w:cs="Arial"/>
          <w:sz w:val="22"/>
          <w:szCs w:val="22"/>
        </w:rPr>
        <w:t>6.1</w:t>
      </w:r>
      <w:r>
        <w:rPr>
          <w:rFonts w:ascii="Arial" w:hAnsi="Arial" w:cs="Arial"/>
          <w:sz w:val="22"/>
          <w:szCs w:val="22"/>
          <w:lang w:val="pt-BR"/>
        </w:rPr>
        <w:t>6</w:t>
      </w:r>
      <w:r w:rsidRPr="00866E16">
        <w:rPr>
          <w:rFonts w:ascii="Arial" w:hAnsi="Arial" w:cs="Arial"/>
          <w:sz w:val="22"/>
          <w:szCs w:val="22"/>
        </w:rPr>
        <w:t xml:space="preserve">. </w:t>
      </w:r>
      <w:r w:rsidRPr="00866E16">
        <w:rPr>
          <w:rFonts w:ascii="Arial" w:hAnsi="Arial" w:cs="Arial"/>
          <w:sz w:val="22"/>
          <w:szCs w:val="22"/>
          <w:lang w:val="pt-BR"/>
        </w:rPr>
        <w:t>A nomeação dos candidatos, portadores de deficiência(s) integrantes da listagem especial deverá observar a chamada alternada e proporcional, em relação à listagem geral de candidatos, conforme previsto no Decreto nº 13.694/2002</w:t>
      </w:r>
      <w:r w:rsidR="00A809B7">
        <w:rPr>
          <w:rFonts w:ascii="Arial" w:hAnsi="Arial" w:cs="Arial"/>
          <w:sz w:val="22"/>
          <w:szCs w:val="22"/>
          <w:lang w:val="pt-BR"/>
        </w:rPr>
        <w:t>.</w:t>
      </w:r>
    </w:p>
    <w:p w:rsidR="00FA59CC" w:rsidRPr="00040F4A" w:rsidRDefault="00B11E7D" w:rsidP="00106C60">
      <w:pPr>
        <w:pStyle w:val="Default"/>
        <w:widowControl w:val="0"/>
        <w:suppressAutoHyphens w:val="0"/>
        <w:overflowPunct w:val="0"/>
        <w:autoSpaceDN w:val="0"/>
        <w:adjustRightInd w:val="0"/>
        <w:ind w:left="284" w:firstLine="0"/>
        <w:rPr>
          <w:color w:val="auto"/>
          <w:sz w:val="22"/>
          <w:szCs w:val="22"/>
          <w:lang w:val="pt-BR"/>
        </w:rPr>
      </w:pPr>
      <w:r>
        <w:rPr>
          <w:sz w:val="22"/>
          <w:szCs w:val="22"/>
          <w:lang w:val="pt-BR"/>
        </w:rPr>
        <w:t>6</w:t>
      </w:r>
      <w:r w:rsidR="007D4AEB" w:rsidRPr="00040F4A">
        <w:rPr>
          <w:sz w:val="22"/>
          <w:szCs w:val="22"/>
          <w:lang w:val="pt-BR"/>
        </w:rPr>
        <w:t>.</w:t>
      </w:r>
      <w:r w:rsidR="00725CDB">
        <w:rPr>
          <w:color w:val="auto"/>
          <w:sz w:val="22"/>
          <w:szCs w:val="22"/>
          <w:lang w:val="pt-BR"/>
        </w:rPr>
        <w:t>17</w:t>
      </w:r>
      <w:r w:rsidR="00FA59CC" w:rsidRPr="00040F4A">
        <w:rPr>
          <w:color w:val="auto"/>
          <w:sz w:val="22"/>
          <w:szCs w:val="22"/>
          <w:lang w:val="pt-BR"/>
        </w:rPr>
        <w:t xml:space="preserve">. Após o ingresso do candidato </w:t>
      </w:r>
      <w:r w:rsidR="00456E8F">
        <w:rPr>
          <w:color w:val="auto"/>
          <w:sz w:val="22"/>
          <w:szCs w:val="22"/>
          <w:lang w:val="pt-BR"/>
        </w:rPr>
        <w:t>portador de</w:t>
      </w:r>
      <w:r w:rsidR="00FA59CC" w:rsidRPr="00040F4A">
        <w:rPr>
          <w:color w:val="auto"/>
          <w:sz w:val="22"/>
          <w:szCs w:val="22"/>
          <w:lang w:val="pt-BR"/>
        </w:rPr>
        <w:t xml:space="preserve"> deficiência, essa não poderá ser arguida para justificar a concessão de readaptação do cargo e de aposentadoria por invalidez.</w:t>
      </w:r>
    </w:p>
    <w:p w:rsidR="00B042AC" w:rsidRPr="00040F4A" w:rsidRDefault="00B042AC" w:rsidP="006F57DF">
      <w:pPr>
        <w:widowControl w:val="0"/>
        <w:overflowPunct w:val="0"/>
        <w:autoSpaceDE w:val="0"/>
        <w:autoSpaceDN w:val="0"/>
        <w:adjustRightInd w:val="0"/>
        <w:ind w:left="284" w:firstLine="0"/>
        <w:rPr>
          <w:rFonts w:ascii="Arial" w:hAnsi="Arial" w:cs="Arial"/>
          <w:sz w:val="22"/>
          <w:szCs w:val="22"/>
        </w:rPr>
      </w:pPr>
    </w:p>
    <w:p w:rsidR="00B042AC" w:rsidRPr="00040F4A" w:rsidRDefault="00B042AC" w:rsidP="006F57DF">
      <w:pPr>
        <w:widowControl w:val="0"/>
        <w:overflowPunct w:val="0"/>
        <w:autoSpaceDE w:val="0"/>
        <w:autoSpaceDN w:val="0"/>
        <w:adjustRightInd w:val="0"/>
        <w:ind w:left="284" w:firstLine="0"/>
        <w:rPr>
          <w:rFonts w:ascii="Arial" w:hAnsi="Arial" w:cs="Arial"/>
          <w:b/>
          <w:bCs/>
          <w:i/>
          <w:sz w:val="22"/>
          <w:szCs w:val="22"/>
        </w:rPr>
      </w:pPr>
      <w:r w:rsidRPr="00040F4A">
        <w:rPr>
          <w:rFonts w:ascii="Arial" w:hAnsi="Arial" w:cs="Arial"/>
          <w:b/>
          <w:bCs/>
          <w:i/>
          <w:sz w:val="22"/>
          <w:szCs w:val="22"/>
        </w:rPr>
        <w:t>V</w:t>
      </w:r>
      <w:r w:rsidR="00155036">
        <w:rPr>
          <w:rFonts w:ascii="Arial" w:hAnsi="Arial" w:cs="Arial"/>
          <w:b/>
          <w:bCs/>
          <w:i/>
          <w:sz w:val="22"/>
          <w:szCs w:val="22"/>
        </w:rPr>
        <w:t>I</w:t>
      </w:r>
      <w:r w:rsidR="00155036" w:rsidRPr="00040F4A">
        <w:rPr>
          <w:rFonts w:ascii="Arial" w:hAnsi="Arial" w:cs="Arial"/>
          <w:b/>
          <w:bCs/>
          <w:i/>
          <w:sz w:val="22"/>
          <w:szCs w:val="22"/>
        </w:rPr>
        <w:t>I</w:t>
      </w:r>
      <w:r w:rsidRPr="00040F4A">
        <w:rPr>
          <w:rFonts w:ascii="Arial" w:hAnsi="Arial" w:cs="Arial"/>
          <w:b/>
          <w:bCs/>
          <w:i/>
          <w:sz w:val="22"/>
          <w:szCs w:val="22"/>
        </w:rPr>
        <w:t xml:space="preserve"> – </w:t>
      </w:r>
      <w:r w:rsidR="00AC4B2D" w:rsidRPr="00040F4A">
        <w:rPr>
          <w:rFonts w:ascii="Arial" w:hAnsi="Arial" w:cs="Arial"/>
          <w:b/>
          <w:bCs/>
          <w:i/>
          <w:sz w:val="22"/>
          <w:szCs w:val="22"/>
        </w:rPr>
        <w:t xml:space="preserve">DAS </w:t>
      </w:r>
      <w:r w:rsidR="00934B7C" w:rsidRPr="00040F4A">
        <w:rPr>
          <w:rFonts w:ascii="Arial" w:hAnsi="Arial" w:cs="Arial"/>
          <w:b/>
          <w:bCs/>
          <w:i/>
          <w:sz w:val="22"/>
          <w:szCs w:val="22"/>
        </w:rPr>
        <w:t>PROVA</w:t>
      </w:r>
      <w:r w:rsidR="00AC4B2D" w:rsidRPr="00040F4A">
        <w:rPr>
          <w:rFonts w:ascii="Arial" w:hAnsi="Arial" w:cs="Arial"/>
          <w:b/>
          <w:bCs/>
          <w:i/>
          <w:sz w:val="22"/>
          <w:szCs w:val="22"/>
        </w:rPr>
        <w:t>S</w:t>
      </w:r>
    </w:p>
    <w:p w:rsidR="000C521D" w:rsidRPr="00040F4A" w:rsidRDefault="00155036"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7</w:t>
      </w:r>
      <w:r w:rsidR="007D4AEB" w:rsidRPr="00040F4A">
        <w:rPr>
          <w:rFonts w:ascii="Arial" w:hAnsi="Arial" w:cs="Arial"/>
          <w:sz w:val="22"/>
          <w:szCs w:val="22"/>
        </w:rPr>
        <w:t>.</w:t>
      </w:r>
      <w:r w:rsidR="00B042AC" w:rsidRPr="00040F4A">
        <w:rPr>
          <w:rFonts w:ascii="Arial" w:hAnsi="Arial" w:cs="Arial"/>
          <w:sz w:val="22"/>
          <w:szCs w:val="22"/>
        </w:rPr>
        <w:t>1.</w:t>
      </w:r>
      <w:r w:rsidR="003A06D5" w:rsidRPr="00040F4A">
        <w:rPr>
          <w:rFonts w:ascii="Arial" w:hAnsi="Arial" w:cs="Arial"/>
          <w:sz w:val="22"/>
          <w:szCs w:val="22"/>
        </w:rPr>
        <w:t xml:space="preserve"> </w:t>
      </w:r>
      <w:r w:rsidR="00B042AC" w:rsidRPr="00040F4A">
        <w:rPr>
          <w:rFonts w:ascii="Arial" w:hAnsi="Arial" w:cs="Arial"/>
          <w:sz w:val="22"/>
          <w:szCs w:val="22"/>
        </w:rPr>
        <w:t>O Concurso Público constar</w:t>
      </w:r>
      <w:r w:rsidR="00995865" w:rsidRPr="00040F4A">
        <w:rPr>
          <w:rFonts w:ascii="Arial" w:hAnsi="Arial" w:cs="Arial"/>
          <w:sz w:val="22"/>
          <w:szCs w:val="22"/>
        </w:rPr>
        <w:t>á</w:t>
      </w:r>
      <w:r w:rsidR="00B042AC" w:rsidRPr="00040F4A">
        <w:rPr>
          <w:rFonts w:ascii="Arial" w:hAnsi="Arial" w:cs="Arial"/>
          <w:sz w:val="22"/>
          <w:szCs w:val="22"/>
        </w:rPr>
        <w:t xml:space="preserve"> das seguintes</w:t>
      </w:r>
      <w:r w:rsidR="002415AF" w:rsidRPr="00040F4A">
        <w:rPr>
          <w:rFonts w:ascii="Arial" w:hAnsi="Arial" w:cs="Arial"/>
          <w:sz w:val="22"/>
          <w:szCs w:val="22"/>
        </w:rPr>
        <w:t xml:space="preserve"> </w:t>
      </w:r>
      <w:r w:rsidR="00934B7C" w:rsidRPr="00040F4A">
        <w:rPr>
          <w:rFonts w:ascii="Arial" w:hAnsi="Arial" w:cs="Arial"/>
          <w:sz w:val="22"/>
          <w:szCs w:val="22"/>
        </w:rPr>
        <w:t>prova</w:t>
      </w:r>
      <w:r w:rsidR="002415AF" w:rsidRPr="00040F4A">
        <w:rPr>
          <w:rFonts w:ascii="Arial" w:hAnsi="Arial" w:cs="Arial"/>
          <w:sz w:val="22"/>
          <w:szCs w:val="22"/>
        </w:rPr>
        <w:t>s</w:t>
      </w:r>
      <w:r w:rsidR="00B042AC" w:rsidRPr="00040F4A">
        <w:rPr>
          <w:rFonts w:ascii="Arial" w:hAnsi="Arial" w:cs="Arial"/>
          <w:sz w:val="22"/>
          <w:szCs w:val="22"/>
        </w:rPr>
        <w:t>:</w:t>
      </w:r>
    </w:p>
    <w:tbl>
      <w:tblPr>
        <w:tblW w:w="9530"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
        <w:gridCol w:w="2107"/>
        <w:gridCol w:w="16"/>
        <w:gridCol w:w="2720"/>
        <w:gridCol w:w="16"/>
        <w:gridCol w:w="3168"/>
        <w:gridCol w:w="16"/>
        <w:gridCol w:w="1455"/>
        <w:gridCol w:w="16"/>
      </w:tblGrid>
      <w:tr w:rsidR="00726430" w:rsidRPr="00040F4A" w:rsidTr="003C7566">
        <w:trPr>
          <w:gridAfter w:val="1"/>
          <w:wAfter w:w="16" w:type="dxa"/>
          <w:trHeight w:val="321"/>
          <w:jc w:val="center"/>
        </w:trPr>
        <w:tc>
          <w:tcPr>
            <w:tcW w:w="2123"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jc w:val="center"/>
              <w:rPr>
                <w:rFonts w:ascii="Arial" w:hAnsi="Arial" w:cs="Arial"/>
                <w:b/>
                <w:bCs/>
                <w:sz w:val="22"/>
                <w:szCs w:val="22"/>
              </w:rPr>
            </w:pPr>
            <w:r w:rsidRPr="00040F4A">
              <w:rPr>
                <w:rFonts w:ascii="Arial" w:hAnsi="Arial" w:cs="Arial"/>
                <w:b/>
                <w:bCs/>
                <w:sz w:val="22"/>
                <w:szCs w:val="22"/>
              </w:rPr>
              <w:t>Código do Cargo</w:t>
            </w:r>
          </w:p>
        </w:tc>
        <w:tc>
          <w:tcPr>
            <w:tcW w:w="2736"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jc w:val="center"/>
              <w:rPr>
                <w:rFonts w:ascii="Arial" w:hAnsi="Arial" w:cs="Arial"/>
                <w:b/>
                <w:bCs/>
                <w:sz w:val="22"/>
                <w:szCs w:val="22"/>
              </w:rPr>
            </w:pPr>
            <w:r w:rsidRPr="00040F4A">
              <w:rPr>
                <w:rFonts w:ascii="Arial" w:hAnsi="Arial" w:cs="Arial"/>
                <w:b/>
                <w:bCs/>
                <w:sz w:val="22"/>
                <w:szCs w:val="22"/>
              </w:rPr>
              <w:t>Cargo</w:t>
            </w:r>
          </w:p>
        </w:tc>
        <w:tc>
          <w:tcPr>
            <w:tcW w:w="3184"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rPr>
                <w:rFonts w:ascii="Arial" w:hAnsi="Arial" w:cs="Arial"/>
                <w:b/>
                <w:bCs/>
                <w:sz w:val="22"/>
                <w:szCs w:val="22"/>
              </w:rPr>
            </w:pPr>
            <w:r w:rsidRPr="00040F4A">
              <w:rPr>
                <w:rFonts w:ascii="Arial" w:hAnsi="Arial" w:cs="Arial"/>
                <w:b/>
                <w:bCs/>
                <w:sz w:val="22"/>
                <w:szCs w:val="22"/>
              </w:rPr>
              <w:t>Provas e Avaliação</w:t>
            </w:r>
          </w:p>
        </w:tc>
        <w:tc>
          <w:tcPr>
            <w:tcW w:w="1471"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jc w:val="center"/>
              <w:rPr>
                <w:rFonts w:ascii="Arial" w:hAnsi="Arial" w:cs="Arial"/>
                <w:b/>
                <w:bCs/>
                <w:sz w:val="22"/>
                <w:szCs w:val="22"/>
              </w:rPr>
            </w:pPr>
            <w:r w:rsidRPr="00040F4A">
              <w:rPr>
                <w:rFonts w:ascii="Arial" w:hAnsi="Arial" w:cs="Arial"/>
                <w:b/>
                <w:bCs/>
                <w:sz w:val="22"/>
                <w:szCs w:val="22"/>
              </w:rPr>
              <w:t>Nº de Itens</w:t>
            </w:r>
          </w:p>
        </w:tc>
      </w:tr>
      <w:tr w:rsidR="00726430" w:rsidRPr="00040F4A" w:rsidTr="003C7566">
        <w:trPr>
          <w:gridBefore w:val="1"/>
          <w:wBefore w:w="16" w:type="dxa"/>
          <w:trHeight w:val="346"/>
          <w:jc w:val="center"/>
        </w:trPr>
        <w:tc>
          <w:tcPr>
            <w:tcW w:w="2123" w:type="dxa"/>
            <w:gridSpan w:val="2"/>
            <w:shd w:val="clear" w:color="auto" w:fill="auto"/>
            <w:vAlign w:val="center"/>
          </w:tcPr>
          <w:p w:rsidR="00726430" w:rsidRPr="00040F4A" w:rsidRDefault="00995865" w:rsidP="006F57DF">
            <w:pPr>
              <w:widowControl w:val="0"/>
              <w:overflowPunct w:val="0"/>
              <w:autoSpaceDE w:val="0"/>
              <w:autoSpaceDN w:val="0"/>
              <w:adjustRightInd w:val="0"/>
              <w:ind w:left="0" w:firstLine="0"/>
              <w:jc w:val="center"/>
              <w:rPr>
                <w:rFonts w:ascii="Arial" w:hAnsi="Arial" w:cs="Arial"/>
                <w:sz w:val="22"/>
                <w:szCs w:val="22"/>
              </w:rPr>
            </w:pPr>
            <w:r w:rsidRPr="00040F4A">
              <w:rPr>
                <w:rFonts w:ascii="Arial" w:hAnsi="Arial" w:cs="Arial"/>
                <w:sz w:val="22"/>
                <w:szCs w:val="22"/>
              </w:rPr>
              <w:t>001</w:t>
            </w:r>
          </w:p>
        </w:tc>
        <w:tc>
          <w:tcPr>
            <w:tcW w:w="2736"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rPr>
                <w:rFonts w:ascii="Arial" w:hAnsi="Arial" w:cs="Arial"/>
                <w:sz w:val="22"/>
                <w:szCs w:val="22"/>
              </w:rPr>
            </w:pPr>
            <w:r w:rsidRPr="00040F4A">
              <w:rPr>
                <w:rFonts w:ascii="Arial" w:hAnsi="Arial" w:cs="Arial"/>
                <w:sz w:val="22"/>
                <w:szCs w:val="22"/>
              </w:rPr>
              <w:t xml:space="preserve">Procurador </w:t>
            </w:r>
            <w:r w:rsidR="00995865" w:rsidRPr="00040F4A">
              <w:rPr>
                <w:rFonts w:ascii="Arial" w:hAnsi="Arial" w:cs="Arial"/>
                <w:sz w:val="22"/>
                <w:szCs w:val="22"/>
              </w:rPr>
              <w:t>do Município</w:t>
            </w:r>
          </w:p>
        </w:tc>
        <w:tc>
          <w:tcPr>
            <w:tcW w:w="3184"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rPr>
                <w:rFonts w:ascii="Arial" w:hAnsi="Arial" w:cs="Arial"/>
                <w:b/>
                <w:bCs/>
                <w:sz w:val="22"/>
                <w:szCs w:val="22"/>
              </w:rPr>
            </w:pPr>
            <w:r w:rsidRPr="00040F4A">
              <w:rPr>
                <w:rFonts w:ascii="Arial" w:hAnsi="Arial" w:cs="Arial"/>
                <w:b/>
                <w:bCs/>
                <w:sz w:val="22"/>
                <w:szCs w:val="22"/>
              </w:rPr>
              <w:t>Prova Objetiva</w:t>
            </w:r>
          </w:p>
          <w:p w:rsidR="00726430" w:rsidRPr="00040F4A" w:rsidRDefault="00726430" w:rsidP="006F57DF">
            <w:pPr>
              <w:widowControl w:val="0"/>
              <w:overflowPunct w:val="0"/>
              <w:autoSpaceDE w:val="0"/>
              <w:autoSpaceDN w:val="0"/>
              <w:adjustRightInd w:val="0"/>
              <w:ind w:left="0" w:firstLine="0"/>
              <w:rPr>
                <w:rFonts w:ascii="Arial" w:hAnsi="Arial" w:cs="Arial"/>
                <w:sz w:val="22"/>
                <w:szCs w:val="22"/>
              </w:rPr>
            </w:pPr>
            <w:r w:rsidRPr="00040F4A">
              <w:rPr>
                <w:rFonts w:ascii="Arial" w:hAnsi="Arial" w:cs="Arial"/>
                <w:sz w:val="22"/>
                <w:szCs w:val="22"/>
              </w:rPr>
              <w:t>- Conhecimentos Específicos</w:t>
            </w:r>
          </w:p>
          <w:p w:rsidR="00155036" w:rsidRDefault="00726430" w:rsidP="006F57DF">
            <w:pPr>
              <w:widowControl w:val="0"/>
              <w:overflowPunct w:val="0"/>
              <w:autoSpaceDE w:val="0"/>
              <w:autoSpaceDN w:val="0"/>
              <w:adjustRightInd w:val="0"/>
              <w:ind w:left="0" w:firstLine="0"/>
              <w:rPr>
                <w:rFonts w:ascii="Arial" w:hAnsi="Arial" w:cs="Arial"/>
                <w:b/>
                <w:bCs/>
                <w:sz w:val="22"/>
                <w:szCs w:val="22"/>
              </w:rPr>
            </w:pPr>
            <w:r w:rsidRPr="00040F4A">
              <w:rPr>
                <w:rFonts w:ascii="Arial" w:hAnsi="Arial" w:cs="Arial"/>
                <w:b/>
                <w:bCs/>
                <w:sz w:val="22"/>
                <w:szCs w:val="22"/>
              </w:rPr>
              <w:t>Prova</w:t>
            </w:r>
            <w:r w:rsidR="00155036">
              <w:rPr>
                <w:rFonts w:ascii="Arial" w:hAnsi="Arial" w:cs="Arial"/>
                <w:b/>
                <w:bCs/>
                <w:sz w:val="22"/>
                <w:szCs w:val="22"/>
              </w:rPr>
              <w:t xml:space="preserve"> Discursiva</w:t>
            </w:r>
          </w:p>
          <w:p w:rsidR="00726430" w:rsidRPr="00155036" w:rsidRDefault="00155036" w:rsidP="006F57DF">
            <w:pPr>
              <w:widowControl w:val="0"/>
              <w:overflowPunct w:val="0"/>
              <w:autoSpaceDE w:val="0"/>
              <w:autoSpaceDN w:val="0"/>
              <w:adjustRightInd w:val="0"/>
              <w:ind w:left="0" w:firstLine="0"/>
              <w:rPr>
                <w:rFonts w:ascii="Arial" w:hAnsi="Arial" w:cs="Arial"/>
                <w:bCs/>
                <w:sz w:val="22"/>
                <w:szCs w:val="22"/>
              </w:rPr>
            </w:pPr>
            <w:r w:rsidRPr="00155036">
              <w:rPr>
                <w:rFonts w:ascii="Arial" w:hAnsi="Arial" w:cs="Arial"/>
                <w:bCs/>
                <w:sz w:val="22"/>
                <w:szCs w:val="22"/>
              </w:rPr>
              <w:t>- Peça Processual</w:t>
            </w:r>
          </w:p>
          <w:p w:rsidR="00155036" w:rsidRPr="00155036" w:rsidRDefault="00155036" w:rsidP="006F57DF">
            <w:pPr>
              <w:widowControl w:val="0"/>
              <w:overflowPunct w:val="0"/>
              <w:autoSpaceDE w:val="0"/>
              <w:autoSpaceDN w:val="0"/>
              <w:adjustRightInd w:val="0"/>
              <w:ind w:left="0" w:firstLine="0"/>
              <w:rPr>
                <w:rFonts w:ascii="Arial" w:hAnsi="Arial" w:cs="Arial"/>
                <w:sz w:val="22"/>
                <w:szCs w:val="22"/>
              </w:rPr>
            </w:pPr>
            <w:r w:rsidRPr="00155036">
              <w:rPr>
                <w:rFonts w:ascii="Arial" w:hAnsi="Arial" w:cs="Arial"/>
                <w:bCs/>
                <w:sz w:val="22"/>
                <w:szCs w:val="22"/>
              </w:rPr>
              <w:t>- Questões Discursivas</w:t>
            </w:r>
          </w:p>
        </w:tc>
        <w:tc>
          <w:tcPr>
            <w:tcW w:w="1471" w:type="dxa"/>
            <w:gridSpan w:val="2"/>
            <w:shd w:val="clear" w:color="auto" w:fill="auto"/>
            <w:vAlign w:val="center"/>
          </w:tcPr>
          <w:p w:rsidR="00726430" w:rsidRPr="00040F4A" w:rsidRDefault="00726430" w:rsidP="006F57DF">
            <w:pPr>
              <w:widowControl w:val="0"/>
              <w:overflowPunct w:val="0"/>
              <w:autoSpaceDE w:val="0"/>
              <w:autoSpaceDN w:val="0"/>
              <w:adjustRightInd w:val="0"/>
              <w:ind w:left="0" w:firstLine="0"/>
              <w:jc w:val="center"/>
              <w:rPr>
                <w:rFonts w:ascii="Arial" w:hAnsi="Arial" w:cs="Arial"/>
                <w:sz w:val="22"/>
                <w:szCs w:val="22"/>
              </w:rPr>
            </w:pPr>
          </w:p>
          <w:p w:rsidR="00726430" w:rsidRPr="00040F4A" w:rsidRDefault="00726430" w:rsidP="006F57DF">
            <w:pPr>
              <w:widowControl w:val="0"/>
              <w:overflowPunct w:val="0"/>
              <w:autoSpaceDE w:val="0"/>
              <w:autoSpaceDN w:val="0"/>
              <w:adjustRightInd w:val="0"/>
              <w:ind w:left="0" w:firstLine="0"/>
              <w:jc w:val="center"/>
              <w:rPr>
                <w:rFonts w:ascii="Arial" w:hAnsi="Arial" w:cs="Arial"/>
                <w:sz w:val="22"/>
                <w:szCs w:val="22"/>
              </w:rPr>
            </w:pPr>
            <w:r w:rsidRPr="00040F4A">
              <w:rPr>
                <w:rFonts w:ascii="Arial" w:hAnsi="Arial" w:cs="Arial"/>
                <w:sz w:val="22"/>
                <w:szCs w:val="22"/>
              </w:rPr>
              <w:t>9</w:t>
            </w:r>
            <w:r w:rsidR="00155036">
              <w:rPr>
                <w:rFonts w:ascii="Arial" w:hAnsi="Arial" w:cs="Arial"/>
                <w:sz w:val="22"/>
                <w:szCs w:val="22"/>
              </w:rPr>
              <w:t>5</w:t>
            </w:r>
          </w:p>
          <w:p w:rsidR="00155036" w:rsidRDefault="00155036" w:rsidP="006F57DF">
            <w:pPr>
              <w:widowControl w:val="0"/>
              <w:overflowPunct w:val="0"/>
              <w:autoSpaceDE w:val="0"/>
              <w:autoSpaceDN w:val="0"/>
              <w:adjustRightInd w:val="0"/>
              <w:ind w:left="0" w:firstLine="0"/>
              <w:jc w:val="center"/>
              <w:rPr>
                <w:rFonts w:ascii="Arial" w:hAnsi="Arial" w:cs="Arial"/>
                <w:sz w:val="22"/>
                <w:szCs w:val="22"/>
              </w:rPr>
            </w:pPr>
          </w:p>
          <w:p w:rsidR="00155036" w:rsidRPr="00040F4A" w:rsidRDefault="00155036" w:rsidP="006F57DF">
            <w:pPr>
              <w:widowControl w:val="0"/>
              <w:overflowPunct w:val="0"/>
              <w:autoSpaceDE w:val="0"/>
              <w:autoSpaceDN w:val="0"/>
              <w:adjustRightInd w:val="0"/>
              <w:ind w:left="0" w:firstLine="0"/>
              <w:jc w:val="center"/>
              <w:rPr>
                <w:rFonts w:ascii="Arial" w:hAnsi="Arial" w:cs="Arial"/>
                <w:sz w:val="22"/>
                <w:szCs w:val="22"/>
              </w:rPr>
            </w:pPr>
            <w:r>
              <w:rPr>
                <w:rFonts w:ascii="Arial" w:hAnsi="Arial" w:cs="Arial"/>
                <w:sz w:val="22"/>
                <w:szCs w:val="22"/>
              </w:rPr>
              <w:t>01</w:t>
            </w:r>
          </w:p>
          <w:p w:rsidR="00726430" w:rsidRPr="00040F4A" w:rsidRDefault="00155036" w:rsidP="006F57DF">
            <w:pPr>
              <w:widowControl w:val="0"/>
              <w:overflowPunct w:val="0"/>
              <w:autoSpaceDE w:val="0"/>
              <w:autoSpaceDN w:val="0"/>
              <w:adjustRightInd w:val="0"/>
              <w:ind w:left="0" w:firstLine="0"/>
              <w:jc w:val="center"/>
              <w:rPr>
                <w:rFonts w:ascii="Arial" w:hAnsi="Arial" w:cs="Arial"/>
                <w:sz w:val="22"/>
                <w:szCs w:val="22"/>
              </w:rPr>
            </w:pPr>
            <w:r>
              <w:rPr>
                <w:rFonts w:ascii="Arial" w:hAnsi="Arial" w:cs="Arial"/>
                <w:sz w:val="22"/>
                <w:szCs w:val="22"/>
              </w:rPr>
              <w:t>02</w:t>
            </w:r>
          </w:p>
        </w:tc>
      </w:tr>
    </w:tbl>
    <w:p w:rsidR="00340CF5" w:rsidRPr="00040F4A" w:rsidRDefault="00155036"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7</w:t>
      </w:r>
      <w:r w:rsidR="007D4AEB" w:rsidRPr="00040F4A">
        <w:rPr>
          <w:rFonts w:ascii="Arial" w:hAnsi="Arial" w:cs="Arial"/>
          <w:sz w:val="22"/>
          <w:szCs w:val="22"/>
        </w:rPr>
        <w:t>.</w:t>
      </w:r>
      <w:r w:rsidR="00112EBE" w:rsidRPr="00040F4A">
        <w:rPr>
          <w:rFonts w:ascii="Arial" w:hAnsi="Arial" w:cs="Arial"/>
          <w:sz w:val="22"/>
          <w:szCs w:val="22"/>
        </w:rPr>
        <w:t>1.1</w:t>
      </w:r>
      <w:r w:rsidR="000A2359" w:rsidRPr="00040F4A">
        <w:rPr>
          <w:rFonts w:ascii="Arial" w:hAnsi="Arial" w:cs="Arial"/>
          <w:sz w:val="22"/>
          <w:szCs w:val="22"/>
        </w:rPr>
        <w:t>. A prova objetiva</w:t>
      </w:r>
      <w:r w:rsidR="001831E4" w:rsidRPr="00040F4A">
        <w:rPr>
          <w:rFonts w:ascii="Arial" w:hAnsi="Arial" w:cs="Arial"/>
          <w:sz w:val="22"/>
          <w:szCs w:val="22"/>
        </w:rPr>
        <w:t xml:space="preserve"> e</w:t>
      </w:r>
      <w:r w:rsidR="00E626B2" w:rsidRPr="00040F4A">
        <w:rPr>
          <w:rFonts w:ascii="Arial" w:hAnsi="Arial" w:cs="Arial"/>
          <w:sz w:val="22"/>
          <w:szCs w:val="22"/>
        </w:rPr>
        <w:t xml:space="preserve"> a prova </w:t>
      </w:r>
      <w:r>
        <w:rPr>
          <w:rFonts w:ascii="Arial" w:hAnsi="Arial" w:cs="Arial"/>
          <w:sz w:val="22"/>
          <w:szCs w:val="22"/>
        </w:rPr>
        <w:t>discursiva</w:t>
      </w:r>
      <w:r w:rsidR="00AC4B2D" w:rsidRPr="00040F4A">
        <w:rPr>
          <w:rFonts w:ascii="Arial" w:hAnsi="Arial" w:cs="Arial"/>
          <w:sz w:val="22"/>
          <w:szCs w:val="22"/>
        </w:rPr>
        <w:t xml:space="preserve"> </w:t>
      </w:r>
      <w:r w:rsidR="000A2359" w:rsidRPr="00040F4A">
        <w:rPr>
          <w:rFonts w:ascii="Arial" w:hAnsi="Arial" w:cs="Arial"/>
          <w:sz w:val="22"/>
          <w:szCs w:val="22"/>
        </w:rPr>
        <w:t>ter</w:t>
      </w:r>
      <w:r w:rsidR="00AC4B2D" w:rsidRPr="00040F4A">
        <w:rPr>
          <w:rFonts w:ascii="Arial" w:hAnsi="Arial" w:cs="Arial"/>
          <w:sz w:val="22"/>
          <w:szCs w:val="22"/>
        </w:rPr>
        <w:t>ão</w:t>
      </w:r>
      <w:r w:rsidR="000A2359" w:rsidRPr="00040F4A">
        <w:rPr>
          <w:rFonts w:ascii="Arial" w:hAnsi="Arial" w:cs="Arial"/>
          <w:sz w:val="22"/>
          <w:szCs w:val="22"/>
        </w:rPr>
        <w:t xml:space="preserve"> caráter eliminatório e classificatório.</w:t>
      </w:r>
    </w:p>
    <w:p w:rsidR="00155036" w:rsidRDefault="00155036" w:rsidP="006F57DF">
      <w:pPr>
        <w:widowControl w:val="0"/>
        <w:tabs>
          <w:tab w:val="left" w:pos="2820"/>
        </w:tabs>
        <w:overflowPunct w:val="0"/>
        <w:autoSpaceDE w:val="0"/>
        <w:autoSpaceDN w:val="0"/>
        <w:adjustRightInd w:val="0"/>
        <w:ind w:left="284" w:firstLine="0"/>
        <w:rPr>
          <w:rFonts w:ascii="Arial" w:hAnsi="Arial" w:cs="Arial"/>
          <w:b/>
          <w:sz w:val="22"/>
          <w:szCs w:val="22"/>
        </w:rPr>
      </w:pPr>
      <w:r>
        <w:rPr>
          <w:rFonts w:ascii="Arial" w:hAnsi="Arial" w:cs="Arial"/>
          <w:sz w:val="22"/>
          <w:szCs w:val="22"/>
        </w:rPr>
        <w:t>7</w:t>
      </w:r>
      <w:r w:rsidR="007D4AEB" w:rsidRPr="00040F4A">
        <w:rPr>
          <w:rFonts w:ascii="Arial" w:hAnsi="Arial" w:cs="Arial"/>
          <w:sz w:val="22"/>
          <w:szCs w:val="22"/>
        </w:rPr>
        <w:t>.</w:t>
      </w:r>
      <w:r w:rsidR="00112EBE" w:rsidRPr="00040F4A">
        <w:rPr>
          <w:rFonts w:ascii="Arial" w:hAnsi="Arial" w:cs="Arial"/>
          <w:sz w:val="22"/>
          <w:szCs w:val="22"/>
        </w:rPr>
        <w:t>2</w:t>
      </w:r>
      <w:r w:rsidR="000A2359" w:rsidRPr="00040F4A">
        <w:rPr>
          <w:rFonts w:ascii="Arial" w:hAnsi="Arial" w:cs="Arial"/>
          <w:sz w:val="22"/>
          <w:szCs w:val="22"/>
        </w:rPr>
        <w:t xml:space="preserve">. A </w:t>
      </w:r>
      <w:r w:rsidR="000A2359" w:rsidRPr="00040F4A">
        <w:rPr>
          <w:rFonts w:ascii="Arial" w:hAnsi="Arial" w:cs="Arial"/>
          <w:b/>
          <w:sz w:val="22"/>
          <w:szCs w:val="22"/>
        </w:rPr>
        <w:t>prova objetiva</w:t>
      </w:r>
      <w:r>
        <w:rPr>
          <w:rFonts w:ascii="Arial" w:hAnsi="Arial" w:cs="Arial"/>
          <w:b/>
          <w:sz w:val="22"/>
          <w:szCs w:val="22"/>
        </w:rPr>
        <w:t>:</w:t>
      </w:r>
    </w:p>
    <w:p w:rsidR="00155036" w:rsidRPr="00026268" w:rsidRDefault="00155036" w:rsidP="00106C60">
      <w:pPr>
        <w:widowControl w:val="0"/>
        <w:overflowPunct w:val="0"/>
        <w:autoSpaceDE w:val="0"/>
        <w:autoSpaceDN w:val="0"/>
        <w:adjustRightInd w:val="0"/>
        <w:ind w:left="284" w:firstLine="0"/>
        <w:rPr>
          <w:rFonts w:ascii="Arial" w:hAnsi="Arial" w:cs="Arial"/>
          <w:sz w:val="22"/>
          <w:szCs w:val="22"/>
        </w:rPr>
      </w:pPr>
      <w:r w:rsidRPr="00026268">
        <w:rPr>
          <w:rFonts w:ascii="Arial" w:hAnsi="Arial" w:cs="Arial"/>
          <w:sz w:val="22"/>
          <w:szCs w:val="22"/>
        </w:rPr>
        <w:t xml:space="preserve">7.2.1. </w:t>
      </w:r>
      <w:r w:rsidR="00026268" w:rsidRPr="00040F4A">
        <w:rPr>
          <w:rFonts w:ascii="Arial" w:hAnsi="Arial" w:cs="Arial"/>
          <w:sz w:val="22"/>
          <w:szCs w:val="22"/>
        </w:rPr>
        <w:t>visa avaliar o grau de conhecimento técnico e a capacidade teórico-prática do candidato</w:t>
      </w:r>
      <w:r w:rsidRPr="00026268">
        <w:rPr>
          <w:rFonts w:ascii="Arial" w:hAnsi="Arial" w:cs="Arial"/>
          <w:sz w:val="22"/>
          <w:szCs w:val="22"/>
        </w:rPr>
        <w:t>, necessário ao desempenho da</w:t>
      </w:r>
      <w:r w:rsidR="00026268" w:rsidRPr="00026268">
        <w:rPr>
          <w:rFonts w:ascii="Arial" w:hAnsi="Arial" w:cs="Arial"/>
          <w:sz w:val="22"/>
          <w:szCs w:val="22"/>
        </w:rPr>
        <w:t>s</w:t>
      </w:r>
      <w:r w:rsidRPr="00026268">
        <w:rPr>
          <w:rFonts w:ascii="Arial" w:hAnsi="Arial" w:cs="Arial"/>
          <w:sz w:val="22"/>
          <w:szCs w:val="22"/>
        </w:rPr>
        <w:t xml:space="preserve"> </w:t>
      </w:r>
      <w:r w:rsidR="00026268" w:rsidRPr="00026268">
        <w:rPr>
          <w:rFonts w:ascii="Arial" w:hAnsi="Arial" w:cs="Arial"/>
          <w:sz w:val="22"/>
          <w:szCs w:val="22"/>
        </w:rPr>
        <w:t>atribuições do cargo</w:t>
      </w:r>
      <w:r w:rsidRPr="00026268">
        <w:rPr>
          <w:rFonts w:ascii="Arial" w:hAnsi="Arial" w:cs="Arial"/>
          <w:sz w:val="22"/>
          <w:szCs w:val="22"/>
        </w:rPr>
        <w:t>;</w:t>
      </w:r>
    </w:p>
    <w:p w:rsidR="00155036" w:rsidRPr="00026268" w:rsidRDefault="00155036" w:rsidP="00106C60">
      <w:pPr>
        <w:widowControl w:val="0"/>
        <w:overflowPunct w:val="0"/>
        <w:autoSpaceDE w:val="0"/>
        <w:autoSpaceDN w:val="0"/>
        <w:adjustRightInd w:val="0"/>
        <w:ind w:left="284" w:firstLine="0"/>
        <w:rPr>
          <w:rFonts w:ascii="Arial" w:hAnsi="Arial" w:cs="Arial"/>
          <w:sz w:val="22"/>
          <w:szCs w:val="22"/>
        </w:rPr>
      </w:pPr>
      <w:r w:rsidRPr="00026268">
        <w:rPr>
          <w:rFonts w:ascii="Arial" w:hAnsi="Arial" w:cs="Arial"/>
          <w:sz w:val="22"/>
          <w:szCs w:val="22"/>
        </w:rPr>
        <w:t>7.2.2. será composta de questões de múltipla escolha, com 5 alternativas cada uma, sendo considerada apenas uma alternativa correta</w:t>
      </w:r>
      <w:r w:rsidR="00026268" w:rsidRPr="00026268">
        <w:rPr>
          <w:rFonts w:ascii="Arial" w:hAnsi="Arial" w:cs="Arial"/>
          <w:sz w:val="22"/>
          <w:szCs w:val="22"/>
        </w:rPr>
        <w:t xml:space="preserve"> </w:t>
      </w:r>
      <w:r w:rsidR="00026268" w:rsidRPr="00040F4A">
        <w:rPr>
          <w:rFonts w:ascii="Arial" w:hAnsi="Arial" w:cs="Arial"/>
          <w:sz w:val="22"/>
          <w:szCs w:val="22"/>
        </w:rPr>
        <w:t xml:space="preserve">e versará sobre os conteúdos programáticos estabelecidos no </w:t>
      </w:r>
      <w:r w:rsidR="00026268" w:rsidRPr="00026268">
        <w:rPr>
          <w:rFonts w:ascii="Arial" w:hAnsi="Arial" w:cs="Arial"/>
          <w:sz w:val="22"/>
          <w:szCs w:val="22"/>
        </w:rPr>
        <w:t>Anexo II</w:t>
      </w:r>
      <w:r w:rsidRPr="00026268">
        <w:rPr>
          <w:rFonts w:ascii="Arial" w:hAnsi="Arial" w:cs="Arial"/>
          <w:sz w:val="22"/>
          <w:szCs w:val="22"/>
        </w:rPr>
        <w:t>;</w:t>
      </w:r>
    </w:p>
    <w:p w:rsidR="00155036" w:rsidRPr="00026268" w:rsidRDefault="00155036" w:rsidP="00106C60">
      <w:pPr>
        <w:widowControl w:val="0"/>
        <w:overflowPunct w:val="0"/>
        <w:autoSpaceDE w:val="0"/>
        <w:autoSpaceDN w:val="0"/>
        <w:adjustRightInd w:val="0"/>
        <w:ind w:left="284" w:firstLine="0"/>
        <w:rPr>
          <w:rFonts w:ascii="Arial" w:hAnsi="Arial" w:cs="Arial"/>
          <w:sz w:val="22"/>
          <w:szCs w:val="22"/>
        </w:rPr>
      </w:pPr>
      <w:r w:rsidRPr="00026268">
        <w:rPr>
          <w:rFonts w:ascii="Arial" w:hAnsi="Arial" w:cs="Arial"/>
          <w:sz w:val="22"/>
          <w:szCs w:val="22"/>
        </w:rPr>
        <w:t>7.2.3. terá duração de 4 (quatro) horas.</w:t>
      </w:r>
    </w:p>
    <w:p w:rsidR="00155036" w:rsidRDefault="00026268" w:rsidP="00106C60">
      <w:pPr>
        <w:widowControl w:val="0"/>
        <w:tabs>
          <w:tab w:val="left" w:pos="2820"/>
        </w:tabs>
        <w:overflowPunct w:val="0"/>
        <w:autoSpaceDE w:val="0"/>
        <w:autoSpaceDN w:val="0"/>
        <w:adjustRightInd w:val="0"/>
        <w:ind w:left="284" w:firstLine="0"/>
        <w:rPr>
          <w:rFonts w:ascii="Arial" w:hAnsi="Arial" w:cs="Arial"/>
          <w:sz w:val="22"/>
          <w:szCs w:val="22"/>
        </w:rPr>
      </w:pPr>
      <w:r>
        <w:rPr>
          <w:rFonts w:ascii="Arial" w:hAnsi="Arial" w:cs="Arial"/>
          <w:sz w:val="22"/>
          <w:szCs w:val="22"/>
        </w:rPr>
        <w:t xml:space="preserve">7.3. A </w:t>
      </w:r>
      <w:r w:rsidRPr="00026268">
        <w:rPr>
          <w:rFonts w:ascii="Arial" w:hAnsi="Arial" w:cs="Arial"/>
          <w:b/>
          <w:sz w:val="22"/>
          <w:szCs w:val="22"/>
        </w:rPr>
        <w:t>prova discursiva:</w:t>
      </w:r>
    </w:p>
    <w:p w:rsidR="00026268" w:rsidRDefault="00026268" w:rsidP="00106C60">
      <w:pPr>
        <w:widowControl w:val="0"/>
        <w:tabs>
          <w:tab w:val="left" w:pos="2820"/>
        </w:tabs>
        <w:overflowPunct w:val="0"/>
        <w:autoSpaceDE w:val="0"/>
        <w:autoSpaceDN w:val="0"/>
        <w:adjustRightInd w:val="0"/>
        <w:ind w:left="284" w:firstLine="0"/>
        <w:rPr>
          <w:rFonts w:ascii="Arial" w:hAnsi="Arial" w:cs="Arial"/>
          <w:sz w:val="22"/>
          <w:szCs w:val="22"/>
        </w:rPr>
      </w:pPr>
      <w:r>
        <w:rPr>
          <w:rFonts w:ascii="Arial" w:hAnsi="Arial" w:cs="Arial"/>
          <w:sz w:val="22"/>
          <w:szCs w:val="22"/>
        </w:rPr>
        <w:t xml:space="preserve">7.3.1. </w:t>
      </w:r>
      <w:r w:rsidR="00DF3D08">
        <w:rPr>
          <w:rFonts w:ascii="Arial" w:hAnsi="Arial" w:cs="Arial"/>
          <w:sz w:val="22"/>
          <w:szCs w:val="22"/>
        </w:rPr>
        <w:t xml:space="preserve">visa </w:t>
      </w:r>
      <w:r>
        <w:rPr>
          <w:rFonts w:ascii="Arial" w:hAnsi="Arial" w:cs="Arial"/>
          <w:sz w:val="22"/>
          <w:szCs w:val="22"/>
        </w:rPr>
        <w:t xml:space="preserve">avaliar o grau de conhecimento </w:t>
      </w:r>
      <w:r w:rsidR="00CB1F8A">
        <w:rPr>
          <w:rFonts w:ascii="Arial" w:hAnsi="Arial" w:cs="Arial"/>
          <w:sz w:val="22"/>
          <w:szCs w:val="22"/>
        </w:rPr>
        <w:t xml:space="preserve">técnico e a capacidade teórico-prática </w:t>
      </w:r>
      <w:r>
        <w:rPr>
          <w:rFonts w:ascii="Arial" w:hAnsi="Arial" w:cs="Arial"/>
          <w:sz w:val="22"/>
          <w:szCs w:val="22"/>
        </w:rPr>
        <w:t>do candidato, necessário ao desempenho da</w:t>
      </w:r>
      <w:r w:rsidR="00A809B7">
        <w:rPr>
          <w:rFonts w:ascii="Arial" w:hAnsi="Arial" w:cs="Arial"/>
          <w:sz w:val="22"/>
          <w:szCs w:val="22"/>
        </w:rPr>
        <w:t>s</w:t>
      </w:r>
      <w:r>
        <w:rPr>
          <w:rFonts w:ascii="Arial" w:hAnsi="Arial" w:cs="Arial"/>
          <w:sz w:val="22"/>
          <w:szCs w:val="22"/>
        </w:rPr>
        <w:t xml:space="preserve"> </w:t>
      </w:r>
      <w:r w:rsidR="00CB1F8A">
        <w:rPr>
          <w:rFonts w:ascii="Arial" w:hAnsi="Arial" w:cs="Arial"/>
          <w:sz w:val="22"/>
          <w:szCs w:val="22"/>
        </w:rPr>
        <w:t>atribuições do cargo</w:t>
      </w:r>
      <w:r>
        <w:rPr>
          <w:rFonts w:ascii="Arial" w:hAnsi="Arial" w:cs="Arial"/>
          <w:sz w:val="22"/>
          <w:szCs w:val="22"/>
        </w:rPr>
        <w:t>;</w:t>
      </w:r>
    </w:p>
    <w:p w:rsidR="002C2227" w:rsidRPr="00A809B7" w:rsidRDefault="00026268" w:rsidP="0077609E">
      <w:pPr>
        <w:widowControl w:val="0"/>
        <w:tabs>
          <w:tab w:val="left" w:pos="2820"/>
        </w:tabs>
        <w:overflowPunct w:val="0"/>
        <w:autoSpaceDE w:val="0"/>
        <w:autoSpaceDN w:val="0"/>
        <w:adjustRightInd w:val="0"/>
        <w:ind w:left="284" w:firstLine="0"/>
        <w:rPr>
          <w:rFonts w:ascii="Arial" w:hAnsi="Arial" w:cs="Arial"/>
          <w:sz w:val="22"/>
          <w:szCs w:val="22"/>
        </w:rPr>
      </w:pPr>
      <w:r>
        <w:rPr>
          <w:rFonts w:ascii="Arial" w:hAnsi="Arial" w:cs="Arial"/>
          <w:sz w:val="22"/>
          <w:szCs w:val="22"/>
        </w:rPr>
        <w:t>7.3.2. será composta por uma peça processual e duas questões discursivas, com espaços delimitados para rascunho e resposta definitiva</w:t>
      </w:r>
      <w:r w:rsidR="0077609E">
        <w:rPr>
          <w:rFonts w:ascii="Arial" w:hAnsi="Arial" w:cs="Arial"/>
          <w:sz w:val="22"/>
          <w:szCs w:val="22"/>
        </w:rPr>
        <w:t xml:space="preserve"> e</w:t>
      </w:r>
      <w:r w:rsidR="002C2227" w:rsidRPr="00040F4A">
        <w:rPr>
          <w:rFonts w:ascii="Arial" w:hAnsi="Arial" w:cs="Arial"/>
          <w:sz w:val="22"/>
          <w:szCs w:val="22"/>
        </w:rPr>
        <w:t xml:space="preserve"> versar</w:t>
      </w:r>
      <w:r w:rsidR="004E0303">
        <w:rPr>
          <w:rFonts w:ascii="Arial" w:hAnsi="Arial" w:cs="Arial"/>
          <w:sz w:val="22"/>
          <w:szCs w:val="22"/>
        </w:rPr>
        <w:t>ão</w:t>
      </w:r>
      <w:r w:rsidR="002C2227" w:rsidRPr="00040F4A">
        <w:rPr>
          <w:rFonts w:ascii="Arial" w:hAnsi="Arial" w:cs="Arial"/>
          <w:sz w:val="22"/>
          <w:szCs w:val="22"/>
        </w:rPr>
        <w:t xml:space="preserve"> sobre os conteúdos programáticos estabelecidos </w:t>
      </w:r>
      <w:r w:rsidR="002C2227" w:rsidRPr="00A809B7">
        <w:rPr>
          <w:rFonts w:ascii="Arial" w:hAnsi="Arial" w:cs="Arial"/>
          <w:sz w:val="22"/>
          <w:szCs w:val="22"/>
        </w:rPr>
        <w:t>no Anexo II.</w:t>
      </w:r>
    </w:p>
    <w:p w:rsidR="00026268" w:rsidRDefault="00026268" w:rsidP="00106C60">
      <w:pPr>
        <w:widowControl w:val="0"/>
        <w:tabs>
          <w:tab w:val="left" w:pos="2820"/>
        </w:tabs>
        <w:overflowPunct w:val="0"/>
        <w:autoSpaceDE w:val="0"/>
        <w:autoSpaceDN w:val="0"/>
        <w:adjustRightInd w:val="0"/>
        <w:ind w:left="284" w:firstLine="0"/>
        <w:rPr>
          <w:rFonts w:ascii="Arial" w:hAnsi="Arial" w:cs="Arial"/>
          <w:sz w:val="22"/>
          <w:szCs w:val="22"/>
        </w:rPr>
      </w:pPr>
      <w:r>
        <w:rPr>
          <w:rFonts w:ascii="Arial" w:hAnsi="Arial" w:cs="Arial"/>
          <w:sz w:val="22"/>
          <w:szCs w:val="22"/>
        </w:rPr>
        <w:t>7.3.3. a prova discursiva terá duração de 3 (três) horas.</w:t>
      </w:r>
    </w:p>
    <w:p w:rsidR="00DD3E4D" w:rsidRPr="00040F4A" w:rsidRDefault="00DD3E4D" w:rsidP="006F57DF">
      <w:pPr>
        <w:widowControl w:val="0"/>
        <w:tabs>
          <w:tab w:val="left" w:pos="2820"/>
        </w:tabs>
        <w:overflowPunct w:val="0"/>
        <w:autoSpaceDE w:val="0"/>
        <w:autoSpaceDN w:val="0"/>
        <w:adjustRightInd w:val="0"/>
        <w:ind w:left="284" w:firstLine="0"/>
        <w:rPr>
          <w:rFonts w:ascii="Arial" w:hAnsi="Arial" w:cs="Arial"/>
          <w:sz w:val="22"/>
          <w:szCs w:val="22"/>
        </w:rPr>
      </w:pPr>
    </w:p>
    <w:p w:rsidR="00340CF5" w:rsidRPr="00040F4A" w:rsidRDefault="00F716CC" w:rsidP="006F57DF">
      <w:pPr>
        <w:widowControl w:val="0"/>
        <w:overflowPunct w:val="0"/>
        <w:autoSpaceDE w:val="0"/>
        <w:autoSpaceDN w:val="0"/>
        <w:adjustRightInd w:val="0"/>
        <w:ind w:left="284" w:firstLine="0"/>
        <w:rPr>
          <w:rFonts w:ascii="Arial" w:hAnsi="Arial" w:cs="Arial"/>
          <w:b/>
          <w:bCs/>
          <w:i/>
          <w:sz w:val="22"/>
          <w:szCs w:val="22"/>
        </w:rPr>
      </w:pPr>
      <w:r w:rsidRPr="00040F4A">
        <w:rPr>
          <w:rFonts w:ascii="Arial" w:hAnsi="Arial" w:cs="Arial"/>
          <w:b/>
          <w:bCs/>
          <w:i/>
          <w:sz w:val="22"/>
          <w:szCs w:val="22"/>
        </w:rPr>
        <w:t>V</w:t>
      </w:r>
      <w:r w:rsidR="00B215FF">
        <w:rPr>
          <w:rFonts w:ascii="Arial" w:hAnsi="Arial" w:cs="Arial"/>
          <w:b/>
          <w:bCs/>
          <w:i/>
          <w:sz w:val="22"/>
          <w:szCs w:val="22"/>
        </w:rPr>
        <w:t>III</w:t>
      </w:r>
      <w:r w:rsidRPr="00040F4A">
        <w:rPr>
          <w:rFonts w:ascii="Arial" w:hAnsi="Arial" w:cs="Arial"/>
          <w:b/>
          <w:bCs/>
          <w:i/>
          <w:sz w:val="22"/>
          <w:szCs w:val="22"/>
        </w:rPr>
        <w:t xml:space="preserve"> – DA PRESTAÇÃO </w:t>
      </w:r>
      <w:r w:rsidR="002415AF" w:rsidRPr="00040F4A">
        <w:rPr>
          <w:rFonts w:ascii="Arial" w:hAnsi="Arial" w:cs="Arial"/>
          <w:b/>
          <w:bCs/>
          <w:i/>
          <w:sz w:val="22"/>
          <w:szCs w:val="22"/>
        </w:rPr>
        <w:t xml:space="preserve">DAS </w:t>
      </w:r>
      <w:r w:rsidR="005A48E8" w:rsidRPr="00040F4A">
        <w:rPr>
          <w:rFonts w:ascii="Arial" w:hAnsi="Arial" w:cs="Arial"/>
          <w:b/>
          <w:bCs/>
          <w:i/>
          <w:sz w:val="22"/>
          <w:szCs w:val="22"/>
        </w:rPr>
        <w:t>PROVA</w:t>
      </w:r>
      <w:r w:rsidR="002415AF" w:rsidRPr="00040F4A">
        <w:rPr>
          <w:rFonts w:ascii="Arial" w:hAnsi="Arial" w:cs="Arial"/>
          <w:b/>
          <w:bCs/>
          <w:i/>
          <w:sz w:val="22"/>
          <w:szCs w:val="22"/>
        </w:rPr>
        <w:t>S</w:t>
      </w:r>
    </w:p>
    <w:p w:rsidR="00AB026D" w:rsidRPr="00040F4A" w:rsidRDefault="00B215FF"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8.</w:t>
      </w:r>
      <w:r w:rsidR="00AB026D" w:rsidRPr="00040F4A">
        <w:rPr>
          <w:rFonts w:ascii="Arial" w:hAnsi="Arial" w:cs="Arial"/>
          <w:sz w:val="22"/>
          <w:szCs w:val="22"/>
        </w:rPr>
        <w:t>1. A</w:t>
      </w:r>
      <w:r w:rsidR="002415AF" w:rsidRPr="00040F4A">
        <w:rPr>
          <w:rFonts w:ascii="Arial" w:hAnsi="Arial" w:cs="Arial"/>
          <w:sz w:val="22"/>
          <w:szCs w:val="22"/>
        </w:rPr>
        <w:t xml:space="preserve">s </w:t>
      </w:r>
      <w:r w:rsidR="005A48E8" w:rsidRPr="00040F4A">
        <w:rPr>
          <w:rFonts w:ascii="Arial" w:hAnsi="Arial" w:cs="Arial"/>
          <w:sz w:val="22"/>
          <w:szCs w:val="22"/>
        </w:rPr>
        <w:t>prova</w:t>
      </w:r>
      <w:r w:rsidR="002415AF" w:rsidRPr="00040F4A">
        <w:rPr>
          <w:rFonts w:ascii="Arial" w:hAnsi="Arial" w:cs="Arial"/>
          <w:sz w:val="22"/>
          <w:szCs w:val="22"/>
        </w:rPr>
        <w:t>s</w:t>
      </w:r>
      <w:r w:rsidR="00900B40" w:rsidRPr="00040F4A">
        <w:rPr>
          <w:rFonts w:ascii="Arial" w:hAnsi="Arial" w:cs="Arial"/>
          <w:sz w:val="22"/>
          <w:szCs w:val="22"/>
        </w:rPr>
        <w:t xml:space="preserve"> </w:t>
      </w:r>
      <w:r w:rsidR="002415AF" w:rsidRPr="00040F4A">
        <w:rPr>
          <w:rFonts w:ascii="Arial" w:hAnsi="Arial" w:cs="Arial"/>
          <w:sz w:val="22"/>
          <w:szCs w:val="22"/>
        </w:rPr>
        <w:t xml:space="preserve">serão </w:t>
      </w:r>
      <w:r w:rsidR="00AB026D" w:rsidRPr="00040F4A">
        <w:rPr>
          <w:rFonts w:ascii="Arial" w:hAnsi="Arial" w:cs="Arial"/>
          <w:sz w:val="22"/>
          <w:szCs w:val="22"/>
        </w:rPr>
        <w:t>aplicada</w:t>
      </w:r>
      <w:r w:rsidR="002415AF" w:rsidRPr="00040F4A">
        <w:rPr>
          <w:rFonts w:ascii="Arial" w:hAnsi="Arial" w:cs="Arial"/>
          <w:sz w:val="22"/>
          <w:szCs w:val="22"/>
        </w:rPr>
        <w:t>s</w:t>
      </w:r>
      <w:r w:rsidR="00AB026D" w:rsidRPr="00040F4A">
        <w:rPr>
          <w:rFonts w:ascii="Arial" w:hAnsi="Arial" w:cs="Arial"/>
          <w:sz w:val="22"/>
          <w:szCs w:val="22"/>
        </w:rPr>
        <w:t xml:space="preserve"> na cidade de Sorocaba.</w:t>
      </w:r>
    </w:p>
    <w:p w:rsidR="00AB026D" w:rsidRPr="00040F4A" w:rsidRDefault="00B215FF"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8.</w:t>
      </w:r>
      <w:r w:rsidR="00AB026D" w:rsidRPr="00040F4A">
        <w:rPr>
          <w:rFonts w:ascii="Arial" w:hAnsi="Arial" w:cs="Arial"/>
          <w:sz w:val="22"/>
          <w:szCs w:val="22"/>
        </w:rPr>
        <w:t>1.1. Caso haja impossibilidade de aplicação</w:t>
      </w:r>
      <w:r w:rsidR="00B14AFC" w:rsidRPr="00040F4A">
        <w:rPr>
          <w:rFonts w:ascii="Arial" w:hAnsi="Arial" w:cs="Arial"/>
          <w:sz w:val="22"/>
          <w:szCs w:val="22"/>
        </w:rPr>
        <w:t xml:space="preserve"> </w:t>
      </w:r>
      <w:r w:rsidR="005A48E8" w:rsidRPr="00040F4A">
        <w:rPr>
          <w:rFonts w:ascii="Arial" w:hAnsi="Arial" w:cs="Arial"/>
          <w:sz w:val="22"/>
          <w:szCs w:val="22"/>
        </w:rPr>
        <w:t xml:space="preserve">de </w:t>
      </w:r>
      <w:r>
        <w:rPr>
          <w:rFonts w:ascii="Arial" w:hAnsi="Arial" w:cs="Arial"/>
          <w:sz w:val="22"/>
          <w:szCs w:val="22"/>
        </w:rPr>
        <w:t>provas</w:t>
      </w:r>
      <w:r w:rsidR="00AB026D" w:rsidRPr="00040F4A">
        <w:rPr>
          <w:rFonts w:ascii="Arial" w:hAnsi="Arial" w:cs="Arial"/>
          <w:sz w:val="22"/>
          <w:szCs w:val="22"/>
        </w:rPr>
        <w:t xml:space="preserve"> na cidade de Sorocaba, por qualquer </w:t>
      </w:r>
      <w:r>
        <w:rPr>
          <w:rFonts w:ascii="Arial" w:hAnsi="Arial" w:cs="Arial"/>
          <w:sz w:val="22"/>
          <w:szCs w:val="22"/>
        </w:rPr>
        <w:t xml:space="preserve">que seja o </w:t>
      </w:r>
      <w:r w:rsidR="00AB026D" w:rsidRPr="00040F4A">
        <w:rPr>
          <w:rFonts w:ascii="Arial" w:hAnsi="Arial" w:cs="Arial"/>
          <w:sz w:val="22"/>
          <w:szCs w:val="22"/>
        </w:rPr>
        <w:t xml:space="preserve">motivo, a Fundação VUNESP poderá aplicá-las em </w:t>
      </w:r>
      <w:r>
        <w:rPr>
          <w:rFonts w:ascii="Arial" w:hAnsi="Arial" w:cs="Arial"/>
          <w:sz w:val="22"/>
          <w:szCs w:val="22"/>
        </w:rPr>
        <w:t>cidades próximas, sem qualquer responsabilidade quanto às despesas dos candidatos</w:t>
      </w:r>
      <w:r w:rsidR="00AB026D" w:rsidRPr="00040F4A">
        <w:rPr>
          <w:rFonts w:ascii="Arial" w:hAnsi="Arial" w:cs="Arial"/>
          <w:sz w:val="22"/>
          <w:szCs w:val="22"/>
        </w:rPr>
        <w:t>.</w:t>
      </w:r>
    </w:p>
    <w:p w:rsidR="00B215FF" w:rsidRPr="00E43081" w:rsidRDefault="00B215FF" w:rsidP="00106C60">
      <w:pPr>
        <w:widowControl w:val="0"/>
        <w:overflowPunct w:val="0"/>
        <w:autoSpaceDE w:val="0"/>
        <w:autoSpaceDN w:val="0"/>
        <w:adjustRightInd w:val="0"/>
        <w:ind w:left="284" w:firstLine="0"/>
        <w:rPr>
          <w:rFonts w:ascii="Arial" w:hAnsi="Arial" w:cs="Arial"/>
          <w:sz w:val="22"/>
          <w:szCs w:val="22"/>
        </w:rPr>
      </w:pPr>
      <w:r w:rsidRPr="00E43081">
        <w:rPr>
          <w:rFonts w:ascii="Arial" w:hAnsi="Arial" w:cs="Arial"/>
          <w:sz w:val="22"/>
          <w:szCs w:val="22"/>
        </w:rPr>
        <w:t xml:space="preserve">8.2. As provas têm como data prevista para </w:t>
      </w:r>
      <w:r w:rsidR="007D3DD0" w:rsidRPr="00E43081">
        <w:rPr>
          <w:rFonts w:ascii="Arial" w:hAnsi="Arial" w:cs="Arial"/>
          <w:sz w:val="22"/>
          <w:szCs w:val="22"/>
        </w:rPr>
        <w:t>serem</w:t>
      </w:r>
      <w:r w:rsidRPr="00E43081">
        <w:rPr>
          <w:rFonts w:ascii="Arial" w:hAnsi="Arial" w:cs="Arial"/>
          <w:sz w:val="22"/>
          <w:szCs w:val="22"/>
        </w:rPr>
        <w:t xml:space="preserve"> realiza</w:t>
      </w:r>
      <w:r w:rsidR="007D3DD0" w:rsidRPr="00E43081">
        <w:rPr>
          <w:rFonts w:ascii="Arial" w:hAnsi="Arial" w:cs="Arial"/>
          <w:sz w:val="22"/>
          <w:szCs w:val="22"/>
        </w:rPr>
        <w:t xml:space="preserve">das em </w:t>
      </w:r>
      <w:r w:rsidR="000C2F0E" w:rsidRPr="00E43081">
        <w:rPr>
          <w:rFonts w:ascii="Arial" w:hAnsi="Arial" w:cs="Arial"/>
          <w:b/>
          <w:sz w:val="22"/>
          <w:szCs w:val="22"/>
        </w:rPr>
        <w:t>22</w:t>
      </w:r>
      <w:r w:rsidR="007D3DD0" w:rsidRPr="00E43081">
        <w:rPr>
          <w:rFonts w:ascii="Arial" w:hAnsi="Arial" w:cs="Arial"/>
          <w:b/>
          <w:sz w:val="22"/>
          <w:szCs w:val="22"/>
        </w:rPr>
        <w:t xml:space="preserve"> de </w:t>
      </w:r>
      <w:r w:rsidR="000C2F0E" w:rsidRPr="00E43081">
        <w:rPr>
          <w:rFonts w:ascii="Arial" w:hAnsi="Arial" w:cs="Arial"/>
          <w:b/>
          <w:sz w:val="22"/>
          <w:szCs w:val="22"/>
        </w:rPr>
        <w:t>julho</w:t>
      </w:r>
      <w:r w:rsidR="007D3DD0" w:rsidRPr="00E43081">
        <w:rPr>
          <w:rFonts w:ascii="Arial" w:hAnsi="Arial" w:cs="Arial"/>
          <w:b/>
          <w:sz w:val="22"/>
          <w:szCs w:val="22"/>
        </w:rPr>
        <w:t xml:space="preserve"> de 2018</w:t>
      </w:r>
      <w:r w:rsidR="007D3DD0" w:rsidRPr="00E43081">
        <w:rPr>
          <w:rFonts w:ascii="Arial" w:hAnsi="Arial" w:cs="Arial"/>
          <w:sz w:val="22"/>
          <w:szCs w:val="22"/>
        </w:rPr>
        <w:t>.</w:t>
      </w:r>
    </w:p>
    <w:p w:rsidR="007D3DD0" w:rsidRPr="001D687F" w:rsidRDefault="007D3DD0" w:rsidP="00106C60">
      <w:pPr>
        <w:widowControl w:val="0"/>
        <w:overflowPunct w:val="0"/>
        <w:autoSpaceDE w:val="0"/>
        <w:autoSpaceDN w:val="0"/>
        <w:adjustRightInd w:val="0"/>
        <w:ind w:left="284" w:firstLine="0"/>
        <w:rPr>
          <w:rFonts w:ascii="Arial" w:hAnsi="Arial" w:cs="Arial"/>
          <w:sz w:val="22"/>
          <w:szCs w:val="22"/>
        </w:rPr>
      </w:pPr>
      <w:r w:rsidRPr="001D687F">
        <w:rPr>
          <w:rFonts w:ascii="Arial" w:hAnsi="Arial" w:cs="Arial"/>
          <w:sz w:val="22"/>
          <w:szCs w:val="22"/>
        </w:rPr>
        <w:t>8.2.1. A prova</w:t>
      </w:r>
      <w:r w:rsidR="001D687F" w:rsidRPr="001D687F">
        <w:rPr>
          <w:rFonts w:ascii="Arial" w:hAnsi="Arial" w:cs="Arial"/>
          <w:sz w:val="22"/>
          <w:szCs w:val="22"/>
        </w:rPr>
        <w:t xml:space="preserve"> objetiva </w:t>
      </w:r>
      <w:r w:rsidRPr="001D687F">
        <w:rPr>
          <w:rFonts w:ascii="Arial" w:hAnsi="Arial" w:cs="Arial"/>
          <w:sz w:val="22"/>
          <w:szCs w:val="22"/>
        </w:rPr>
        <w:t xml:space="preserve">será aplicada no período da manhã e a </w:t>
      </w:r>
      <w:r w:rsidR="001D687F" w:rsidRPr="001D687F">
        <w:rPr>
          <w:rFonts w:ascii="Arial" w:hAnsi="Arial" w:cs="Arial"/>
          <w:sz w:val="22"/>
          <w:szCs w:val="22"/>
        </w:rPr>
        <w:t xml:space="preserve">discursiva </w:t>
      </w:r>
      <w:r w:rsidRPr="001D687F">
        <w:rPr>
          <w:rFonts w:ascii="Arial" w:hAnsi="Arial" w:cs="Arial"/>
          <w:sz w:val="22"/>
          <w:szCs w:val="22"/>
        </w:rPr>
        <w:t>no período da tarde.</w:t>
      </w:r>
    </w:p>
    <w:p w:rsidR="007D3DD0" w:rsidRPr="007D3DD0" w:rsidRDefault="007D3DD0" w:rsidP="00A056EF">
      <w:pPr>
        <w:widowControl w:val="0"/>
        <w:overflowPunct w:val="0"/>
        <w:autoSpaceDE w:val="0"/>
        <w:autoSpaceDN w:val="0"/>
        <w:adjustRightInd w:val="0"/>
        <w:ind w:left="284" w:firstLine="0"/>
        <w:rPr>
          <w:rFonts w:ascii="Arial" w:hAnsi="Arial" w:cs="Arial"/>
          <w:sz w:val="22"/>
          <w:szCs w:val="22"/>
        </w:rPr>
      </w:pPr>
      <w:r w:rsidRPr="007D3DD0">
        <w:rPr>
          <w:rFonts w:ascii="Arial" w:hAnsi="Arial" w:cs="Arial"/>
          <w:sz w:val="22"/>
          <w:szCs w:val="22"/>
        </w:rPr>
        <w:t>8.</w:t>
      </w:r>
      <w:r w:rsidR="00E868AD">
        <w:rPr>
          <w:rFonts w:ascii="Arial" w:hAnsi="Arial" w:cs="Arial"/>
          <w:sz w:val="22"/>
          <w:szCs w:val="22"/>
        </w:rPr>
        <w:t>3</w:t>
      </w:r>
      <w:r w:rsidRPr="007D3DD0">
        <w:rPr>
          <w:rFonts w:ascii="Arial" w:hAnsi="Arial" w:cs="Arial"/>
          <w:sz w:val="22"/>
          <w:szCs w:val="22"/>
        </w:rPr>
        <w:t xml:space="preserve">. A confirmação da data e as informações sobre os horários e os locais para a realização das provas serão publicadas oficialmente por meio de Edital de Convocação no </w:t>
      </w:r>
      <w:r w:rsidR="00E868AD">
        <w:rPr>
          <w:rFonts w:ascii="Arial" w:hAnsi="Arial" w:cs="Arial"/>
          <w:sz w:val="22"/>
          <w:szCs w:val="22"/>
        </w:rPr>
        <w:t xml:space="preserve">Diário Oficial – </w:t>
      </w:r>
      <w:r w:rsidR="00B7452C">
        <w:rPr>
          <w:rFonts w:ascii="Arial" w:hAnsi="Arial" w:cs="Arial"/>
          <w:sz w:val="22"/>
          <w:szCs w:val="22"/>
        </w:rPr>
        <w:t>Jornal do Município de Sorocaba</w:t>
      </w:r>
      <w:r w:rsidRPr="007D3DD0">
        <w:rPr>
          <w:rFonts w:ascii="Arial" w:hAnsi="Arial" w:cs="Arial"/>
          <w:sz w:val="22"/>
          <w:szCs w:val="22"/>
        </w:rPr>
        <w:t xml:space="preserve"> </w:t>
      </w:r>
      <w:r w:rsidR="00A056EF" w:rsidRPr="00456E8F">
        <w:rPr>
          <w:rFonts w:ascii="Arial" w:hAnsi="Arial" w:cs="Arial"/>
          <w:sz w:val="22"/>
          <w:szCs w:val="22"/>
        </w:rPr>
        <w:t>pela internet, no site oficial da Prefeitura de Sorocaba (</w:t>
      </w:r>
      <w:hyperlink r:id="rId33" w:history="1">
        <w:r w:rsidR="00A056EF" w:rsidRPr="00456E8F">
          <w:rPr>
            <w:rStyle w:val="Hyperlink"/>
            <w:rFonts w:ascii="Arial" w:hAnsi="Arial" w:cs="Arial"/>
            <w:color w:val="auto"/>
            <w:sz w:val="22"/>
            <w:szCs w:val="22"/>
            <w:u w:val="none"/>
          </w:rPr>
          <w:t>www.sorocaba.sp.gov.br</w:t>
        </w:r>
      </w:hyperlink>
      <w:r w:rsidR="00A056EF" w:rsidRPr="00456E8F">
        <w:rPr>
          <w:rFonts w:ascii="Arial" w:hAnsi="Arial" w:cs="Arial"/>
          <w:sz w:val="22"/>
          <w:szCs w:val="22"/>
        </w:rPr>
        <w:t>)</w:t>
      </w:r>
      <w:r w:rsidR="00A056EF">
        <w:rPr>
          <w:rFonts w:ascii="Arial" w:hAnsi="Arial" w:cs="Arial"/>
          <w:color w:val="FF0000"/>
          <w:sz w:val="22"/>
          <w:szCs w:val="22"/>
        </w:rPr>
        <w:t xml:space="preserve"> </w:t>
      </w:r>
      <w:r w:rsidRPr="007D3DD0">
        <w:rPr>
          <w:rFonts w:ascii="Arial" w:hAnsi="Arial" w:cs="Arial"/>
          <w:sz w:val="22"/>
          <w:szCs w:val="22"/>
        </w:rPr>
        <w:t>e di</w:t>
      </w:r>
      <w:r w:rsidR="00A056EF">
        <w:rPr>
          <w:rFonts w:ascii="Arial" w:hAnsi="Arial" w:cs="Arial"/>
          <w:sz w:val="22"/>
          <w:szCs w:val="22"/>
        </w:rPr>
        <w:t>vulgadas, extraoficialmente, no site</w:t>
      </w:r>
      <w:r w:rsidRPr="007D3DD0">
        <w:rPr>
          <w:rFonts w:ascii="Arial" w:hAnsi="Arial" w:cs="Arial"/>
          <w:sz w:val="22"/>
          <w:szCs w:val="22"/>
        </w:rPr>
        <w:t xml:space="preserve"> da Fundação VUNESP </w:t>
      </w:r>
      <w:r w:rsidRPr="007D3DD0">
        <w:rPr>
          <w:rFonts w:ascii="Arial" w:hAnsi="Arial" w:cs="Arial"/>
          <w:bCs/>
          <w:sz w:val="22"/>
          <w:szCs w:val="22"/>
        </w:rPr>
        <w:t>(</w:t>
      </w:r>
      <w:hyperlink r:id="rId34" w:history="1">
        <w:r w:rsidRPr="007D3DD0">
          <w:rPr>
            <w:rStyle w:val="Hyperlink"/>
            <w:rFonts w:ascii="Arial" w:hAnsi="Arial" w:cs="Arial"/>
            <w:sz w:val="22"/>
            <w:szCs w:val="22"/>
          </w:rPr>
          <w:t>www.vunesp.com.br</w:t>
        </w:r>
      </w:hyperlink>
      <w:r w:rsidRPr="007D3DD0">
        <w:rPr>
          <w:rFonts w:ascii="Arial" w:hAnsi="Arial" w:cs="Arial"/>
          <w:bCs/>
          <w:sz w:val="22"/>
          <w:szCs w:val="22"/>
        </w:rPr>
        <w:t xml:space="preserve">, </w:t>
      </w:r>
      <w:r w:rsidRPr="007D3DD0">
        <w:rPr>
          <w:rFonts w:ascii="Arial" w:hAnsi="Arial" w:cs="Arial"/>
          <w:sz w:val="22"/>
          <w:szCs w:val="22"/>
        </w:rPr>
        <w:t>no “</w:t>
      </w:r>
      <w:hyperlink w:history="1">
        <w:r w:rsidRPr="007D3DD0">
          <w:rPr>
            <w:rStyle w:val="Hyperlink"/>
            <w:rFonts w:ascii="Arial" w:hAnsi="Arial" w:cs="Arial"/>
            <w:sz w:val="22"/>
            <w:szCs w:val="22"/>
          </w:rPr>
          <w:t>link Local de Prova - Área do Candidato</w:t>
        </w:r>
      </w:hyperlink>
      <w:r w:rsidRPr="007D3DD0">
        <w:rPr>
          <w:rFonts w:ascii="Arial" w:hAnsi="Arial" w:cs="Arial"/>
          <w:sz w:val="22"/>
          <w:szCs w:val="22"/>
        </w:rPr>
        <w:t>”</w:t>
      </w:r>
      <w:r w:rsidRPr="007D3DD0">
        <w:rPr>
          <w:rFonts w:ascii="Arial" w:hAnsi="Arial" w:cs="Arial"/>
          <w:bCs/>
          <w:sz w:val="22"/>
          <w:szCs w:val="22"/>
        </w:rPr>
        <w:t>)</w:t>
      </w:r>
      <w:r w:rsidR="00456E8F" w:rsidRPr="00456E8F">
        <w:rPr>
          <w:rFonts w:ascii="Arial" w:hAnsi="Arial" w:cs="Arial"/>
          <w:sz w:val="22"/>
          <w:szCs w:val="22"/>
        </w:rPr>
        <w:t>.</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3</w:t>
      </w:r>
      <w:r w:rsidRPr="007D3DD0">
        <w:rPr>
          <w:rFonts w:ascii="Arial" w:hAnsi="Arial" w:cs="Arial"/>
          <w:sz w:val="22"/>
          <w:szCs w:val="22"/>
        </w:rPr>
        <w:t xml:space="preserve">.1. Só será permitida a participação do candidato nas provas na respectiva data, no local e no horário constantes do Edital de Convocação publicado no </w:t>
      </w:r>
      <w:r w:rsidR="00AD7554">
        <w:rPr>
          <w:rFonts w:ascii="Arial" w:hAnsi="Arial" w:cs="Arial"/>
          <w:sz w:val="22"/>
          <w:szCs w:val="22"/>
        </w:rPr>
        <w:t xml:space="preserve">Diário Oficial – </w:t>
      </w:r>
      <w:r w:rsidR="00B7452C">
        <w:rPr>
          <w:rFonts w:ascii="Arial" w:hAnsi="Arial" w:cs="Arial"/>
          <w:sz w:val="22"/>
          <w:szCs w:val="22"/>
        </w:rPr>
        <w:t>Jornal do Município de Sorocaba</w:t>
      </w:r>
      <w:r w:rsidR="007B5161" w:rsidRPr="007B5161">
        <w:rPr>
          <w:rFonts w:ascii="Arial" w:hAnsi="Arial" w:cs="Arial"/>
          <w:sz w:val="22"/>
          <w:szCs w:val="22"/>
        </w:rPr>
        <w:t xml:space="preserve"> </w:t>
      </w:r>
      <w:r w:rsidR="007B5161" w:rsidRPr="00456E8F">
        <w:rPr>
          <w:rFonts w:ascii="Arial" w:hAnsi="Arial" w:cs="Arial"/>
          <w:sz w:val="22"/>
          <w:szCs w:val="22"/>
        </w:rPr>
        <w:t>pela internet, no site oficial da Prefeitura de Sorocaba (</w:t>
      </w:r>
      <w:hyperlink r:id="rId35" w:history="1">
        <w:r w:rsidR="007B5161" w:rsidRPr="00456E8F">
          <w:rPr>
            <w:rStyle w:val="Hyperlink"/>
            <w:rFonts w:ascii="Arial" w:hAnsi="Arial" w:cs="Arial"/>
            <w:color w:val="auto"/>
            <w:sz w:val="22"/>
            <w:szCs w:val="22"/>
            <w:u w:val="none"/>
          </w:rPr>
          <w:t>www.sorocaba.sp.gov.br</w:t>
        </w:r>
      </w:hyperlink>
      <w:r w:rsidR="007B5161" w:rsidRPr="00456E8F">
        <w:rPr>
          <w:rFonts w:ascii="Arial" w:hAnsi="Arial" w:cs="Arial"/>
          <w:sz w:val="22"/>
          <w:szCs w:val="22"/>
        </w:rPr>
        <w:t>)</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3</w:t>
      </w:r>
      <w:r w:rsidRPr="007D3DD0">
        <w:rPr>
          <w:rFonts w:ascii="Arial" w:hAnsi="Arial" w:cs="Arial"/>
          <w:sz w:val="22"/>
          <w:szCs w:val="22"/>
        </w:rPr>
        <w:t>.2. O horário de início das provas será definido em cada sala de aplicação, após os devidos esclarecimentos sobre sua aplicação.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lastRenderedPageBreak/>
        <w:t>8.</w:t>
      </w:r>
      <w:r w:rsidR="00AD7554">
        <w:rPr>
          <w:rFonts w:ascii="Arial" w:hAnsi="Arial" w:cs="Arial"/>
          <w:sz w:val="22"/>
          <w:szCs w:val="22"/>
        </w:rPr>
        <w:t>3</w:t>
      </w:r>
      <w:r w:rsidRPr="007D3DD0">
        <w:rPr>
          <w:rFonts w:ascii="Arial" w:hAnsi="Arial" w:cs="Arial"/>
          <w:sz w:val="22"/>
          <w:szCs w:val="22"/>
        </w:rPr>
        <w:t xml:space="preserve">.3. O candidato somente poderá retirar-se da sala de aplicação das provas depois de transcorrido o tempo de </w:t>
      </w:r>
      <w:r w:rsidRPr="00407F97">
        <w:rPr>
          <w:rFonts w:ascii="Arial" w:hAnsi="Arial" w:cs="Arial"/>
          <w:sz w:val="22"/>
          <w:szCs w:val="22"/>
        </w:rPr>
        <w:t>75%</w:t>
      </w:r>
      <w:r w:rsidRPr="007D3DD0">
        <w:rPr>
          <w:rFonts w:ascii="Arial" w:hAnsi="Arial" w:cs="Arial"/>
          <w:sz w:val="22"/>
          <w:szCs w:val="22"/>
        </w:rPr>
        <w:t xml:space="preserve"> da duração da respectiva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4</w:t>
      </w:r>
      <w:r w:rsidRPr="007D3DD0">
        <w:rPr>
          <w:rFonts w:ascii="Arial" w:hAnsi="Arial" w:cs="Arial"/>
          <w:sz w:val="22"/>
          <w:szCs w:val="22"/>
        </w:rPr>
        <w:t>. É de inteira responsabilidade do candidato o acompanhamento das publicações, não podendo o candidato alegar qualquer espécie de desconhecimento ou justificar sua ausência ou atraso para realização de qualquer uma das provas.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5</w:t>
      </w:r>
      <w:r w:rsidRPr="007D3DD0">
        <w:rPr>
          <w:rFonts w:ascii="Arial" w:hAnsi="Arial" w:cs="Arial"/>
          <w:sz w:val="22"/>
          <w:szCs w:val="22"/>
        </w:rPr>
        <w:t>. Eventualmente, por qualquer que seja o motivo, se o nome do candidato não constar do Edital de Convocação para a</w:t>
      </w:r>
      <w:r w:rsidR="00AD7554">
        <w:rPr>
          <w:rFonts w:ascii="Arial" w:hAnsi="Arial" w:cs="Arial"/>
          <w:sz w:val="22"/>
          <w:szCs w:val="22"/>
        </w:rPr>
        <w:t>s</w:t>
      </w:r>
      <w:r w:rsidRPr="007D3DD0">
        <w:rPr>
          <w:rFonts w:ascii="Arial" w:hAnsi="Arial" w:cs="Arial"/>
          <w:sz w:val="22"/>
          <w:szCs w:val="22"/>
        </w:rPr>
        <w:t xml:space="preserve"> prova</w:t>
      </w:r>
      <w:r w:rsidR="00AD7554">
        <w:rPr>
          <w:rFonts w:ascii="Arial" w:hAnsi="Arial" w:cs="Arial"/>
          <w:sz w:val="22"/>
          <w:szCs w:val="22"/>
        </w:rPr>
        <w:t>s</w:t>
      </w:r>
      <w:r w:rsidRPr="007D3DD0">
        <w:rPr>
          <w:rFonts w:ascii="Arial" w:hAnsi="Arial" w:cs="Arial"/>
          <w:sz w:val="22"/>
          <w:szCs w:val="22"/>
        </w:rPr>
        <w:t>, esse deverá acessar o “</w:t>
      </w:r>
      <w:hyperlink r:id="rId36" w:history="1">
        <w:r w:rsidRPr="007D3DD0">
          <w:rPr>
            <w:rFonts w:ascii="Arial" w:hAnsi="Arial" w:cs="Arial"/>
            <w:sz w:val="22"/>
            <w:szCs w:val="22"/>
            <w:u w:val="single"/>
          </w:rPr>
          <w:t>link Área do Candidato</w:t>
        </w:r>
      </w:hyperlink>
      <w:r w:rsidRPr="007D3DD0">
        <w:rPr>
          <w:rFonts w:ascii="Arial" w:hAnsi="Arial" w:cs="Arial"/>
          <w:sz w:val="22"/>
          <w:szCs w:val="22"/>
        </w:rPr>
        <w:t xml:space="preserve"> – FALE CONOSCO”</w:t>
      </w:r>
      <w:r w:rsidRPr="007D3DD0">
        <w:rPr>
          <w:rFonts w:ascii="Arial" w:eastAsia="Batang" w:hAnsi="Arial" w:cs="Arial"/>
          <w:sz w:val="22"/>
          <w:szCs w:val="22"/>
        </w:rPr>
        <w:t xml:space="preserve"> no site </w:t>
      </w:r>
      <w:hyperlink r:id="rId37" w:history="1">
        <w:r w:rsidRPr="007D3DD0">
          <w:rPr>
            <w:rStyle w:val="Hyperlink"/>
            <w:rFonts w:ascii="Arial" w:hAnsi="Arial" w:cs="Arial"/>
            <w:sz w:val="22"/>
            <w:szCs w:val="22"/>
          </w:rPr>
          <w:t>www.vunesp.com.br</w:t>
        </w:r>
      </w:hyperlink>
      <w:r w:rsidRPr="007D3DD0">
        <w:rPr>
          <w:rFonts w:ascii="Arial" w:eastAsia="Batang" w:hAnsi="Arial" w:cs="Arial"/>
          <w:sz w:val="22"/>
          <w:szCs w:val="22"/>
        </w:rPr>
        <w:t xml:space="preserve"> </w:t>
      </w:r>
      <w:r w:rsidRPr="007D3DD0">
        <w:rPr>
          <w:rFonts w:ascii="Arial" w:hAnsi="Arial" w:cs="Arial"/>
          <w:sz w:val="22"/>
          <w:szCs w:val="22"/>
        </w:rPr>
        <w:t>ou contatar o Disque VUNESP, no telefone 11 3874-6300, para verificar o ocorrido.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5</w:t>
      </w:r>
      <w:r w:rsidRPr="007D3DD0">
        <w:rPr>
          <w:rFonts w:ascii="Arial" w:hAnsi="Arial" w:cs="Arial"/>
          <w:sz w:val="22"/>
          <w:szCs w:val="22"/>
        </w:rPr>
        <w:t>.1. Nesse caso, o candidato poderá participar do Concurso Público mediante o preenchimento e assinatura, no dia da</w:t>
      </w:r>
      <w:r w:rsidR="00AD7554">
        <w:rPr>
          <w:rFonts w:ascii="Arial" w:hAnsi="Arial" w:cs="Arial"/>
          <w:sz w:val="22"/>
          <w:szCs w:val="22"/>
        </w:rPr>
        <w:t>s</w:t>
      </w:r>
      <w:r w:rsidRPr="007D3DD0">
        <w:rPr>
          <w:rFonts w:ascii="Arial" w:hAnsi="Arial" w:cs="Arial"/>
          <w:sz w:val="22"/>
          <w:szCs w:val="22"/>
        </w:rPr>
        <w:t xml:space="preserve"> prova</w:t>
      </w:r>
      <w:r w:rsidR="00AD7554">
        <w:rPr>
          <w:rFonts w:ascii="Arial" w:hAnsi="Arial" w:cs="Arial"/>
          <w:sz w:val="22"/>
          <w:szCs w:val="22"/>
        </w:rPr>
        <w:t>s</w:t>
      </w:r>
      <w:r w:rsidRPr="007D3DD0">
        <w:rPr>
          <w:rFonts w:ascii="Arial" w:hAnsi="Arial" w:cs="Arial"/>
          <w:sz w:val="22"/>
          <w:szCs w:val="22"/>
        </w:rPr>
        <w:t>, de formulário específico (inclusão), desde que proceda à entrega do original do comprovante de pagamento da correspondente taxa de inscrição efetuado nos moldes previstos neste Edital.</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5</w:t>
      </w:r>
      <w:r w:rsidRPr="007D3DD0">
        <w:rPr>
          <w:rFonts w:ascii="Arial" w:hAnsi="Arial" w:cs="Arial"/>
          <w:sz w:val="22"/>
          <w:szCs w:val="22"/>
        </w:rPr>
        <w:t>.2. A inclusão de que trata o item 8.</w:t>
      </w:r>
      <w:r w:rsidR="00AD7554">
        <w:rPr>
          <w:rFonts w:ascii="Arial" w:hAnsi="Arial" w:cs="Arial"/>
          <w:sz w:val="22"/>
          <w:szCs w:val="22"/>
        </w:rPr>
        <w:t>5</w:t>
      </w:r>
      <w:r w:rsidRPr="007D3DD0">
        <w:rPr>
          <w:rFonts w:ascii="Arial" w:hAnsi="Arial" w:cs="Arial"/>
          <w:sz w:val="22"/>
          <w:szCs w:val="22"/>
        </w:rPr>
        <w:t>.1. deste Edital será realizada de forma condicional, sujeita à posterior verificação quanto à regularidade da referida inscrição.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5</w:t>
      </w:r>
      <w:r w:rsidRPr="007D3DD0">
        <w:rPr>
          <w:rFonts w:ascii="Arial" w:hAnsi="Arial" w:cs="Arial"/>
          <w:sz w:val="22"/>
          <w:szCs w:val="22"/>
        </w:rPr>
        <w:t>.3. Constatada eventual irregularidade da inscrição, a inclusão do candidato será automaticamente cancelada, sem direito à reclamação, independentemente de qualquer formalidade, considerados nulos todos os atos dela decorrentes.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6</w:t>
      </w:r>
      <w:r w:rsidRPr="007D3DD0">
        <w:rPr>
          <w:rFonts w:ascii="Arial" w:hAnsi="Arial" w:cs="Arial"/>
          <w:sz w:val="22"/>
          <w:szCs w:val="22"/>
        </w:rPr>
        <w:t>. O candidato deverá comparecer ao local designado para a realização das provas, constante do respectivo Edital de Convocação, com antecedência mínima de 45 (quarenta e cinco) minutos do horário previsto para seu início, munido de:</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a) original de um dos seguintes documentos de identificação, com foto que permita, com clareza, a sua identificação: Cédula de Identidade (RG), Carteira de Identidade expedida pelas Forças Armadas, Polícia Militar, Corpo de Bombeiro da Polícia Militar, Carteira de Órgão ou Conselho de Classe, Carteira de Trabalho e Previdência Social (CTPS), Certificado Militar (quando for o caso), Carteira Nacional de Habilitação, expedida nos termos da Lei Federal nº 9.503/1997, ou Passaporte;</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b)</w:t>
      </w:r>
      <w:r w:rsidRPr="007D3DD0">
        <w:rPr>
          <w:rFonts w:ascii="Arial" w:hAnsi="Arial" w:cs="Arial"/>
          <w:b/>
          <w:sz w:val="22"/>
          <w:szCs w:val="22"/>
        </w:rPr>
        <w:t xml:space="preserve"> </w:t>
      </w:r>
      <w:r w:rsidRPr="007D3DD0">
        <w:rPr>
          <w:rFonts w:ascii="Arial" w:hAnsi="Arial" w:cs="Arial"/>
          <w:sz w:val="22"/>
          <w:szCs w:val="22"/>
        </w:rPr>
        <w:t xml:space="preserve">munido do </w:t>
      </w:r>
      <w:r w:rsidRPr="007D3DD0">
        <w:rPr>
          <w:rFonts w:ascii="Arial" w:hAnsi="Arial" w:cs="Arial"/>
          <w:b/>
          <w:sz w:val="22"/>
          <w:szCs w:val="22"/>
        </w:rPr>
        <w:t xml:space="preserve">original </w:t>
      </w:r>
      <w:r w:rsidRPr="007D3DD0">
        <w:rPr>
          <w:rFonts w:ascii="Arial" w:hAnsi="Arial" w:cs="Arial"/>
          <w:sz w:val="22"/>
          <w:szCs w:val="22"/>
        </w:rPr>
        <w:t>do comprovante de pagamento da taxa de inscrição (se o seu nome não constar do Edital de Convocação);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c) portando caneta esferográfica de tinta de cor preta.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6</w:t>
      </w:r>
      <w:r w:rsidRPr="007D3DD0">
        <w:rPr>
          <w:rFonts w:ascii="Arial" w:hAnsi="Arial" w:cs="Arial"/>
          <w:sz w:val="22"/>
          <w:szCs w:val="22"/>
        </w:rPr>
        <w:t>.1. Somente será admitido na sala de realização de prova o candidato que apresentar, no original, um dos documentos discriminados na alínea “a”, do item 8.</w:t>
      </w:r>
      <w:r w:rsidR="00AD7554">
        <w:rPr>
          <w:rFonts w:ascii="Arial" w:hAnsi="Arial" w:cs="Arial"/>
          <w:sz w:val="22"/>
          <w:szCs w:val="22"/>
        </w:rPr>
        <w:t>6</w:t>
      </w:r>
      <w:r w:rsidR="00D80F1D">
        <w:rPr>
          <w:rFonts w:ascii="Arial" w:hAnsi="Arial" w:cs="Arial"/>
          <w:sz w:val="22"/>
          <w:szCs w:val="22"/>
        </w:rPr>
        <w:t>. dest</w:t>
      </w:r>
      <w:r w:rsidRPr="007D3DD0">
        <w:rPr>
          <w:rFonts w:ascii="Arial" w:hAnsi="Arial" w:cs="Arial"/>
          <w:sz w:val="22"/>
          <w:szCs w:val="22"/>
        </w:rPr>
        <w:t>e Edital.</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6</w:t>
      </w:r>
      <w:r w:rsidRPr="007D3DD0">
        <w:rPr>
          <w:rFonts w:ascii="Arial" w:hAnsi="Arial" w:cs="Arial"/>
          <w:sz w:val="22"/>
          <w:szCs w:val="22"/>
        </w:rPr>
        <w:t>.1.1. O candidato que não apresentar original de documento de identificação, conforme disposto na alínea “a”, do item 8.</w:t>
      </w:r>
      <w:r w:rsidR="00AD7554">
        <w:rPr>
          <w:rFonts w:ascii="Arial" w:hAnsi="Arial" w:cs="Arial"/>
          <w:sz w:val="22"/>
          <w:szCs w:val="22"/>
        </w:rPr>
        <w:t>6</w:t>
      </w:r>
      <w:r w:rsidRPr="007D3DD0">
        <w:rPr>
          <w:rFonts w:ascii="Arial" w:hAnsi="Arial" w:cs="Arial"/>
          <w:sz w:val="22"/>
          <w:szCs w:val="22"/>
        </w:rPr>
        <w:t>. deste Edital, não realizará a prova, sendo considerado ausente e eliminado deste Concurso Público.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6</w:t>
      </w:r>
      <w:r w:rsidRPr="007D3DD0">
        <w:rPr>
          <w:rFonts w:ascii="Arial" w:hAnsi="Arial" w:cs="Arial"/>
          <w:sz w:val="22"/>
          <w:szCs w:val="22"/>
        </w:rPr>
        <w:t>.1.2. Caso esteja impossibilitado de apresentar, no dia de realização das provas, documento de identidade no original, por motivo de perda, roubo ou furto, deverá ser apresentado documento que ateste o registro da ocorrência em órgão policial, expedido há no máximo 30 (trinta) dias. O candidato poderá participar das provas, sendo, então, submetido à identificação especial, compreendendo coleta de assinaturas e de impressão digital em formulário próprio.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6</w:t>
      </w:r>
      <w:r w:rsidRPr="007D3DD0">
        <w:rPr>
          <w:rFonts w:ascii="Arial" w:hAnsi="Arial" w:cs="Arial"/>
          <w:sz w:val="22"/>
          <w:szCs w:val="22"/>
        </w:rPr>
        <w:t xml:space="preserve">.2. Não serão aceitos protocolos, cópia dos documentos citados, ainda que autenticada ou quaisquer outros documentos não constantes deste Edital, nem carteira funcional de ordem pública ou privada. </w:t>
      </w:r>
    </w:p>
    <w:p w:rsidR="007D3DD0" w:rsidRPr="007D3DD0" w:rsidRDefault="007D3DD0" w:rsidP="006F57DF">
      <w:pPr>
        <w:ind w:left="284" w:firstLine="0"/>
        <w:rPr>
          <w:rFonts w:ascii="Arial" w:hAnsi="Arial" w:cs="Arial"/>
          <w:sz w:val="22"/>
          <w:szCs w:val="22"/>
        </w:rPr>
      </w:pPr>
      <w:r w:rsidRPr="0061040C">
        <w:rPr>
          <w:rFonts w:ascii="Arial" w:hAnsi="Arial" w:cs="Arial"/>
          <w:sz w:val="22"/>
          <w:szCs w:val="22"/>
        </w:rPr>
        <w:t>8.</w:t>
      </w:r>
      <w:r w:rsidR="00AD7554" w:rsidRPr="0061040C">
        <w:rPr>
          <w:rFonts w:ascii="Arial" w:hAnsi="Arial" w:cs="Arial"/>
          <w:sz w:val="22"/>
          <w:szCs w:val="22"/>
        </w:rPr>
        <w:t>7</w:t>
      </w:r>
      <w:r w:rsidRPr="0061040C">
        <w:rPr>
          <w:rFonts w:ascii="Arial" w:hAnsi="Arial" w:cs="Arial"/>
          <w:sz w:val="22"/>
          <w:szCs w:val="22"/>
        </w:rPr>
        <w:t>. Não será admitido no local d</w:t>
      </w:r>
      <w:r w:rsidR="00AD7554" w:rsidRPr="0061040C">
        <w:rPr>
          <w:rFonts w:ascii="Arial" w:hAnsi="Arial" w:cs="Arial"/>
          <w:sz w:val="22"/>
          <w:szCs w:val="22"/>
        </w:rPr>
        <w:t>e</w:t>
      </w:r>
      <w:r w:rsidRPr="0061040C">
        <w:rPr>
          <w:rFonts w:ascii="Arial" w:hAnsi="Arial" w:cs="Arial"/>
          <w:sz w:val="22"/>
          <w:szCs w:val="22"/>
        </w:rPr>
        <w:t xml:space="preserve"> provas o candidato que se apresentar após o horário estabelecido para o seu início.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8</w:t>
      </w:r>
      <w:r w:rsidRPr="007D3DD0">
        <w:rPr>
          <w:rFonts w:ascii="Arial" w:hAnsi="Arial" w:cs="Arial"/>
          <w:sz w:val="22"/>
          <w:szCs w:val="22"/>
        </w:rPr>
        <w:t>. Não haverá segunda chamada, seja qual for o motivo alegado para justificar o atraso ou a ausência do candidato, nem aplicação d</w:t>
      </w:r>
      <w:r w:rsidR="00AD7554">
        <w:rPr>
          <w:rFonts w:ascii="Arial" w:hAnsi="Arial" w:cs="Arial"/>
          <w:sz w:val="22"/>
          <w:szCs w:val="22"/>
        </w:rPr>
        <w:t>e</w:t>
      </w:r>
      <w:r w:rsidRPr="007D3DD0">
        <w:rPr>
          <w:rFonts w:ascii="Arial" w:hAnsi="Arial" w:cs="Arial"/>
          <w:sz w:val="22"/>
          <w:szCs w:val="22"/>
        </w:rPr>
        <w:t xml:space="preserve"> provas fora do local, da data e do horário estabelecido, sendo considerado ausente e eliminado deste Concurso Público.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AD7554">
        <w:rPr>
          <w:rFonts w:ascii="Arial" w:hAnsi="Arial" w:cs="Arial"/>
          <w:sz w:val="22"/>
          <w:szCs w:val="22"/>
        </w:rPr>
        <w:t>9</w:t>
      </w:r>
      <w:r w:rsidRPr="007D3DD0">
        <w:rPr>
          <w:rFonts w:ascii="Arial" w:hAnsi="Arial" w:cs="Arial"/>
          <w:sz w:val="22"/>
          <w:szCs w:val="22"/>
        </w:rPr>
        <w:t>. O candidato não poderá ausentar-se da sala de aplicação d</w:t>
      </w:r>
      <w:r w:rsidR="00AD7554">
        <w:rPr>
          <w:rFonts w:ascii="Arial" w:hAnsi="Arial" w:cs="Arial"/>
          <w:sz w:val="22"/>
          <w:szCs w:val="22"/>
        </w:rPr>
        <w:t>e</w:t>
      </w:r>
      <w:r w:rsidRPr="007D3DD0">
        <w:rPr>
          <w:rFonts w:ascii="Arial" w:hAnsi="Arial" w:cs="Arial"/>
          <w:sz w:val="22"/>
          <w:szCs w:val="22"/>
        </w:rPr>
        <w:t xml:space="preserve"> provas sem o acompanhamento de um fiscal.</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715B39">
        <w:rPr>
          <w:rFonts w:ascii="Arial" w:hAnsi="Arial" w:cs="Arial"/>
          <w:sz w:val="22"/>
          <w:szCs w:val="22"/>
        </w:rPr>
        <w:t>10</w:t>
      </w:r>
      <w:r w:rsidRPr="007D3DD0">
        <w:rPr>
          <w:rFonts w:ascii="Arial" w:hAnsi="Arial" w:cs="Arial"/>
          <w:sz w:val="22"/>
          <w:szCs w:val="22"/>
        </w:rPr>
        <w:t>. O candidato que queira fazer alguma reclamação ou sugestão deverá procurar a sala de coordenação no local em que estiver prestando a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715B39">
        <w:rPr>
          <w:rFonts w:ascii="Arial" w:hAnsi="Arial" w:cs="Arial"/>
          <w:sz w:val="22"/>
          <w:szCs w:val="22"/>
        </w:rPr>
        <w:t>10</w:t>
      </w:r>
      <w:r w:rsidRPr="007D3DD0">
        <w:rPr>
          <w:rFonts w:ascii="Arial" w:hAnsi="Arial" w:cs="Arial"/>
          <w:sz w:val="22"/>
          <w:szCs w:val="22"/>
        </w:rPr>
        <w:t>.1. O candidato que não atender aos termos dispostos no “caput” deste item</w:t>
      </w:r>
      <w:r w:rsidRPr="00456E8F">
        <w:rPr>
          <w:rFonts w:ascii="Arial" w:hAnsi="Arial" w:cs="Arial"/>
          <w:sz w:val="22"/>
          <w:szCs w:val="22"/>
        </w:rPr>
        <w:t>,</w:t>
      </w:r>
      <w:r w:rsidR="007B5161">
        <w:rPr>
          <w:rFonts w:ascii="Arial" w:hAnsi="Arial" w:cs="Arial"/>
          <w:sz w:val="22"/>
          <w:szCs w:val="22"/>
        </w:rPr>
        <w:t xml:space="preserve"> arcará, exclusivamente</w:t>
      </w:r>
      <w:r w:rsidRPr="007D3DD0">
        <w:rPr>
          <w:rFonts w:ascii="Arial" w:hAnsi="Arial" w:cs="Arial"/>
          <w:sz w:val="22"/>
          <w:szCs w:val="22"/>
        </w:rPr>
        <w:t xml:space="preserve"> com as consequências advindas de sua omissão.</w:t>
      </w:r>
    </w:p>
    <w:p w:rsidR="007575B5" w:rsidRPr="00B1131B" w:rsidRDefault="007575B5" w:rsidP="007575B5">
      <w:pPr>
        <w:ind w:left="284" w:firstLine="0"/>
        <w:rPr>
          <w:rFonts w:ascii="Arial" w:hAnsi="Arial" w:cs="Arial"/>
          <w:sz w:val="22"/>
          <w:szCs w:val="22"/>
        </w:rPr>
      </w:pPr>
      <w:r w:rsidRPr="00B1131B">
        <w:rPr>
          <w:rFonts w:ascii="Arial" w:hAnsi="Arial" w:cs="Arial"/>
          <w:sz w:val="22"/>
          <w:szCs w:val="22"/>
        </w:rPr>
        <w:t>8.11. Os eventuais erros de digitação:</w:t>
      </w:r>
    </w:p>
    <w:p w:rsidR="007575B5" w:rsidRPr="00B1131B" w:rsidRDefault="007575B5" w:rsidP="007575B5">
      <w:pPr>
        <w:ind w:left="567" w:hanging="283"/>
        <w:rPr>
          <w:rFonts w:ascii="Arial" w:hAnsi="Arial" w:cs="Arial"/>
          <w:sz w:val="22"/>
          <w:szCs w:val="22"/>
        </w:rPr>
      </w:pPr>
      <w:r w:rsidRPr="00B1131B">
        <w:rPr>
          <w:rFonts w:ascii="Arial" w:hAnsi="Arial" w:cs="Arial"/>
          <w:sz w:val="22"/>
          <w:szCs w:val="22"/>
        </w:rPr>
        <w:lastRenderedPageBreak/>
        <w:t>a) dos itens utilizados para critérios de desempate</w:t>
      </w:r>
      <w:r w:rsidRPr="00456E8F">
        <w:rPr>
          <w:rFonts w:ascii="Arial" w:hAnsi="Arial" w:cs="Arial"/>
          <w:sz w:val="22"/>
          <w:szCs w:val="22"/>
        </w:rPr>
        <w:t>,</w:t>
      </w:r>
      <w:r w:rsidRPr="00B1131B">
        <w:rPr>
          <w:rFonts w:ascii="Arial" w:hAnsi="Arial" w:cs="Arial"/>
          <w:sz w:val="22"/>
          <w:szCs w:val="22"/>
        </w:rPr>
        <w:t xml:space="preserve"> deverão ser corrigidos até o último dia de inscrição, com exceção da data de nascimento, acessando a “Área do Candidato – no link Alteração de Inscrição” no site </w:t>
      </w:r>
      <w:hyperlink r:id="rId38" w:history="1">
        <w:r w:rsidRPr="00B1131B">
          <w:rPr>
            <w:rStyle w:val="Hyperlink"/>
            <w:rFonts w:ascii="Arial" w:hAnsi="Arial" w:cs="Arial"/>
            <w:color w:val="auto"/>
            <w:sz w:val="22"/>
            <w:szCs w:val="22"/>
          </w:rPr>
          <w:t>www.vunesp.com.br</w:t>
        </w:r>
      </w:hyperlink>
      <w:r w:rsidRPr="00B1131B">
        <w:rPr>
          <w:rFonts w:ascii="Arial" w:hAnsi="Arial" w:cs="Arial"/>
          <w:sz w:val="22"/>
          <w:szCs w:val="22"/>
        </w:rPr>
        <w:t>, clicando no link deste Concurso Público;</w:t>
      </w:r>
    </w:p>
    <w:p w:rsidR="007575B5" w:rsidRPr="00B1131B" w:rsidRDefault="007575B5" w:rsidP="007575B5">
      <w:pPr>
        <w:ind w:left="567" w:hanging="283"/>
        <w:rPr>
          <w:rFonts w:ascii="Arial" w:hAnsi="Arial" w:cs="Arial"/>
          <w:sz w:val="22"/>
          <w:szCs w:val="22"/>
        </w:rPr>
      </w:pPr>
      <w:r w:rsidRPr="00B1131B">
        <w:rPr>
          <w:rFonts w:ascii="Arial" w:hAnsi="Arial" w:cs="Arial"/>
          <w:sz w:val="22"/>
          <w:szCs w:val="22"/>
        </w:rPr>
        <w:t>b) do nome, CPF, RG, Dígito do RG e data de nascimento serão alterados apenas pelo Disque VUNESP, até 2 (dois) dias</w:t>
      </w:r>
      <w:r w:rsidR="00E43081">
        <w:rPr>
          <w:rFonts w:ascii="Arial" w:hAnsi="Arial" w:cs="Arial"/>
          <w:sz w:val="22"/>
          <w:szCs w:val="22"/>
        </w:rPr>
        <w:t xml:space="preserve"> úteis</w:t>
      </w:r>
      <w:r w:rsidRPr="00B1131B">
        <w:rPr>
          <w:rFonts w:ascii="Arial" w:hAnsi="Arial" w:cs="Arial"/>
          <w:sz w:val="22"/>
          <w:szCs w:val="22"/>
        </w:rPr>
        <w:t xml:space="preserve"> após a aplicação da prova objetiva, com o envio de documento para comprovação;</w:t>
      </w:r>
    </w:p>
    <w:p w:rsidR="007575B5" w:rsidRPr="00B1131B" w:rsidRDefault="007575B5" w:rsidP="007575B5">
      <w:pPr>
        <w:ind w:left="567" w:hanging="283"/>
        <w:rPr>
          <w:rFonts w:ascii="Arial" w:hAnsi="Arial" w:cs="Arial"/>
          <w:sz w:val="22"/>
          <w:szCs w:val="22"/>
        </w:rPr>
      </w:pPr>
      <w:r w:rsidRPr="00B1131B">
        <w:rPr>
          <w:rFonts w:ascii="Arial" w:hAnsi="Arial" w:cs="Arial"/>
          <w:sz w:val="22"/>
          <w:szCs w:val="22"/>
        </w:rPr>
        <w:t xml:space="preserve">c) do sexo, endereço residencial, etc., deverão ser corrigidos acessando a “Área do Candidato &gt; Meu Cadastro” no site </w:t>
      </w:r>
      <w:hyperlink r:id="rId39" w:history="1">
        <w:r w:rsidRPr="00B1131B">
          <w:rPr>
            <w:rStyle w:val="Hyperlink"/>
            <w:rFonts w:ascii="Arial" w:hAnsi="Arial" w:cs="Arial"/>
            <w:color w:val="auto"/>
            <w:sz w:val="22"/>
            <w:szCs w:val="22"/>
          </w:rPr>
          <w:t>www.vunesp.com.br</w:t>
        </w:r>
      </w:hyperlink>
      <w:r w:rsidRPr="00B1131B">
        <w:rPr>
          <w:rFonts w:ascii="Arial" w:hAnsi="Arial" w:cs="Arial"/>
          <w:sz w:val="22"/>
          <w:szCs w:val="22"/>
        </w:rPr>
        <w:t>, em qualquer momento, porém só refletirá no banco de dados deste Concurso se realizado até a publicação da classificação prévia.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8.1</w:t>
      </w:r>
      <w:r w:rsidR="00715B39">
        <w:rPr>
          <w:rFonts w:ascii="Arial" w:hAnsi="Arial" w:cs="Arial"/>
          <w:sz w:val="22"/>
          <w:szCs w:val="22"/>
        </w:rPr>
        <w:t>1</w:t>
      </w:r>
      <w:r w:rsidRPr="007D3DD0">
        <w:rPr>
          <w:rFonts w:ascii="Arial" w:hAnsi="Arial" w:cs="Arial"/>
          <w:sz w:val="22"/>
          <w:szCs w:val="22"/>
        </w:rPr>
        <w:t>.1. O candidato que não solicitar as correções dos dados pessoais nos termos do item 8.1</w:t>
      </w:r>
      <w:r w:rsidR="00715B39">
        <w:rPr>
          <w:rFonts w:ascii="Arial" w:hAnsi="Arial" w:cs="Arial"/>
          <w:sz w:val="22"/>
          <w:szCs w:val="22"/>
        </w:rPr>
        <w:t>1</w:t>
      </w:r>
      <w:r w:rsidRPr="007D3DD0">
        <w:rPr>
          <w:rFonts w:ascii="Arial" w:hAnsi="Arial" w:cs="Arial"/>
          <w:sz w:val="22"/>
          <w:szCs w:val="22"/>
        </w:rPr>
        <w:t>. deste Capítulo arcará exclusivamente com as consequências advindas de sua omissão.</w:t>
      </w:r>
    </w:p>
    <w:p w:rsidR="007D3DD0" w:rsidRPr="007D3DD0" w:rsidRDefault="007D3DD0" w:rsidP="006F57DF">
      <w:pPr>
        <w:pStyle w:val="Corpodetexto"/>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firstLine="0"/>
        <w:rPr>
          <w:rFonts w:ascii="Arial" w:eastAsia="Batang" w:hAnsi="Arial" w:cs="Arial"/>
          <w:sz w:val="22"/>
          <w:szCs w:val="22"/>
        </w:rPr>
      </w:pPr>
      <w:r w:rsidRPr="007D3DD0">
        <w:rPr>
          <w:rFonts w:ascii="Arial" w:hAnsi="Arial" w:cs="Arial"/>
          <w:sz w:val="22"/>
          <w:szCs w:val="22"/>
        </w:rPr>
        <w:t>8</w:t>
      </w:r>
      <w:r w:rsidRPr="007D3DD0">
        <w:rPr>
          <w:rFonts w:ascii="Arial" w:eastAsia="Batang" w:hAnsi="Arial" w:cs="Arial"/>
          <w:sz w:val="22"/>
          <w:szCs w:val="22"/>
        </w:rPr>
        <w:t>.1</w:t>
      </w:r>
      <w:r w:rsidR="00715B39">
        <w:rPr>
          <w:rFonts w:ascii="Arial" w:eastAsia="Batang" w:hAnsi="Arial" w:cs="Arial"/>
          <w:sz w:val="22"/>
          <w:szCs w:val="22"/>
          <w:lang w:val="pt-BR"/>
        </w:rPr>
        <w:t>2</w:t>
      </w:r>
      <w:r w:rsidRPr="007D3DD0">
        <w:rPr>
          <w:rFonts w:ascii="Arial" w:eastAsia="Batang" w:hAnsi="Arial" w:cs="Arial"/>
          <w:sz w:val="22"/>
          <w:szCs w:val="22"/>
        </w:rPr>
        <w:t>. O telefone celular e similares e/ou qualquer outro equipamento eletrônico de comunicação, durante a aplicação das provas, deverão permanecer desligados e com seus alarmes desabilitados, durante todo o tempo em que o candidato permanecer no local de realização das provas.</w:t>
      </w:r>
    </w:p>
    <w:p w:rsidR="007D3DD0" w:rsidRPr="007D3DD0" w:rsidRDefault="007D3DD0" w:rsidP="006F57DF">
      <w:pPr>
        <w:pStyle w:val="Corpodetexto"/>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firstLine="0"/>
        <w:rPr>
          <w:rFonts w:ascii="Arial" w:hAnsi="Arial" w:cs="Arial"/>
          <w:sz w:val="22"/>
          <w:szCs w:val="22"/>
        </w:rPr>
      </w:pPr>
      <w:r w:rsidRPr="007D3DD0">
        <w:rPr>
          <w:rFonts w:ascii="Arial" w:hAnsi="Arial" w:cs="Arial"/>
          <w:sz w:val="22"/>
          <w:szCs w:val="22"/>
        </w:rPr>
        <w:t>8.1</w:t>
      </w:r>
      <w:r w:rsidR="00715B39">
        <w:rPr>
          <w:rFonts w:ascii="Arial" w:hAnsi="Arial" w:cs="Arial"/>
          <w:sz w:val="22"/>
          <w:szCs w:val="22"/>
          <w:lang w:val="pt-BR"/>
        </w:rPr>
        <w:t>3</w:t>
      </w:r>
      <w:r w:rsidRPr="007D3DD0">
        <w:rPr>
          <w:rFonts w:ascii="Arial" w:hAnsi="Arial" w:cs="Arial"/>
          <w:sz w:val="22"/>
          <w:szCs w:val="22"/>
        </w:rPr>
        <w:t>. A Fundação VUNESP poderá utilizar embalagem plástica para a guarda de objetos pessoais do candidato, principalmente equipamento eletrônico de comunicação.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8.1</w:t>
      </w:r>
      <w:r w:rsidR="00715B39">
        <w:rPr>
          <w:rFonts w:ascii="Arial" w:hAnsi="Arial" w:cs="Arial"/>
          <w:sz w:val="22"/>
          <w:szCs w:val="22"/>
        </w:rPr>
        <w:t>4</w:t>
      </w:r>
      <w:r w:rsidRPr="007D3DD0">
        <w:rPr>
          <w:rFonts w:ascii="Arial" w:hAnsi="Arial" w:cs="Arial"/>
          <w:sz w:val="22"/>
          <w:szCs w:val="22"/>
        </w:rPr>
        <w:t>. Durante a realização das provas</w:t>
      </w:r>
      <w:r w:rsidRPr="00456E8F">
        <w:rPr>
          <w:rFonts w:ascii="Arial" w:hAnsi="Arial" w:cs="Arial"/>
          <w:sz w:val="22"/>
          <w:szCs w:val="22"/>
        </w:rPr>
        <w:t>,</w:t>
      </w:r>
      <w:r w:rsidRPr="007D3DD0">
        <w:rPr>
          <w:rFonts w:ascii="Arial" w:hAnsi="Arial" w:cs="Arial"/>
          <w:sz w:val="22"/>
          <w:szCs w:val="22"/>
        </w:rPr>
        <w:t xml:space="preserve"> não será admitida comunicação entre os candidatos, nem qualquer espécie de consulta ou a utilização de códigos, livros, manuais, impressos ou anotações, telefone celular, tablet ou similares, gravador ou de qualquer material que não seja o estritamente permitido, nem o uso de boné/gorro/chapéu ou similares, óculos de sol e protetores auriculares.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8.1</w:t>
      </w:r>
      <w:r w:rsidR="00715B39">
        <w:rPr>
          <w:rFonts w:ascii="Arial" w:hAnsi="Arial" w:cs="Arial"/>
          <w:sz w:val="22"/>
          <w:szCs w:val="22"/>
        </w:rPr>
        <w:t>4</w:t>
      </w:r>
      <w:r w:rsidRPr="007D3DD0">
        <w:rPr>
          <w:rFonts w:ascii="Arial" w:hAnsi="Arial" w:cs="Arial"/>
          <w:sz w:val="22"/>
          <w:szCs w:val="22"/>
        </w:rPr>
        <w:t>.1. O candidato</w:t>
      </w:r>
      <w:r w:rsidRPr="00456E8F">
        <w:rPr>
          <w:rFonts w:ascii="Arial" w:hAnsi="Arial" w:cs="Arial"/>
          <w:sz w:val="22"/>
          <w:szCs w:val="22"/>
        </w:rPr>
        <w:t>,</w:t>
      </w:r>
      <w:r w:rsidRPr="007D3DD0">
        <w:rPr>
          <w:rFonts w:ascii="Arial" w:hAnsi="Arial" w:cs="Arial"/>
          <w:sz w:val="22"/>
          <w:szCs w:val="22"/>
        </w:rPr>
        <w:t xml:space="preserve"> se estiver de posse de qualquer equipamento eletrônico, deverá, antes do início da prova:</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a) desligá-lo;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b) retirar sua bateria (se possível);</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c) acondicioná-lo em embalagem específica, que será fornecida pela Fundação VUNESP; lacrar a embalagem e mantê-la embaixo da carteira e lacrada até a saída do candidato do prédio de aplicação das provas;</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d) colocar, também, nessa embalagem, os eventuais pertences pessoais (bonés, gorros ou similares, protetor auricular);</w:t>
      </w:r>
    </w:p>
    <w:p w:rsidR="007D3DD0" w:rsidRPr="007D3DD0" w:rsidRDefault="007D3DD0" w:rsidP="003C7566">
      <w:pPr>
        <w:widowControl w:val="0"/>
        <w:overflowPunct w:val="0"/>
        <w:autoSpaceDE w:val="0"/>
        <w:autoSpaceDN w:val="0"/>
        <w:adjustRightInd w:val="0"/>
        <w:ind w:left="993" w:hanging="426"/>
        <w:rPr>
          <w:rFonts w:ascii="Arial" w:hAnsi="Arial" w:cs="Arial"/>
          <w:sz w:val="22"/>
          <w:szCs w:val="22"/>
        </w:rPr>
      </w:pPr>
      <w:r w:rsidRPr="007D3DD0">
        <w:rPr>
          <w:rFonts w:ascii="Arial" w:hAnsi="Arial" w:cs="Arial"/>
          <w:sz w:val="22"/>
          <w:szCs w:val="22"/>
        </w:rPr>
        <w:t>d1) esse material deverá permanecer durante todo o período de permanência do candidato no local de prova, dentro dessa embalagem, que deverá também, permanecer lacrada.</w:t>
      </w:r>
    </w:p>
    <w:p w:rsidR="007D3DD0" w:rsidRPr="007D3DD0" w:rsidRDefault="007D3DD0" w:rsidP="006F57DF">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firstLine="0"/>
        <w:rPr>
          <w:rFonts w:ascii="Arial" w:hAnsi="Arial" w:cs="Arial"/>
          <w:sz w:val="22"/>
          <w:szCs w:val="22"/>
        </w:rPr>
      </w:pPr>
      <w:r w:rsidRPr="007D3DD0">
        <w:rPr>
          <w:rFonts w:ascii="Arial" w:hAnsi="Arial" w:cs="Arial"/>
          <w:sz w:val="22"/>
          <w:szCs w:val="22"/>
        </w:rPr>
        <w:t>8.1</w:t>
      </w:r>
      <w:r w:rsidR="006E76F9">
        <w:rPr>
          <w:rFonts w:ascii="Arial" w:hAnsi="Arial" w:cs="Arial"/>
          <w:sz w:val="22"/>
          <w:szCs w:val="22"/>
          <w:lang w:val="pt-BR"/>
        </w:rPr>
        <w:t>4</w:t>
      </w:r>
      <w:r w:rsidRPr="007D3DD0">
        <w:rPr>
          <w:rFonts w:ascii="Arial" w:hAnsi="Arial" w:cs="Arial"/>
          <w:sz w:val="22"/>
          <w:szCs w:val="22"/>
        </w:rPr>
        <w:t>.2. O candidato que necessitar utilizar boné, gorro, chapéu, protetor auricular e/ou óculos de sol durante a realização das provas, deverá ter justificativa médica para tal e o(s) objeto(s) será(ão) verificado(s) pela coordenação. Constatada qualquer irregularidade, o candidato poderá ser excluído do Concurso Público.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8.1</w:t>
      </w:r>
      <w:r w:rsidR="006E76F9">
        <w:rPr>
          <w:rFonts w:ascii="Arial" w:hAnsi="Arial" w:cs="Arial"/>
          <w:sz w:val="22"/>
          <w:szCs w:val="22"/>
        </w:rPr>
        <w:t>4</w:t>
      </w:r>
      <w:r w:rsidRPr="007D3DD0">
        <w:rPr>
          <w:rFonts w:ascii="Arial" w:hAnsi="Arial" w:cs="Arial"/>
          <w:sz w:val="22"/>
          <w:szCs w:val="22"/>
        </w:rPr>
        <w:t>.3. Os demais pertences pessoais dos candidatos, tais como: bolsas, sacolas deverão ser acomodadas, no chão, embaixo da carteira ou da mesa do próprio candidato, onde deverão permanecer até o término da prova.</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8.1</w:t>
      </w:r>
      <w:r w:rsidR="006E76F9">
        <w:rPr>
          <w:sz w:val="22"/>
          <w:szCs w:val="22"/>
        </w:rPr>
        <w:t>5</w:t>
      </w:r>
      <w:r w:rsidRPr="007D3DD0">
        <w:rPr>
          <w:sz w:val="22"/>
          <w:szCs w:val="22"/>
        </w:rPr>
        <w:t>. É reservado à Fundação VUNESP, caso julgue necessário, o direito de utilizar detector de metais.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8.1</w:t>
      </w:r>
      <w:r w:rsidR="006E76F9">
        <w:rPr>
          <w:rFonts w:ascii="Arial" w:hAnsi="Arial" w:cs="Arial"/>
          <w:sz w:val="22"/>
          <w:szCs w:val="22"/>
        </w:rPr>
        <w:t>6</w:t>
      </w:r>
      <w:r w:rsidRPr="007D3DD0">
        <w:rPr>
          <w:rFonts w:ascii="Arial" w:hAnsi="Arial" w:cs="Arial"/>
          <w:sz w:val="22"/>
          <w:szCs w:val="22"/>
        </w:rPr>
        <w:t>. Durante a aplicação das provas poderá ser colhida a impressão digital.</w:t>
      </w:r>
    </w:p>
    <w:p w:rsidR="007D3DD0" w:rsidRPr="00456E8F" w:rsidRDefault="007D3DD0" w:rsidP="006F57DF">
      <w:pPr>
        <w:ind w:left="284" w:firstLine="0"/>
        <w:rPr>
          <w:rFonts w:ascii="Arial" w:hAnsi="Arial" w:cs="Arial"/>
          <w:sz w:val="22"/>
          <w:szCs w:val="22"/>
        </w:rPr>
      </w:pPr>
      <w:r w:rsidRPr="00456E8F">
        <w:rPr>
          <w:rFonts w:ascii="Arial" w:hAnsi="Arial" w:cs="Arial"/>
          <w:sz w:val="22"/>
          <w:szCs w:val="22"/>
        </w:rPr>
        <w:t>8.1</w:t>
      </w:r>
      <w:r w:rsidR="006E76F9" w:rsidRPr="00456E8F">
        <w:rPr>
          <w:rFonts w:ascii="Arial" w:hAnsi="Arial" w:cs="Arial"/>
          <w:sz w:val="22"/>
          <w:szCs w:val="22"/>
        </w:rPr>
        <w:t>6</w:t>
      </w:r>
      <w:r w:rsidRPr="00456E8F">
        <w:rPr>
          <w:rFonts w:ascii="Arial" w:hAnsi="Arial" w:cs="Arial"/>
          <w:sz w:val="22"/>
          <w:szCs w:val="22"/>
        </w:rPr>
        <w:t>.1. A impressão digital do candidato na lista de presença das provas visa atender ao disposto no item 1</w:t>
      </w:r>
      <w:r w:rsidR="002917B4">
        <w:rPr>
          <w:rFonts w:ascii="Arial" w:hAnsi="Arial" w:cs="Arial"/>
          <w:sz w:val="22"/>
          <w:szCs w:val="22"/>
        </w:rPr>
        <w:t>5</w:t>
      </w:r>
      <w:r w:rsidRPr="00456E8F">
        <w:rPr>
          <w:rFonts w:ascii="Arial" w:hAnsi="Arial" w:cs="Arial"/>
          <w:sz w:val="22"/>
          <w:szCs w:val="22"/>
        </w:rPr>
        <w:t>.</w:t>
      </w:r>
      <w:r w:rsidR="008B34BF" w:rsidRPr="00456E8F">
        <w:rPr>
          <w:rFonts w:ascii="Arial" w:hAnsi="Arial" w:cs="Arial"/>
          <w:sz w:val="22"/>
          <w:szCs w:val="22"/>
        </w:rPr>
        <w:t>5</w:t>
      </w:r>
      <w:r w:rsidRPr="00456E8F">
        <w:rPr>
          <w:rFonts w:ascii="Arial" w:hAnsi="Arial" w:cs="Arial"/>
          <w:sz w:val="22"/>
          <w:szCs w:val="22"/>
        </w:rPr>
        <w:t>.</w:t>
      </w:r>
      <w:r w:rsidR="008B34BF" w:rsidRPr="00456E8F">
        <w:rPr>
          <w:rFonts w:ascii="Arial" w:hAnsi="Arial" w:cs="Arial"/>
          <w:sz w:val="22"/>
          <w:szCs w:val="22"/>
        </w:rPr>
        <w:t>2</w:t>
      </w:r>
      <w:r w:rsidRPr="00456E8F">
        <w:rPr>
          <w:rFonts w:ascii="Arial" w:hAnsi="Arial" w:cs="Arial"/>
          <w:sz w:val="22"/>
          <w:szCs w:val="22"/>
        </w:rPr>
        <w:t>. deste Edital.</w:t>
      </w:r>
    </w:p>
    <w:p w:rsidR="007D3DD0" w:rsidRPr="00456E8F" w:rsidRDefault="007D3DD0" w:rsidP="006F57DF">
      <w:pPr>
        <w:ind w:left="284" w:firstLine="0"/>
        <w:rPr>
          <w:rFonts w:ascii="Arial" w:hAnsi="Arial" w:cs="Arial"/>
          <w:sz w:val="22"/>
          <w:szCs w:val="22"/>
        </w:rPr>
      </w:pPr>
      <w:r w:rsidRPr="00456E8F">
        <w:rPr>
          <w:rFonts w:ascii="Arial" w:hAnsi="Arial" w:cs="Arial"/>
          <w:sz w:val="22"/>
          <w:szCs w:val="22"/>
        </w:rPr>
        <w:t>8.1</w:t>
      </w:r>
      <w:r w:rsidR="006E76F9" w:rsidRPr="00456E8F">
        <w:rPr>
          <w:rFonts w:ascii="Arial" w:hAnsi="Arial" w:cs="Arial"/>
          <w:sz w:val="22"/>
          <w:szCs w:val="22"/>
        </w:rPr>
        <w:t>6</w:t>
      </w:r>
      <w:r w:rsidRPr="00456E8F">
        <w:rPr>
          <w:rFonts w:ascii="Arial" w:hAnsi="Arial" w:cs="Arial"/>
          <w:sz w:val="22"/>
          <w:szCs w:val="22"/>
        </w:rPr>
        <w:t>.2. A coleta da impressão digital do candidato será realizada durante as provas.</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w:t>
      </w:r>
      <w:r w:rsidRPr="007D3DD0">
        <w:rPr>
          <w:i/>
          <w:sz w:val="22"/>
          <w:szCs w:val="22"/>
        </w:rPr>
        <w:t>.</w:t>
      </w:r>
      <w:r w:rsidRPr="007D3DD0">
        <w:rPr>
          <w:sz w:val="22"/>
          <w:szCs w:val="22"/>
        </w:rPr>
        <w:t>1</w:t>
      </w:r>
      <w:r w:rsidR="006E76F9">
        <w:rPr>
          <w:sz w:val="22"/>
          <w:szCs w:val="22"/>
        </w:rPr>
        <w:t>7</w:t>
      </w:r>
      <w:r w:rsidRPr="007D3DD0">
        <w:rPr>
          <w:sz w:val="22"/>
          <w:szCs w:val="22"/>
        </w:rPr>
        <w:t>. Será excluído do Concurso Público o candidato que:</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 xml:space="preserve">a) não comparecer às provas, ou quaisquer das etapas, conforme convocação oficial publicada no Diário Oficial </w:t>
      </w:r>
      <w:r w:rsidR="00B40AC3">
        <w:rPr>
          <w:rFonts w:ascii="Arial" w:hAnsi="Arial" w:cs="Arial"/>
          <w:sz w:val="22"/>
          <w:szCs w:val="22"/>
        </w:rPr>
        <w:t xml:space="preserve">– </w:t>
      </w:r>
      <w:r w:rsidR="00B7452C">
        <w:rPr>
          <w:rFonts w:ascii="Arial" w:hAnsi="Arial" w:cs="Arial"/>
          <w:sz w:val="22"/>
          <w:szCs w:val="22"/>
        </w:rPr>
        <w:t>Jornal do Município de Sorocaba</w:t>
      </w:r>
      <w:r w:rsidRPr="007D3DD0">
        <w:rPr>
          <w:rFonts w:ascii="Arial" w:hAnsi="Arial" w:cs="Arial"/>
          <w:sz w:val="22"/>
          <w:szCs w:val="22"/>
        </w:rPr>
        <w:t>, seja qual for o motivo alegado;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b) apresentar-se fora de local, sala, data e/ou do horário estabelecidos no Edital de Convocação;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c) não apresentar documento de identificação conforme estabelecido na alínea “a” do item 8.</w:t>
      </w:r>
      <w:r w:rsidR="00B40AC3">
        <w:rPr>
          <w:rFonts w:ascii="Arial" w:hAnsi="Arial" w:cs="Arial"/>
          <w:sz w:val="22"/>
          <w:szCs w:val="22"/>
        </w:rPr>
        <w:t>6</w:t>
      </w:r>
      <w:r w:rsidRPr="007D3DD0">
        <w:rPr>
          <w:rFonts w:ascii="Arial" w:hAnsi="Arial" w:cs="Arial"/>
          <w:sz w:val="22"/>
          <w:szCs w:val="22"/>
        </w:rPr>
        <w:t>. deste Edital;</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d) ausentar-se do local de realização da prova sem o acompanhamento de um fiscal;</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e) retirar-se do local da prova antes de decorrido o tempo mínimo permitido;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f) fizer anotação de informações relativas às suas respostas, em qualquer material que não o fornecido pela Fundação VUNESP, ou copiar questões, em parte ou completa, na folha de identificação de carteira/rascunho de gabarito ou em outro papel;</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 xml:space="preserve">g) não devolver ao fiscal da sala a folha de respostas e o caderno de questões da prova objetiva, da prova </w:t>
      </w:r>
      <w:r w:rsidRPr="007D3DD0">
        <w:rPr>
          <w:rFonts w:ascii="Arial" w:hAnsi="Arial" w:cs="Arial"/>
          <w:sz w:val="22"/>
          <w:szCs w:val="22"/>
        </w:rPr>
        <w:lastRenderedPageBreak/>
        <w:t>discursiva ou qualquer outro material de aplicação;</w:t>
      </w:r>
    </w:p>
    <w:p w:rsidR="007D3DD0" w:rsidRPr="007D3DD0" w:rsidRDefault="007D3DD0" w:rsidP="006F57DF">
      <w:pPr>
        <w:pStyle w:val="BNDES"/>
        <w:suppressAutoHyphens w:val="0"/>
        <w:overflowPunct w:val="0"/>
        <w:autoSpaceDE w:val="0"/>
        <w:autoSpaceDN w:val="0"/>
        <w:adjustRightInd w:val="0"/>
        <w:spacing w:line="240" w:lineRule="auto"/>
        <w:ind w:left="568" w:hanging="284"/>
        <w:textAlignment w:val="auto"/>
        <w:rPr>
          <w:sz w:val="22"/>
          <w:szCs w:val="22"/>
        </w:rPr>
      </w:pPr>
      <w:r w:rsidRPr="007D3DD0">
        <w:rPr>
          <w:sz w:val="22"/>
          <w:szCs w:val="22"/>
        </w:rPr>
        <w:t>h) estiver portando arma, mesmo que possua o respectivo porte;</w:t>
      </w:r>
    </w:p>
    <w:p w:rsidR="007D3DD0" w:rsidRPr="007D3DD0" w:rsidRDefault="007D3DD0" w:rsidP="006F57DF">
      <w:pPr>
        <w:pStyle w:val="BNDES"/>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568" w:hanging="284"/>
        <w:textAlignment w:val="auto"/>
        <w:rPr>
          <w:sz w:val="22"/>
          <w:szCs w:val="22"/>
        </w:rPr>
      </w:pPr>
      <w:r w:rsidRPr="007D3DD0">
        <w:rPr>
          <w:sz w:val="22"/>
          <w:szCs w:val="22"/>
        </w:rPr>
        <w:t>i) lançar mão de meios ilícitos para executar as provas;</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j) for surpreendido em comunicação com outro candidato ou terceiros, verbalmente ou por escrito, ou utilizando-se de livro, anotação, impresso não permitido;</w:t>
      </w:r>
    </w:p>
    <w:p w:rsidR="007D3DD0" w:rsidRPr="007D3DD0" w:rsidRDefault="007D3DD0" w:rsidP="006F57DF">
      <w:pPr>
        <w:widowControl w:val="0"/>
        <w:overflowPunct w:val="0"/>
        <w:autoSpaceDE w:val="0"/>
        <w:autoSpaceDN w:val="0"/>
        <w:adjustRightInd w:val="0"/>
        <w:rPr>
          <w:rFonts w:ascii="Arial" w:eastAsia="Batang" w:hAnsi="Arial" w:cs="Arial"/>
          <w:sz w:val="22"/>
          <w:szCs w:val="22"/>
        </w:rPr>
      </w:pPr>
      <w:r w:rsidRPr="007D3DD0">
        <w:rPr>
          <w:rFonts w:ascii="Arial" w:hAnsi="Arial" w:cs="Arial"/>
          <w:sz w:val="22"/>
          <w:szCs w:val="22"/>
        </w:rPr>
        <w:t>k) estiver portando ou fazendo uso de qualquer tipo de aparelhos eletrônicos ou de comunicação (telefone celular, notebook, palmtop, receptor, gravador, smartphone ou outros equipamentos similares)</w:t>
      </w:r>
      <w:r w:rsidRPr="00456E8F">
        <w:rPr>
          <w:rFonts w:ascii="Arial" w:hAnsi="Arial" w:cs="Arial"/>
          <w:sz w:val="22"/>
          <w:szCs w:val="22"/>
        </w:rPr>
        <w:t>,</w:t>
      </w:r>
      <w:r w:rsidRPr="007D3DD0">
        <w:rPr>
          <w:rFonts w:ascii="Arial" w:hAnsi="Arial" w:cs="Arial"/>
          <w:sz w:val="22"/>
          <w:szCs w:val="22"/>
        </w:rPr>
        <w:t xml:space="preserve"> durante o período de realização das provas, </w:t>
      </w:r>
      <w:r w:rsidRPr="007D3DD0">
        <w:rPr>
          <w:rFonts w:ascii="Arial" w:eastAsia="Batang" w:hAnsi="Arial" w:cs="Arial"/>
          <w:sz w:val="22"/>
          <w:szCs w:val="22"/>
        </w:rPr>
        <w:t xml:space="preserve">ligados ou desligados, e que não tenha atendido aos itens </w:t>
      </w:r>
      <w:r w:rsidRPr="00F05438">
        <w:rPr>
          <w:rFonts w:ascii="Arial" w:eastAsia="Batang" w:hAnsi="Arial" w:cs="Arial"/>
          <w:sz w:val="22"/>
          <w:szCs w:val="22"/>
        </w:rPr>
        <w:t>8.1</w:t>
      </w:r>
      <w:r w:rsidR="00F05438" w:rsidRPr="00F05438">
        <w:rPr>
          <w:rFonts w:ascii="Arial" w:eastAsia="Batang" w:hAnsi="Arial" w:cs="Arial"/>
          <w:sz w:val="22"/>
          <w:szCs w:val="22"/>
        </w:rPr>
        <w:t>2.</w:t>
      </w:r>
      <w:r w:rsidRPr="00F05438">
        <w:rPr>
          <w:rFonts w:ascii="Arial" w:eastAsia="Batang" w:hAnsi="Arial" w:cs="Arial"/>
          <w:sz w:val="22"/>
          <w:szCs w:val="22"/>
        </w:rPr>
        <w:t xml:space="preserve"> a 8.1</w:t>
      </w:r>
      <w:r w:rsidR="00F05438" w:rsidRPr="00F05438">
        <w:rPr>
          <w:rFonts w:ascii="Arial" w:eastAsia="Batang" w:hAnsi="Arial" w:cs="Arial"/>
          <w:sz w:val="22"/>
          <w:szCs w:val="22"/>
        </w:rPr>
        <w:t>4</w:t>
      </w:r>
      <w:r w:rsidRPr="00F05438">
        <w:rPr>
          <w:rFonts w:ascii="Arial" w:eastAsia="Batang" w:hAnsi="Arial" w:cs="Arial"/>
          <w:sz w:val="22"/>
          <w:szCs w:val="22"/>
        </w:rPr>
        <w:t>.</w:t>
      </w:r>
      <w:r w:rsidRPr="007D3DD0">
        <w:rPr>
          <w:rFonts w:ascii="Arial" w:eastAsia="Batang" w:hAnsi="Arial" w:cs="Arial"/>
          <w:sz w:val="22"/>
          <w:szCs w:val="22"/>
        </w:rPr>
        <w:t xml:space="preserve"> e </w:t>
      </w:r>
      <w:r w:rsidR="00F05438">
        <w:rPr>
          <w:rFonts w:ascii="Arial" w:eastAsia="Batang" w:hAnsi="Arial" w:cs="Arial"/>
          <w:sz w:val="22"/>
          <w:szCs w:val="22"/>
        </w:rPr>
        <w:t>subi</w:t>
      </w:r>
      <w:r w:rsidRPr="007D3DD0">
        <w:rPr>
          <w:rFonts w:ascii="Arial" w:eastAsia="Batang" w:hAnsi="Arial" w:cs="Arial"/>
          <w:sz w:val="22"/>
          <w:szCs w:val="22"/>
        </w:rPr>
        <w:t>te</w:t>
      </w:r>
      <w:r w:rsidR="00F05438">
        <w:rPr>
          <w:rFonts w:ascii="Arial" w:eastAsia="Batang" w:hAnsi="Arial" w:cs="Arial"/>
          <w:sz w:val="22"/>
          <w:szCs w:val="22"/>
        </w:rPr>
        <w:t>n</w:t>
      </w:r>
      <w:r w:rsidRPr="007D3DD0">
        <w:rPr>
          <w:rFonts w:ascii="Arial" w:eastAsia="Batang" w:hAnsi="Arial" w:cs="Arial"/>
          <w:sz w:val="22"/>
          <w:szCs w:val="22"/>
        </w:rPr>
        <w:t>s deste Capítulo;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l) perturbar, de qualquer modo, a ordem dos trabalhos;</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m) agir com incorreção ou descortesia para com qualquer membro da equipe encarregada da aplicação das provas.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1</w:t>
      </w:r>
      <w:r w:rsidR="00C14DFB">
        <w:rPr>
          <w:rFonts w:ascii="Arial" w:hAnsi="Arial" w:cs="Arial"/>
          <w:sz w:val="22"/>
          <w:szCs w:val="22"/>
        </w:rPr>
        <w:t>8</w:t>
      </w:r>
      <w:r w:rsidRPr="007D3DD0">
        <w:rPr>
          <w:rFonts w:ascii="Arial" w:hAnsi="Arial" w:cs="Arial"/>
          <w:sz w:val="22"/>
          <w:szCs w:val="22"/>
        </w:rPr>
        <w:t xml:space="preserve">. </w:t>
      </w:r>
      <w:r w:rsidRPr="00456E8F">
        <w:rPr>
          <w:rFonts w:ascii="Arial" w:hAnsi="Arial" w:cs="Arial"/>
          <w:sz w:val="22"/>
          <w:szCs w:val="22"/>
        </w:rPr>
        <w:t>Motivar</w:t>
      </w:r>
      <w:r w:rsidR="00456E8F" w:rsidRPr="00456E8F">
        <w:rPr>
          <w:rFonts w:ascii="Arial" w:hAnsi="Arial" w:cs="Arial"/>
          <w:sz w:val="22"/>
          <w:szCs w:val="22"/>
        </w:rPr>
        <w:t>ão</w:t>
      </w:r>
      <w:r w:rsidRPr="007D3DD0">
        <w:rPr>
          <w:rFonts w:ascii="Arial" w:hAnsi="Arial" w:cs="Arial"/>
          <w:sz w:val="22"/>
          <w:szCs w:val="22"/>
        </w:rPr>
        <w:t xml:space="preserve"> a eliminação do candidato do Concurso Público, sem prejuízo das sanções penais cabíveis, a burla ou a tentativa de burla a quaisquer das normas definidas neste Edital ou a outras relativas ao Concurso Público, aos comunicados, às </w:t>
      </w:r>
      <w:r w:rsidR="00B40AC3">
        <w:rPr>
          <w:rFonts w:ascii="Arial" w:hAnsi="Arial" w:cs="Arial"/>
          <w:sz w:val="22"/>
          <w:szCs w:val="22"/>
        </w:rPr>
        <w:t>i</w:t>
      </w:r>
      <w:r w:rsidRPr="007D3DD0">
        <w:rPr>
          <w:rFonts w:ascii="Arial" w:hAnsi="Arial" w:cs="Arial"/>
          <w:sz w:val="22"/>
          <w:szCs w:val="22"/>
        </w:rPr>
        <w:t xml:space="preserve">nstruções ao </w:t>
      </w:r>
      <w:r w:rsidR="00B40AC3">
        <w:rPr>
          <w:rFonts w:ascii="Arial" w:hAnsi="Arial" w:cs="Arial"/>
          <w:sz w:val="22"/>
          <w:szCs w:val="22"/>
        </w:rPr>
        <w:t>c</w:t>
      </w:r>
      <w:r w:rsidRPr="007D3DD0">
        <w:rPr>
          <w:rFonts w:ascii="Arial" w:hAnsi="Arial" w:cs="Arial"/>
          <w:sz w:val="22"/>
          <w:szCs w:val="22"/>
        </w:rPr>
        <w:t xml:space="preserve">andidato ou às </w:t>
      </w:r>
      <w:r w:rsidR="00B40AC3">
        <w:rPr>
          <w:rFonts w:ascii="Arial" w:hAnsi="Arial" w:cs="Arial"/>
          <w:sz w:val="22"/>
          <w:szCs w:val="22"/>
        </w:rPr>
        <w:t>i</w:t>
      </w:r>
      <w:r w:rsidRPr="007D3DD0">
        <w:rPr>
          <w:rFonts w:ascii="Arial" w:hAnsi="Arial" w:cs="Arial"/>
          <w:sz w:val="22"/>
          <w:szCs w:val="22"/>
        </w:rPr>
        <w:t>nstruções constantes da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1</w:t>
      </w:r>
      <w:r w:rsidR="00C14DFB">
        <w:rPr>
          <w:rFonts w:ascii="Arial" w:hAnsi="Arial" w:cs="Arial"/>
          <w:sz w:val="22"/>
          <w:szCs w:val="22"/>
        </w:rPr>
        <w:t>9</w:t>
      </w:r>
      <w:r w:rsidRPr="007D3DD0">
        <w:rPr>
          <w:rFonts w:ascii="Arial" w:hAnsi="Arial" w:cs="Arial"/>
          <w:sz w:val="22"/>
          <w:szCs w:val="22"/>
        </w:rPr>
        <w:t>. A Fundação VUNESP, não se responsabilizará por perda ou extravio de documentos, objetos e/ou equipamentos eletrônicos ocorridos no local de realização d</w:t>
      </w:r>
      <w:r w:rsidR="00B40AC3">
        <w:rPr>
          <w:rFonts w:ascii="Arial" w:hAnsi="Arial" w:cs="Arial"/>
          <w:sz w:val="22"/>
          <w:szCs w:val="22"/>
        </w:rPr>
        <w:t>e</w:t>
      </w:r>
      <w:r w:rsidRPr="007D3DD0">
        <w:rPr>
          <w:rFonts w:ascii="Arial" w:hAnsi="Arial" w:cs="Arial"/>
          <w:sz w:val="22"/>
          <w:szCs w:val="22"/>
        </w:rPr>
        <w:t xml:space="preserve"> prova</w:t>
      </w:r>
      <w:r w:rsidR="00B40AC3">
        <w:rPr>
          <w:rFonts w:ascii="Arial" w:hAnsi="Arial" w:cs="Arial"/>
          <w:sz w:val="22"/>
          <w:szCs w:val="22"/>
        </w:rPr>
        <w:t>s</w:t>
      </w:r>
      <w:r w:rsidRPr="007D3DD0">
        <w:rPr>
          <w:rFonts w:ascii="Arial" w:hAnsi="Arial" w:cs="Arial"/>
          <w:sz w:val="22"/>
          <w:szCs w:val="22"/>
        </w:rPr>
        <w:t>, nem por danos neles causados.</w:t>
      </w:r>
    </w:p>
    <w:p w:rsidR="007D3DD0" w:rsidRPr="007D3DD0" w:rsidRDefault="007D3DD0" w:rsidP="006F57DF">
      <w:pPr>
        <w:ind w:left="284" w:firstLine="0"/>
        <w:rPr>
          <w:rFonts w:ascii="Arial" w:hAnsi="Arial" w:cs="Arial"/>
          <w:b/>
          <w:sz w:val="22"/>
          <w:szCs w:val="22"/>
        </w:rPr>
      </w:pPr>
      <w:r w:rsidRPr="007D3DD0">
        <w:rPr>
          <w:rFonts w:ascii="Arial" w:hAnsi="Arial" w:cs="Arial"/>
          <w:b/>
          <w:sz w:val="22"/>
          <w:szCs w:val="22"/>
        </w:rPr>
        <w:t>8.</w:t>
      </w:r>
      <w:r w:rsidR="00C14DFB">
        <w:rPr>
          <w:rFonts w:ascii="Arial" w:hAnsi="Arial" w:cs="Arial"/>
          <w:b/>
          <w:sz w:val="22"/>
          <w:szCs w:val="22"/>
        </w:rPr>
        <w:t>20</w:t>
      </w:r>
      <w:r w:rsidRPr="007D3DD0">
        <w:rPr>
          <w:rFonts w:ascii="Arial" w:hAnsi="Arial" w:cs="Arial"/>
          <w:b/>
          <w:sz w:val="22"/>
          <w:szCs w:val="22"/>
        </w:rPr>
        <w:t xml:space="preserve">. </w:t>
      </w:r>
      <w:r w:rsidRPr="007D3DD0">
        <w:rPr>
          <w:rFonts w:ascii="Arial" w:hAnsi="Arial" w:cs="Arial"/>
          <w:b/>
          <w:i/>
          <w:sz w:val="22"/>
          <w:szCs w:val="22"/>
        </w:rPr>
        <w:t>Da</w:t>
      </w:r>
      <w:r w:rsidRPr="007D3DD0">
        <w:rPr>
          <w:rFonts w:ascii="Arial" w:hAnsi="Arial" w:cs="Arial"/>
          <w:b/>
          <w:bCs/>
          <w:i/>
          <w:sz w:val="22"/>
          <w:szCs w:val="22"/>
        </w:rPr>
        <w:t xml:space="preserve"> prova objetiva: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sidRPr="00C14DFB">
        <w:rPr>
          <w:rFonts w:ascii="Arial" w:hAnsi="Arial" w:cs="Arial"/>
          <w:sz w:val="22"/>
          <w:szCs w:val="22"/>
        </w:rPr>
        <w:t>20</w:t>
      </w:r>
      <w:r w:rsidRPr="007D3DD0">
        <w:rPr>
          <w:rFonts w:ascii="Arial" w:hAnsi="Arial" w:cs="Arial"/>
          <w:sz w:val="22"/>
          <w:szCs w:val="22"/>
        </w:rPr>
        <w:t>.1. No ato da realização da</w:t>
      </w:r>
      <w:r w:rsidRPr="007D3DD0">
        <w:rPr>
          <w:rFonts w:ascii="Arial" w:hAnsi="Arial" w:cs="Arial"/>
          <w:bCs/>
          <w:sz w:val="22"/>
          <w:szCs w:val="22"/>
        </w:rPr>
        <w:t xml:space="preserve"> prova objetiva</w:t>
      </w:r>
      <w:r w:rsidRPr="007D3DD0">
        <w:rPr>
          <w:rFonts w:ascii="Arial" w:hAnsi="Arial" w:cs="Arial"/>
          <w:sz w:val="22"/>
          <w:szCs w:val="22"/>
        </w:rPr>
        <w:t>, o candidato receberá a folha de respostas e o caderno de questões.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sidRPr="00C14DFB">
        <w:rPr>
          <w:rFonts w:ascii="Arial" w:hAnsi="Arial" w:cs="Arial"/>
          <w:sz w:val="22"/>
          <w:szCs w:val="22"/>
        </w:rPr>
        <w:t>20</w:t>
      </w:r>
      <w:r w:rsidRPr="007D3DD0">
        <w:rPr>
          <w:rFonts w:ascii="Arial" w:hAnsi="Arial" w:cs="Arial"/>
          <w:sz w:val="22"/>
          <w:szCs w:val="22"/>
        </w:rPr>
        <w:t xml:space="preserve">.2. Será de </w:t>
      </w:r>
      <w:r w:rsidRPr="007D3DD0">
        <w:rPr>
          <w:rFonts w:ascii="Arial" w:hAnsi="Arial" w:cs="Arial"/>
          <w:bCs/>
          <w:sz w:val="22"/>
          <w:szCs w:val="22"/>
        </w:rPr>
        <w:t xml:space="preserve">responsabilidade </w:t>
      </w:r>
      <w:r w:rsidRPr="007D3DD0">
        <w:rPr>
          <w:rFonts w:ascii="Arial" w:hAnsi="Arial" w:cs="Arial"/>
          <w:sz w:val="22"/>
          <w:szCs w:val="22"/>
        </w:rPr>
        <w:t xml:space="preserve">do candidato a </w:t>
      </w:r>
      <w:r w:rsidRPr="007D3DD0">
        <w:rPr>
          <w:rFonts w:ascii="Arial" w:hAnsi="Arial" w:cs="Arial"/>
          <w:bCs/>
          <w:sz w:val="22"/>
          <w:szCs w:val="22"/>
        </w:rPr>
        <w:t>conferência de seus dados constantes da folha de respostas e do caderno de questões, principalmente quanto aos seus dados pessoais</w:t>
      </w:r>
      <w:r w:rsidRPr="007D3DD0">
        <w:rPr>
          <w:rFonts w:ascii="Arial" w:hAnsi="Arial" w:cs="Arial"/>
          <w:sz w:val="22"/>
          <w:szCs w:val="22"/>
        </w:rPr>
        <w:t>.</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sidRPr="00C14DFB">
        <w:rPr>
          <w:rFonts w:ascii="Arial" w:hAnsi="Arial" w:cs="Arial"/>
          <w:sz w:val="22"/>
          <w:szCs w:val="22"/>
        </w:rPr>
        <w:t>20</w:t>
      </w:r>
      <w:r w:rsidRPr="007D3DD0">
        <w:rPr>
          <w:rFonts w:ascii="Arial" w:hAnsi="Arial" w:cs="Arial"/>
          <w:sz w:val="22"/>
          <w:szCs w:val="22"/>
        </w:rPr>
        <w:t>.3. Na prova objetiva, o candidato lerá o caderno de questões, resolverá as questões propostas, e transcreverá as respostas para a folha de respostas personalizada, com caneta esferográfica de tinta preta, assinando a folha somente no campo apropriado.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sidRPr="00C14DFB">
        <w:rPr>
          <w:rFonts w:ascii="Arial" w:hAnsi="Arial" w:cs="Arial"/>
          <w:sz w:val="22"/>
          <w:szCs w:val="22"/>
        </w:rPr>
        <w:t>20</w:t>
      </w:r>
      <w:r w:rsidRPr="007D3DD0">
        <w:rPr>
          <w:rFonts w:ascii="Arial" w:hAnsi="Arial" w:cs="Arial"/>
          <w:sz w:val="22"/>
          <w:szCs w:val="22"/>
        </w:rPr>
        <w:t>.3.1. Alerta-se que a eventual utilização de caneta de tinta de outra cor para o preenchimento das respostas poderá acarretar prejuízo ao candidato, uma vez que as marcações poderão não ser detectadas pelo software de reconhecimento da digitalização.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sidRPr="00C14DFB">
        <w:rPr>
          <w:rFonts w:ascii="Arial" w:hAnsi="Arial" w:cs="Arial"/>
          <w:sz w:val="22"/>
          <w:szCs w:val="22"/>
        </w:rPr>
        <w:t>20</w:t>
      </w:r>
      <w:r w:rsidRPr="007D3DD0">
        <w:rPr>
          <w:rFonts w:ascii="Arial" w:hAnsi="Arial" w:cs="Arial"/>
          <w:sz w:val="22"/>
          <w:szCs w:val="22"/>
        </w:rPr>
        <w:t xml:space="preserve">.4. A folha de respostas personalizada, cujo preenchimento é de responsabilidade do candidato, é o único documento válido para a correção eletrônica e deverá ser entregue no final da prova ao fiscal de sala, </w:t>
      </w:r>
      <w:r w:rsidRPr="007D3DD0">
        <w:rPr>
          <w:rFonts w:ascii="Arial" w:hAnsi="Arial" w:cs="Arial"/>
          <w:bCs/>
          <w:sz w:val="22"/>
          <w:szCs w:val="22"/>
        </w:rPr>
        <w:t>juntamente com o caderno de questões.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Pr>
          <w:rFonts w:ascii="Arial" w:hAnsi="Arial" w:cs="Arial"/>
          <w:sz w:val="22"/>
          <w:szCs w:val="22"/>
        </w:rPr>
        <w:t>20</w:t>
      </w:r>
      <w:r w:rsidRPr="007D3DD0">
        <w:rPr>
          <w:rFonts w:ascii="Arial" w:hAnsi="Arial" w:cs="Arial"/>
          <w:sz w:val="22"/>
          <w:szCs w:val="22"/>
        </w:rPr>
        <w:t>.</w:t>
      </w:r>
      <w:r w:rsidR="00F05438">
        <w:rPr>
          <w:rFonts w:ascii="Arial" w:hAnsi="Arial" w:cs="Arial"/>
          <w:sz w:val="22"/>
          <w:szCs w:val="22"/>
        </w:rPr>
        <w:t>4</w:t>
      </w:r>
      <w:r w:rsidRPr="007D3DD0">
        <w:rPr>
          <w:rFonts w:ascii="Arial" w:hAnsi="Arial" w:cs="Arial"/>
          <w:sz w:val="22"/>
          <w:szCs w:val="22"/>
        </w:rPr>
        <w:t>.1. O candidato deverá proceder ao preenchimento da folha de respostas em conformidade com as instruções específicas contidas na própria folha e na capa do caderno de questões, não podendo ser alegada qualquer espécie de desconhecimento.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Pr>
          <w:rFonts w:ascii="Arial" w:hAnsi="Arial" w:cs="Arial"/>
          <w:sz w:val="22"/>
          <w:szCs w:val="22"/>
        </w:rPr>
        <w:t>20</w:t>
      </w:r>
      <w:r w:rsidRPr="007D3DD0">
        <w:rPr>
          <w:rFonts w:ascii="Arial" w:hAnsi="Arial" w:cs="Arial"/>
          <w:sz w:val="22"/>
          <w:szCs w:val="22"/>
        </w:rPr>
        <w:t>.</w:t>
      </w:r>
      <w:r w:rsidR="00F05438">
        <w:rPr>
          <w:rFonts w:ascii="Arial" w:hAnsi="Arial" w:cs="Arial"/>
          <w:sz w:val="22"/>
          <w:szCs w:val="22"/>
        </w:rPr>
        <w:t>5</w:t>
      </w:r>
      <w:r w:rsidRPr="007D3DD0">
        <w:rPr>
          <w:rFonts w:ascii="Arial" w:hAnsi="Arial" w:cs="Arial"/>
          <w:sz w:val="22"/>
          <w:szCs w:val="22"/>
        </w:rPr>
        <w:t>. Não será permitida a interferência ou participação de outras pessoas para a realização da prova e/ou transcrição das respostas, salvo em caso em que o candidato tenha solicitado condição especial para esse fim. Nesse caso, o candidato será acompanhado por um fiscal da Fundação VUNESP devidamente treinado, ao qual deverá ditar as respostas.</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00C14DFB">
        <w:rPr>
          <w:rFonts w:ascii="Arial" w:hAnsi="Arial" w:cs="Arial"/>
          <w:sz w:val="22"/>
          <w:szCs w:val="22"/>
        </w:rPr>
        <w:t>20</w:t>
      </w:r>
      <w:r w:rsidRPr="007D3DD0">
        <w:rPr>
          <w:rFonts w:ascii="Arial" w:hAnsi="Arial" w:cs="Arial"/>
          <w:sz w:val="22"/>
          <w:szCs w:val="22"/>
        </w:rPr>
        <w:t>.6. Na folha de respostas personalizada:</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a) não será computada questão com emenda ou rasura, ainda que legível, nem questão não respondida ou que contenha mais de uma resposta, mesmo que uma delas esteja correta;</w:t>
      </w:r>
    </w:p>
    <w:p w:rsidR="007D3DD0" w:rsidRPr="007D3DD0" w:rsidRDefault="007D3DD0" w:rsidP="006F57DF">
      <w:pPr>
        <w:pStyle w:val="Textodecomentrio"/>
        <w:widowControl w:val="0"/>
        <w:suppressAutoHyphens w:val="0"/>
        <w:overflowPunct w:val="0"/>
        <w:autoSpaceDE w:val="0"/>
        <w:autoSpaceDN w:val="0"/>
        <w:adjustRightInd w:val="0"/>
        <w:spacing w:before="40" w:after="40"/>
        <w:ind w:left="568"/>
        <w:jc w:val="both"/>
        <w:rPr>
          <w:rFonts w:ascii="Arial" w:hAnsi="Arial" w:cs="Arial"/>
          <w:sz w:val="22"/>
          <w:szCs w:val="22"/>
        </w:rPr>
      </w:pPr>
      <w:r w:rsidRPr="007D3DD0">
        <w:rPr>
          <w:rFonts w:ascii="Arial" w:hAnsi="Arial" w:cs="Arial"/>
          <w:sz w:val="22"/>
          <w:szCs w:val="22"/>
        </w:rPr>
        <w:t>b</w:t>
      </w:r>
      <w:r w:rsidRPr="007D3DD0">
        <w:rPr>
          <w:rFonts w:ascii="Arial" w:hAnsi="Arial" w:cs="Arial"/>
          <w:sz w:val="22"/>
          <w:szCs w:val="22"/>
          <w:lang w:val="pt-BR"/>
        </w:rPr>
        <w:t>)</w:t>
      </w:r>
      <w:r w:rsidRPr="007D3DD0">
        <w:rPr>
          <w:rFonts w:ascii="Arial" w:hAnsi="Arial" w:cs="Arial"/>
          <w:sz w:val="22"/>
          <w:szCs w:val="22"/>
        </w:rPr>
        <w:t xml:space="preserve"> não deverá ser feita nenhuma marca fora do campo reservado às respostas ou à assinatura, pois qualquer marca poderá ser lida pelas leitoras ópticas, prejudicando o desempenho do candidato;</w:t>
      </w:r>
    </w:p>
    <w:p w:rsidR="007D3DD0" w:rsidRPr="007D3DD0" w:rsidRDefault="007D3DD0" w:rsidP="003C7566">
      <w:pPr>
        <w:pStyle w:val="Textodecomentrio"/>
        <w:widowControl w:val="0"/>
        <w:suppressAutoHyphens w:val="0"/>
        <w:overflowPunct w:val="0"/>
        <w:autoSpaceDE w:val="0"/>
        <w:autoSpaceDN w:val="0"/>
        <w:adjustRightInd w:val="0"/>
        <w:spacing w:before="40" w:after="40"/>
        <w:ind w:left="993" w:hanging="426"/>
        <w:jc w:val="both"/>
        <w:rPr>
          <w:rFonts w:ascii="Arial" w:hAnsi="Arial" w:cs="Arial"/>
          <w:sz w:val="22"/>
          <w:szCs w:val="22"/>
        </w:rPr>
      </w:pPr>
      <w:r w:rsidRPr="007D3DD0">
        <w:rPr>
          <w:rFonts w:ascii="Arial" w:hAnsi="Arial" w:cs="Arial"/>
          <w:sz w:val="22"/>
          <w:szCs w:val="22"/>
        </w:rPr>
        <w:t>b1</w:t>
      </w:r>
      <w:r w:rsidRPr="007D3DD0">
        <w:rPr>
          <w:rFonts w:ascii="Arial" w:hAnsi="Arial" w:cs="Arial"/>
          <w:sz w:val="22"/>
          <w:szCs w:val="22"/>
          <w:lang w:val="pt-BR"/>
        </w:rPr>
        <w:t>)</w:t>
      </w:r>
      <w:r w:rsidRPr="007D3DD0">
        <w:rPr>
          <w:rFonts w:ascii="Arial" w:hAnsi="Arial" w:cs="Arial"/>
          <w:sz w:val="22"/>
          <w:szCs w:val="22"/>
        </w:rPr>
        <w:t xml:space="preserve"> os prejuízos advindos de marcações feitas incorretamente na folha de respostas serão de inteira responsabilidade do candidato.</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c) em hipótese alguma, haverá substituição da folha de respostas personalizada por erro do candidato.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8.2</w:t>
      </w:r>
      <w:r w:rsidR="00C14DFB">
        <w:rPr>
          <w:rFonts w:ascii="Arial" w:hAnsi="Arial" w:cs="Arial"/>
          <w:sz w:val="22"/>
          <w:szCs w:val="22"/>
        </w:rPr>
        <w:t>1</w:t>
      </w:r>
      <w:r w:rsidRPr="007D3DD0">
        <w:rPr>
          <w:rFonts w:ascii="Arial" w:hAnsi="Arial" w:cs="Arial"/>
          <w:sz w:val="22"/>
          <w:szCs w:val="22"/>
        </w:rPr>
        <w:t>. Após o término do prazo previsto para a duração da prova, não será concedido tempo adicional para o candidato continuar respondendo questão objetiva ou procedendo à transcrição para a folha de respostas e/ou para o rascunho de gabarito.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lastRenderedPageBreak/>
        <w:t>8.2</w:t>
      </w:r>
      <w:r w:rsidR="00C14DFB">
        <w:rPr>
          <w:rFonts w:ascii="Arial" w:hAnsi="Arial" w:cs="Arial"/>
          <w:sz w:val="22"/>
          <w:szCs w:val="22"/>
        </w:rPr>
        <w:t>2</w:t>
      </w:r>
      <w:r w:rsidRPr="007D3DD0">
        <w:rPr>
          <w:rFonts w:ascii="Arial" w:hAnsi="Arial" w:cs="Arial"/>
          <w:sz w:val="22"/>
          <w:szCs w:val="22"/>
        </w:rPr>
        <w:t xml:space="preserve">. O candidato, ao término da prova, deverá sair levando consigo </w:t>
      </w:r>
      <w:r w:rsidRPr="007D3DD0">
        <w:rPr>
          <w:rFonts w:ascii="Arial" w:hAnsi="Arial" w:cs="Arial"/>
          <w:bCs/>
          <w:sz w:val="22"/>
          <w:szCs w:val="22"/>
        </w:rPr>
        <w:t xml:space="preserve">somente </w:t>
      </w:r>
      <w:r w:rsidRPr="007D3DD0">
        <w:rPr>
          <w:rFonts w:ascii="Arial" w:hAnsi="Arial" w:cs="Arial"/>
          <w:sz w:val="22"/>
          <w:szCs w:val="22"/>
        </w:rPr>
        <w:t>o material fornecido para conferência do gabarito da prova objetiva realizada (identificação de carteira/rascunho de gabarito), fornecido pela Fundação VUNESP.</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8.2</w:t>
      </w:r>
      <w:r w:rsidR="00C14DFB">
        <w:rPr>
          <w:rFonts w:ascii="Arial" w:hAnsi="Arial" w:cs="Arial"/>
          <w:sz w:val="22"/>
          <w:szCs w:val="22"/>
        </w:rPr>
        <w:t>3</w:t>
      </w:r>
      <w:r w:rsidRPr="007D3DD0">
        <w:rPr>
          <w:rFonts w:ascii="Arial" w:hAnsi="Arial" w:cs="Arial"/>
          <w:sz w:val="22"/>
          <w:szCs w:val="22"/>
        </w:rPr>
        <w:t>. A saída da sala de prova somente será permitida após decorrido 75% (setenta e cinco por cento) do tempo de duração da prova, a contar do efetivo início (apontado na sala) e entregando, obrigatoriamente, ao fiscal da sala:</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a) a sua folha de respostas personalizada;</w:t>
      </w:r>
    </w:p>
    <w:p w:rsidR="007D3DD0" w:rsidRPr="007D3DD0" w:rsidRDefault="007D3DD0" w:rsidP="006F57DF">
      <w:pPr>
        <w:widowControl w:val="0"/>
        <w:overflowPunct w:val="0"/>
        <w:autoSpaceDE w:val="0"/>
        <w:autoSpaceDN w:val="0"/>
        <w:adjustRightInd w:val="0"/>
        <w:rPr>
          <w:rFonts w:ascii="Arial" w:hAnsi="Arial" w:cs="Arial"/>
          <w:sz w:val="22"/>
          <w:szCs w:val="22"/>
        </w:rPr>
      </w:pPr>
      <w:r w:rsidRPr="007D3DD0">
        <w:rPr>
          <w:rFonts w:ascii="Arial" w:hAnsi="Arial" w:cs="Arial"/>
          <w:sz w:val="22"/>
          <w:szCs w:val="22"/>
        </w:rPr>
        <w:t>b) o seu caderno de questões, completo.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8.2</w:t>
      </w:r>
      <w:r w:rsidR="00C14DFB">
        <w:rPr>
          <w:rFonts w:ascii="Arial" w:hAnsi="Arial" w:cs="Arial"/>
          <w:sz w:val="22"/>
          <w:szCs w:val="22"/>
        </w:rPr>
        <w:t>4</w:t>
      </w:r>
      <w:r w:rsidRPr="007D3DD0">
        <w:rPr>
          <w:rFonts w:ascii="Arial" w:hAnsi="Arial" w:cs="Arial"/>
          <w:sz w:val="22"/>
          <w:szCs w:val="22"/>
        </w:rPr>
        <w:t>. Deverão permanecer em cada uma das salas de aplicação da prova objetiva, os 3 (três) últimos candidatos, até que o último deles entregue sua prova, assinando termo respectivo.</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8.2</w:t>
      </w:r>
      <w:r w:rsidR="00C14DFB">
        <w:rPr>
          <w:sz w:val="22"/>
          <w:szCs w:val="22"/>
        </w:rPr>
        <w:t>5</w:t>
      </w:r>
      <w:r w:rsidRPr="007D3DD0">
        <w:rPr>
          <w:sz w:val="22"/>
          <w:szCs w:val="22"/>
        </w:rPr>
        <w:t xml:space="preserve">. O exemplar do caderno de questões da prova estará disponível no site </w:t>
      </w:r>
      <w:hyperlink r:id="rId40" w:history="1">
        <w:r w:rsidRPr="007D3DD0">
          <w:rPr>
            <w:rStyle w:val="Hyperlink"/>
            <w:sz w:val="22"/>
            <w:szCs w:val="22"/>
            <w:lang w:eastAsia="pt-BR"/>
          </w:rPr>
          <w:t>www.vunesp.com.br</w:t>
        </w:r>
      </w:hyperlink>
      <w:r w:rsidRPr="007D3DD0">
        <w:rPr>
          <w:sz w:val="22"/>
          <w:szCs w:val="22"/>
        </w:rPr>
        <w:t>, no “</w:t>
      </w:r>
      <w:hyperlink r:id="rId41" w:history="1">
        <w:r w:rsidRPr="007D3DD0">
          <w:rPr>
            <w:sz w:val="22"/>
            <w:szCs w:val="22"/>
            <w:u w:val="single"/>
          </w:rPr>
          <w:t>link Área do Candidato</w:t>
        </w:r>
      </w:hyperlink>
      <w:r w:rsidRPr="007D3DD0">
        <w:rPr>
          <w:sz w:val="22"/>
          <w:szCs w:val="22"/>
          <w:u w:val="single"/>
        </w:rPr>
        <w:t xml:space="preserve"> - PROVA</w:t>
      </w:r>
      <w:r w:rsidRPr="007D3DD0">
        <w:rPr>
          <w:sz w:val="22"/>
          <w:szCs w:val="22"/>
        </w:rPr>
        <w:t>”, a partir das 14 horas do primeiro dia útil subsequente ao de sua realização.</w:t>
      </w:r>
    </w:p>
    <w:p w:rsidR="007D3DD0" w:rsidRPr="007D3DD0" w:rsidRDefault="007D3DD0" w:rsidP="006F57DF">
      <w:pPr>
        <w:ind w:left="284" w:firstLine="0"/>
        <w:rPr>
          <w:rFonts w:ascii="Arial" w:hAnsi="Arial" w:cs="Arial"/>
          <w:i/>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i/>
          <w:sz w:val="22"/>
          <w:szCs w:val="22"/>
        </w:rPr>
        <w:t>.</w:t>
      </w:r>
      <w:r w:rsidRPr="007D3DD0">
        <w:rPr>
          <w:rFonts w:ascii="Arial" w:hAnsi="Arial" w:cs="Arial"/>
          <w:b/>
          <w:i/>
          <w:sz w:val="22"/>
          <w:szCs w:val="22"/>
        </w:rPr>
        <w:t xml:space="preserve"> Da prova discursiva:</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w:t>
      </w:r>
      <w:r w:rsidRPr="007D3DD0">
        <w:rPr>
          <w:i/>
          <w:sz w:val="22"/>
          <w:szCs w:val="22"/>
        </w:rPr>
        <w:t>.</w:t>
      </w:r>
      <w:r w:rsidRPr="007D3DD0">
        <w:rPr>
          <w:sz w:val="22"/>
          <w:szCs w:val="22"/>
        </w:rPr>
        <w:t>2</w:t>
      </w:r>
      <w:r w:rsidR="00C14DFB">
        <w:rPr>
          <w:sz w:val="22"/>
          <w:szCs w:val="22"/>
        </w:rPr>
        <w:t>6</w:t>
      </w:r>
      <w:r w:rsidRPr="007D3DD0">
        <w:rPr>
          <w:sz w:val="22"/>
          <w:szCs w:val="22"/>
        </w:rPr>
        <w:t xml:space="preserve">.1. Para </w:t>
      </w:r>
      <w:r w:rsidR="0046783F">
        <w:rPr>
          <w:sz w:val="22"/>
          <w:szCs w:val="22"/>
        </w:rPr>
        <w:t xml:space="preserve">a </w:t>
      </w:r>
      <w:r w:rsidRPr="007D3DD0">
        <w:rPr>
          <w:sz w:val="22"/>
          <w:szCs w:val="22"/>
        </w:rPr>
        <w:t xml:space="preserve">realização da prova discursiva </w:t>
      </w:r>
      <w:r w:rsidR="002E228A">
        <w:rPr>
          <w:sz w:val="22"/>
          <w:szCs w:val="22"/>
        </w:rPr>
        <w:t xml:space="preserve">(peça processual e questões discursivas) </w:t>
      </w:r>
      <w:r w:rsidRPr="007D3DD0">
        <w:rPr>
          <w:sz w:val="22"/>
          <w:szCs w:val="22"/>
        </w:rPr>
        <w:t>o candidato deverá comparecer no dia, local e horário previstos no Edital de Convocação, não podendo ser alegada qualquer espécie de desconhecimento.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.2. Será solicitada aos candidatos a assinatura e a autenticação digital na lista de presença.</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w:t>
      </w:r>
      <w:r w:rsidRPr="007D3DD0">
        <w:rPr>
          <w:i/>
          <w:sz w:val="22"/>
          <w:szCs w:val="22"/>
        </w:rPr>
        <w:t>.</w:t>
      </w:r>
      <w:r w:rsidRPr="007D3DD0">
        <w:rPr>
          <w:sz w:val="22"/>
          <w:szCs w:val="22"/>
        </w:rPr>
        <w:t>2</w:t>
      </w:r>
      <w:r w:rsidR="00C14DFB">
        <w:rPr>
          <w:sz w:val="22"/>
          <w:szCs w:val="22"/>
        </w:rPr>
        <w:t>6</w:t>
      </w:r>
      <w:r w:rsidRPr="007D3DD0">
        <w:rPr>
          <w:sz w:val="22"/>
          <w:szCs w:val="22"/>
        </w:rPr>
        <w:t xml:space="preserve">.3. Para </w:t>
      </w:r>
      <w:r w:rsidR="0046783F">
        <w:rPr>
          <w:sz w:val="22"/>
          <w:szCs w:val="22"/>
        </w:rPr>
        <w:t xml:space="preserve">a </w:t>
      </w:r>
      <w:r w:rsidRPr="007D3DD0">
        <w:rPr>
          <w:sz w:val="22"/>
          <w:szCs w:val="22"/>
        </w:rPr>
        <w:t>realização da prova discursiva, o candidato não poderá fazer uso de qualquer material de consulta.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 O candidato deverá assinar única e exclusivamente no local destinado especificamente para essa finalidade, não podendo conter, em qualquer outro local do caderno de prova, nome, assinatura, rubrica ou qualquer palavra e/ou marca feita pelo candidato que possa permitir sua identificação, sob pena de ser atribuída nota zero a sua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.4.1. É vedado o uso de corretor de texto, de caneta marca-texto ou de qualquer outro material que possa identificar a prova sob pena de atribuição de nota zero à prova e a consequente eliminação do candidato do Concurso.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.4.2. A prova dever</w:t>
      </w:r>
      <w:r w:rsidR="00E230A4">
        <w:rPr>
          <w:rFonts w:ascii="Arial" w:hAnsi="Arial" w:cs="Arial"/>
          <w:sz w:val="22"/>
          <w:szCs w:val="22"/>
        </w:rPr>
        <w:t>á</w:t>
      </w:r>
      <w:r w:rsidRPr="007D3DD0">
        <w:rPr>
          <w:rFonts w:ascii="Arial" w:hAnsi="Arial" w:cs="Arial"/>
          <w:sz w:val="22"/>
          <w:szCs w:val="22"/>
        </w:rPr>
        <w:t xml:space="preserve"> ser manuscrita, em letra legível, com caneta esferográfica de tinta de cor preta. Alerta-se que a eventual utilização de caneta de tinta de outra cor para o preenchimento das respostas poderá acarretar prejuízo ao candidato, uma vez que a nitidez do texto poderá ser prejudicada ao se digitalizar a resposta para a correção.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.4.3. Não será permitida a interferência e/ou participação de outras pessoas, salvo em caso de candidato que tenha solicitado fiscal transcritor. Nesse caso, o candidato deverá ditar o texto, especificando oralmente a grafia das palavras e os sinais gráficos de acentuação e pontuação, para o fiscal designado pela Fundação VUNESP.</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.4.4. Não será admitido o uso de qualquer outra folha de papel - para rascunho ou como parte ou resposta definitiva - diversa das existentes no caderno. Para tanto, o candidato deverá atentar para os espaços específicos destinados para rascunho e para resposta definitiva, a fim de que não seja prejudicado.</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w:t>
      </w:r>
      <w:r w:rsidRPr="007D3DD0">
        <w:rPr>
          <w:i/>
          <w:sz w:val="22"/>
          <w:szCs w:val="22"/>
        </w:rPr>
        <w:t>.</w:t>
      </w:r>
      <w:r w:rsidRPr="007D3DD0">
        <w:rPr>
          <w:sz w:val="22"/>
          <w:szCs w:val="22"/>
        </w:rPr>
        <w:t>2</w:t>
      </w:r>
      <w:r w:rsidR="00C14DFB">
        <w:rPr>
          <w:sz w:val="22"/>
          <w:szCs w:val="22"/>
        </w:rPr>
        <w:t>6</w:t>
      </w:r>
      <w:r w:rsidRPr="007D3DD0">
        <w:rPr>
          <w:sz w:val="22"/>
          <w:szCs w:val="22"/>
        </w:rPr>
        <w:t>.4.5. Os campos reservados para as respostas definitivas serão os únicos válidos para a avaliação da prova. Os campos reservados para rascunho são de preenchimento facultativo e não serão considerados para avaliação.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.4.6. Em hipótese alguma, haverá substituição do caderno de prova por erro do candidato.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8.2</w:t>
      </w:r>
      <w:r w:rsidR="00C14DFB">
        <w:rPr>
          <w:rFonts w:ascii="Arial" w:hAnsi="Arial" w:cs="Arial"/>
          <w:sz w:val="22"/>
          <w:szCs w:val="22"/>
        </w:rPr>
        <w:t>6</w:t>
      </w:r>
      <w:r w:rsidRPr="007D3DD0">
        <w:rPr>
          <w:rFonts w:ascii="Arial" w:hAnsi="Arial" w:cs="Arial"/>
          <w:sz w:val="22"/>
          <w:szCs w:val="22"/>
        </w:rPr>
        <w:t xml:space="preserve">.4.7. No ato da realização da </w:t>
      </w:r>
      <w:r w:rsidRPr="007D3DD0">
        <w:rPr>
          <w:rFonts w:ascii="Arial" w:hAnsi="Arial" w:cs="Arial"/>
          <w:b/>
          <w:sz w:val="22"/>
          <w:szCs w:val="22"/>
        </w:rPr>
        <w:t>prova discursiva</w:t>
      </w:r>
      <w:r w:rsidRPr="007D3DD0">
        <w:rPr>
          <w:rFonts w:ascii="Arial" w:hAnsi="Arial" w:cs="Arial"/>
          <w:sz w:val="22"/>
          <w:szCs w:val="22"/>
        </w:rPr>
        <w:t>, o candidato receberá o respectivo caderno de prova, sendo de sua única e exclusiva responsabilidade a conferência de seus dados pessoais e do material entregue pela Fundação VUNESP, e, em havendo qualquer divergência, informar ao fiscal antes do início da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.4.7.1. O candidato deverá observar, atentamente, os termos das instruções contidas na capa do caderno, não podendo ser alegada qualquer espécie de desconhecimento.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.5. Após o término do prazo previsto para a duração da prova, não será concedido tempo adicional para o candidato continuar respondendo a questão/peça ou procedendo à transcrição para a parte definitiva do caderno de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.6. Ao final da prova, o candidato deverá entregar o caderno da prova, completo, ao fiscal da sala. Será atribuída nota zero à prova cujo caderno não estiver completo.</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lastRenderedPageBreak/>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.7. O candidato somente poderá sair da sala de aplicação da prova, depois de transcorrido o tempo de 75% (setenta e cinco por cento) de sua duração ou ao seu final, devendo entregar, ao fiscal da sala, o caderno de prova.</w:t>
      </w:r>
    </w:p>
    <w:p w:rsidR="007D3DD0" w:rsidRPr="007D3DD0" w:rsidRDefault="007D3DD0" w:rsidP="006F57DF">
      <w:pPr>
        <w:ind w:left="284" w:firstLine="0"/>
        <w:rPr>
          <w:rFonts w:ascii="Arial" w:hAnsi="Arial" w:cs="Arial"/>
          <w:sz w:val="22"/>
          <w:szCs w:val="22"/>
        </w:rPr>
      </w:pPr>
      <w:r w:rsidRPr="007D3DD0">
        <w:rPr>
          <w:rFonts w:ascii="Arial" w:hAnsi="Arial" w:cs="Arial"/>
          <w:sz w:val="22"/>
          <w:szCs w:val="22"/>
        </w:rPr>
        <w:t>8</w:t>
      </w:r>
      <w:r w:rsidRPr="007D3DD0">
        <w:rPr>
          <w:rFonts w:ascii="Arial" w:hAnsi="Arial" w:cs="Arial"/>
          <w:i/>
          <w:sz w:val="22"/>
          <w:szCs w:val="22"/>
        </w:rPr>
        <w:t>.</w:t>
      </w:r>
      <w:r w:rsidRPr="007D3DD0">
        <w:rPr>
          <w:rFonts w:ascii="Arial" w:hAnsi="Arial" w:cs="Arial"/>
          <w:sz w:val="22"/>
          <w:szCs w:val="22"/>
        </w:rPr>
        <w:t>2</w:t>
      </w:r>
      <w:r w:rsidR="00C14DFB">
        <w:rPr>
          <w:rFonts w:ascii="Arial" w:hAnsi="Arial" w:cs="Arial"/>
          <w:sz w:val="22"/>
          <w:szCs w:val="22"/>
        </w:rPr>
        <w:t>6</w:t>
      </w:r>
      <w:r w:rsidRPr="007D3DD0">
        <w:rPr>
          <w:rFonts w:ascii="Arial" w:hAnsi="Arial" w:cs="Arial"/>
          <w:sz w:val="22"/>
          <w:szCs w:val="22"/>
        </w:rPr>
        <w:t>.7.1. Deverão permanecer em cada uma das salas de aplicação de prova, os 3 (três) últimos candidatos, até que o último deles entregue sua prova, assinando termo respectivo.</w:t>
      </w:r>
    </w:p>
    <w:p w:rsidR="007D3DD0" w:rsidRPr="007D3DD0" w:rsidRDefault="007D3DD0" w:rsidP="006F57DF">
      <w:pPr>
        <w:pStyle w:val="BNDES"/>
        <w:widowControl/>
        <w:spacing w:line="240" w:lineRule="auto"/>
        <w:ind w:left="284" w:firstLine="0"/>
        <w:textAlignment w:val="auto"/>
        <w:rPr>
          <w:sz w:val="22"/>
          <w:szCs w:val="22"/>
        </w:rPr>
      </w:pPr>
      <w:r w:rsidRPr="007D3DD0">
        <w:rPr>
          <w:sz w:val="22"/>
          <w:szCs w:val="22"/>
        </w:rPr>
        <w:t>8</w:t>
      </w:r>
      <w:r w:rsidRPr="007D3DD0">
        <w:rPr>
          <w:i/>
          <w:sz w:val="22"/>
          <w:szCs w:val="22"/>
        </w:rPr>
        <w:t>.</w:t>
      </w:r>
      <w:r w:rsidRPr="007D3DD0">
        <w:rPr>
          <w:sz w:val="22"/>
          <w:szCs w:val="22"/>
        </w:rPr>
        <w:t>2</w:t>
      </w:r>
      <w:r w:rsidR="00C14DFB">
        <w:rPr>
          <w:sz w:val="22"/>
          <w:szCs w:val="22"/>
        </w:rPr>
        <w:t>6</w:t>
      </w:r>
      <w:r w:rsidRPr="007D3DD0">
        <w:rPr>
          <w:sz w:val="22"/>
          <w:szCs w:val="22"/>
        </w:rPr>
        <w:t xml:space="preserve">.8. Um exemplar do caderno da prova discursiva estará disponível no site </w:t>
      </w:r>
      <w:hyperlink r:id="rId42" w:history="1">
        <w:r w:rsidRPr="007D3DD0">
          <w:rPr>
            <w:rStyle w:val="Hyperlink"/>
            <w:i/>
            <w:sz w:val="22"/>
            <w:szCs w:val="22"/>
          </w:rPr>
          <w:t>www.vunesp.com.br</w:t>
        </w:r>
      </w:hyperlink>
      <w:r w:rsidRPr="007D3DD0">
        <w:rPr>
          <w:sz w:val="22"/>
          <w:szCs w:val="22"/>
        </w:rPr>
        <w:t xml:space="preserve">, no </w:t>
      </w:r>
      <w:hyperlink r:id="rId43" w:history="1">
        <w:r w:rsidRPr="007D3DD0">
          <w:rPr>
            <w:sz w:val="22"/>
            <w:szCs w:val="22"/>
            <w:u w:val="single"/>
          </w:rPr>
          <w:t>link Área do Candidato</w:t>
        </w:r>
      </w:hyperlink>
      <w:r w:rsidRPr="007D3DD0">
        <w:rPr>
          <w:sz w:val="22"/>
          <w:szCs w:val="22"/>
          <w:u w:val="single"/>
        </w:rPr>
        <w:t xml:space="preserve"> - PROVAS</w:t>
      </w:r>
      <w:r w:rsidRPr="007D3DD0">
        <w:rPr>
          <w:sz w:val="22"/>
          <w:szCs w:val="22"/>
        </w:rPr>
        <w:t>”, na página do Concurso Público, a partir das 14 horas do primeiro dia útil subsequente ao de sua realização.</w:t>
      </w:r>
    </w:p>
    <w:p w:rsidR="00EF024D" w:rsidRPr="00040F4A" w:rsidRDefault="00EF024D" w:rsidP="006F57DF">
      <w:pPr>
        <w:pStyle w:val="BNDES"/>
        <w:suppressAutoHyphens w:val="0"/>
        <w:overflowPunct w:val="0"/>
        <w:autoSpaceDE w:val="0"/>
        <w:autoSpaceDN w:val="0"/>
        <w:adjustRightInd w:val="0"/>
        <w:spacing w:line="240" w:lineRule="auto"/>
        <w:ind w:left="284" w:firstLine="0"/>
        <w:textAlignment w:val="auto"/>
        <w:rPr>
          <w:sz w:val="22"/>
          <w:szCs w:val="22"/>
        </w:rPr>
      </w:pPr>
    </w:p>
    <w:p w:rsidR="00404F0B" w:rsidRPr="00040F4A" w:rsidRDefault="006938D4" w:rsidP="006F57DF">
      <w:pPr>
        <w:widowControl w:val="0"/>
        <w:overflowPunct w:val="0"/>
        <w:autoSpaceDE w:val="0"/>
        <w:autoSpaceDN w:val="0"/>
        <w:adjustRightInd w:val="0"/>
        <w:ind w:left="284" w:firstLine="0"/>
        <w:rPr>
          <w:rFonts w:ascii="Arial" w:hAnsi="Arial" w:cs="Arial"/>
          <w:b/>
          <w:bCs/>
          <w:i/>
          <w:sz w:val="22"/>
          <w:szCs w:val="22"/>
        </w:rPr>
      </w:pPr>
      <w:r>
        <w:rPr>
          <w:rFonts w:ascii="Arial" w:hAnsi="Arial" w:cs="Arial"/>
          <w:b/>
          <w:bCs/>
          <w:i/>
          <w:sz w:val="22"/>
          <w:szCs w:val="22"/>
        </w:rPr>
        <w:t>IX</w:t>
      </w:r>
      <w:r w:rsidR="00277824" w:rsidRPr="00040F4A">
        <w:rPr>
          <w:rFonts w:ascii="Arial" w:hAnsi="Arial" w:cs="Arial"/>
          <w:b/>
          <w:bCs/>
          <w:i/>
          <w:sz w:val="22"/>
          <w:szCs w:val="22"/>
        </w:rPr>
        <w:t xml:space="preserve"> – DO JULGAMENTO</w:t>
      </w:r>
      <w:r>
        <w:rPr>
          <w:rFonts w:ascii="Arial" w:hAnsi="Arial" w:cs="Arial"/>
          <w:b/>
          <w:bCs/>
          <w:i/>
          <w:sz w:val="22"/>
          <w:szCs w:val="22"/>
        </w:rPr>
        <w:t xml:space="preserve"> DAS PROVAS</w:t>
      </w:r>
    </w:p>
    <w:p w:rsidR="00B5529F" w:rsidRPr="00040F4A" w:rsidRDefault="006938D4" w:rsidP="006F57DF">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9.</w:t>
      </w:r>
      <w:r w:rsidR="00B5529F" w:rsidRPr="00040F4A">
        <w:rPr>
          <w:sz w:val="22"/>
          <w:szCs w:val="22"/>
        </w:rPr>
        <w:t xml:space="preserve">1. </w:t>
      </w:r>
      <w:r>
        <w:rPr>
          <w:sz w:val="22"/>
          <w:szCs w:val="22"/>
        </w:rPr>
        <w:t>A</w:t>
      </w:r>
      <w:r w:rsidR="00B5529F" w:rsidRPr="00040F4A">
        <w:rPr>
          <w:sz w:val="22"/>
          <w:szCs w:val="22"/>
        </w:rPr>
        <w:t xml:space="preserve"> </w:t>
      </w:r>
      <w:r w:rsidR="00B5529F" w:rsidRPr="00040F4A">
        <w:rPr>
          <w:b/>
          <w:sz w:val="22"/>
          <w:szCs w:val="22"/>
        </w:rPr>
        <w:t>prova objetiva</w:t>
      </w:r>
      <w:r w:rsidR="00B5529F" w:rsidRPr="00040F4A">
        <w:rPr>
          <w:sz w:val="22"/>
          <w:szCs w:val="22"/>
        </w:rPr>
        <w:t xml:space="preserve"> será avaliada na escala de 0 (zero) a 100 (cem) pontos.</w:t>
      </w:r>
    </w:p>
    <w:p w:rsidR="00B5529F" w:rsidRPr="00040F4A" w:rsidRDefault="006938D4" w:rsidP="006F57DF">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9.</w:t>
      </w:r>
      <w:r w:rsidR="00B5529F" w:rsidRPr="00040F4A">
        <w:rPr>
          <w:sz w:val="22"/>
          <w:szCs w:val="22"/>
        </w:rPr>
        <w:t>1.1. A nota da prova objetiva será obtida pela</w:t>
      </w:r>
      <w:r>
        <w:rPr>
          <w:sz w:val="22"/>
          <w:szCs w:val="22"/>
        </w:rPr>
        <w:t xml:space="preserve"> seguinte</w:t>
      </w:r>
      <w:r w:rsidR="00B5529F" w:rsidRPr="00040F4A">
        <w:rPr>
          <w:sz w:val="22"/>
          <w:szCs w:val="22"/>
        </w:rPr>
        <w:t xml:space="preserve"> fórmula:</w:t>
      </w:r>
    </w:p>
    <w:p w:rsidR="00B5529F" w:rsidRPr="00040F4A" w:rsidRDefault="00B5529F" w:rsidP="006F57DF">
      <w:pPr>
        <w:widowControl w:val="0"/>
        <w:overflowPunct w:val="0"/>
        <w:autoSpaceDE w:val="0"/>
        <w:autoSpaceDN w:val="0"/>
        <w:adjustRightInd w:val="0"/>
        <w:ind w:left="284" w:firstLine="0"/>
        <w:rPr>
          <w:rFonts w:ascii="Arial" w:hAnsi="Arial" w:cs="Arial"/>
          <w:sz w:val="22"/>
          <w:szCs w:val="22"/>
        </w:rPr>
      </w:pPr>
      <w:r w:rsidRPr="00040F4A">
        <w:rPr>
          <w:rFonts w:ascii="Arial" w:hAnsi="Arial" w:cs="Arial"/>
          <w:sz w:val="22"/>
          <w:szCs w:val="22"/>
        </w:rPr>
        <w:t xml:space="preserve">NP = </w:t>
      </w:r>
      <w:r w:rsidRPr="00040F4A">
        <w:rPr>
          <w:rFonts w:ascii="Arial" w:hAnsi="Arial" w:cs="Arial"/>
          <w:sz w:val="22"/>
          <w:szCs w:val="22"/>
          <w:u w:val="single"/>
        </w:rPr>
        <w:t>Na x 100</w:t>
      </w:r>
    </w:p>
    <w:p w:rsidR="00B5529F" w:rsidRPr="00040F4A" w:rsidRDefault="00B5529F" w:rsidP="003C7566">
      <w:pPr>
        <w:widowControl w:val="0"/>
        <w:overflowPunct w:val="0"/>
        <w:autoSpaceDE w:val="0"/>
        <w:autoSpaceDN w:val="0"/>
        <w:adjustRightInd w:val="0"/>
        <w:ind w:left="284" w:firstLine="850"/>
        <w:rPr>
          <w:rFonts w:ascii="Arial" w:hAnsi="Arial" w:cs="Arial"/>
          <w:sz w:val="22"/>
          <w:szCs w:val="22"/>
        </w:rPr>
      </w:pPr>
      <w:r w:rsidRPr="00040F4A">
        <w:rPr>
          <w:rFonts w:ascii="Arial" w:hAnsi="Arial" w:cs="Arial"/>
          <w:sz w:val="22"/>
          <w:szCs w:val="22"/>
        </w:rPr>
        <w:t>Tq</w:t>
      </w:r>
    </w:p>
    <w:p w:rsidR="00B5529F" w:rsidRPr="00040F4A" w:rsidRDefault="006938D4" w:rsidP="006F57DF">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9.</w:t>
      </w:r>
      <w:r w:rsidR="00B5529F" w:rsidRPr="00040F4A">
        <w:rPr>
          <w:sz w:val="22"/>
          <w:szCs w:val="22"/>
        </w:rPr>
        <w:t>1.2. Legendas:</w:t>
      </w:r>
    </w:p>
    <w:p w:rsidR="00B5529F" w:rsidRPr="00040F4A" w:rsidRDefault="00B5529F" w:rsidP="006F57DF">
      <w:pPr>
        <w:pStyle w:val="BNDES"/>
        <w:suppressAutoHyphens w:val="0"/>
        <w:overflowPunct w:val="0"/>
        <w:autoSpaceDE w:val="0"/>
        <w:autoSpaceDN w:val="0"/>
        <w:adjustRightInd w:val="0"/>
        <w:spacing w:line="240" w:lineRule="auto"/>
        <w:ind w:left="284" w:firstLine="0"/>
        <w:textAlignment w:val="auto"/>
        <w:rPr>
          <w:sz w:val="22"/>
          <w:szCs w:val="22"/>
        </w:rPr>
      </w:pPr>
      <w:r w:rsidRPr="00040F4A">
        <w:rPr>
          <w:sz w:val="22"/>
          <w:szCs w:val="22"/>
        </w:rPr>
        <w:t>NP = Nota da prova</w:t>
      </w:r>
    </w:p>
    <w:p w:rsidR="00B5529F" w:rsidRPr="00040F4A" w:rsidRDefault="00B5529F" w:rsidP="006F57DF">
      <w:pPr>
        <w:pStyle w:val="BNDES"/>
        <w:suppressAutoHyphens w:val="0"/>
        <w:overflowPunct w:val="0"/>
        <w:autoSpaceDE w:val="0"/>
        <w:autoSpaceDN w:val="0"/>
        <w:adjustRightInd w:val="0"/>
        <w:spacing w:line="240" w:lineRule="auto"/>
        <w:ind w:left="284" w:firstLine="0"/>
        <w:textAlignment w:val="auto"/>
        <w:rPr>
          <w:sz w:val="22"/>
          <w:szCs w:val="22"/>
        </w:rPr>
      </w:pPr>
      <w:r w:rsidRPr="00040F4A">
        <w:rPr>
          <w:sz w:val="22"/>
          <w:szCs w:val="22"/>
        </w:rPr>
        <w:t>Na = Número de acertos do candidato</w:t>
      </w:r>
    </w:p>
    <w:p w:rsidR="00B5529F" w:rsidRPr="00040F4A" w:rsidRDefault="00B5529F" w:rsidP="006F57DF">
      <w:pPr>
        <w:pStyle w:val="BNDES"/>
        <w:suppressAutoHyphens w:val="0"/>
        <w:overflowPunct w:val="0"/>
        <w:autoSpaceDE w:val="0"/>
        <w:autoSpaceDN w:val="0"/>
        <w:adjustRightInd w:val="0"/>
        <w:spacing w:line="240" w:lineRule="auto"/>
        <w:ind w:left="284" w:firstLine="0"/>
        <w:textAlignment w:val="auto"/>
        <w:rPr>
          <w:sz w:val="22"/>
          <w:szCs w:val="22"/>
        </w:rPr>
      </w:pPr>
      <w:r w:rsidRPr="00040F4A">
        <w:rPr>
          <w:sz w:val="22"/>
          <w:szCs w:val="22"/>
        </w:rPr>
        <w:t>Tq = Total de questões da prova</w:t>
      </w:r>
    </w:p>
    <w:p w:rsidR="00B5529F" w:rsidRPr="00040F4A" w:rsidRDefault="006938D4" w:rsidP="006F57DF">
      <w:pPr>
        <w:pStyle w:val="Corpodetext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ind w:left="284" w:firstLine="0"/>
        <w:rPr>
          <w:rFonts w:ascii="Arial" w:hAnsi="Arial" w:cs="Arial"/>
          <w:sz w:val="22"/>
          <w:szCs w:val="22"/>
          <w:lang w:val="pt-BR"/>
        </w:rPr>
      </w:pPr>
      <w:r w:rsidRPr="0046783F">
        <w:rPr>
          <w:rFonts w:ascii="Arial" w:hAnsi="Arial" w:cs="Arial"/>
          <w:sz w:val="22"/>
          <w:szCs w:val="22"/>
        </w:rPr>
        <w:t>9.</w:t>
      </w:r>
      <w:r w:rsidR="00B5529F" w:rsidRPr="0046783F">
        <w:rPr>
          <w:rFonts w:ascii="Arial" w:hAnsi="Arial" w:cs="Arial"/>
          <w:sz w:val="22"/>
          <w:szCs w:val="22"/>
        </w:rPr>
        <w:t>1.3.</w:t>
      </w:r>
      <w:r w:rsidR="00B5529F" w:rsidRPr="00040F4A">
        <w:rPr>
          <w:rFonts w:ascii="Arial" w:hAnsi="Arial" w:cs="Arial"/>
          <w:sz w:val="22"/>
          <w:szCs w:val="22"/>
        </w:rPr>
        <w:t xml:space="preserve"> Será considerado habilitado nes</w:t>
      </w:r>
      <w:r w:rsidR="00CA436B" w:rsidRPr="00040F4A">
        <w:rPr>
          <w:rFonts w:ascii="Arial" w:hAnsi="Arial" w:cs="Arial"/>
          <w:sz w:val="22"/>
          <w:szCs w:val="22"/>
        </w:rPr>
        <w:t>t</w:t>
      </w:r>
      <w:r w:rsidR="00B5529F" w:rsidRPr="00040F4A">
        <w:rPr>
          <w:rFonts w:ascii="Arial" w:hAnsi="Arial" w:cs="Arial"/>
          <w:sz w:val="22"/>
          <w:szCs w:val="22"/>
        </w:rPr>
        <w:t xml:space="preserve">a prova o candidato que obtiver, no mínimo, </w:t>
      </w:r>
      <w:r w:rsidR="00D021D9">
        <w:rPr>
          <w:rFonts w:ascii="Arial" w:hAnsi="Arial" w:cs="Arial"/>
          <w:sz w:val="22"/>
          <w:szCs w:val="22"/>
          <w:lang w:val="pt-BR"/>
        </w:rPr>
        <w:t>6</w:t>
      </w:r>
      <w:r w:rsidR="00B5529F" w:rsidRPr="00040F4A">
        <w:rPr>
          <w:rFonts w:ascii="Arial" w:hAnsi="Arial" w:cs="Arial"/>
          <w:sz w:val="22"/>
          <w:szCs w:val="22"/>
        </w:rPr>
        <w:t>0% (</w:t>
      </w:r>
      <w:r w:rsidR="00D021D9">
        <w:rPr>
          <w:rFonts w:ascii="Arial" w:hAnsi="Arial" w:cs="Arial"/>
          <w:sz w:val="22"/>
          <w:szCs w:val="22"/>
          <w:lang w:val="pt-BR"/>
        </w:rPr>
        <w:t>sessenta</w:t>
      </w:r>
      <w:r w:rsidR="00B5529F" w:rsidRPr="00040F4A">
        <w:rPr>
          <w:rFonts w:ascii="Arial" w:hAnsi="Arial" w:cs="Arial"/>
          <w:sz w:val="22"/>
          <w:szCs w:val="22"/>
        </w:rPr>
        <w:t xml:space="preserve"> por cento) de acertos nas questões da prova objetiva e n</w:t>
      </w:r>
      <w:r w:rsidR="00CA436B" w:rsidRPr="00040F4A">
        <w:rPr>
          <w:rFonts w:ascii="Arial" w:hAnsi="Arial" w:cs="Arial"/>
          <w:sz w:val="22"/>
          <w:szCs w:val="22"/>
        </w:rPr>
        <w:t>ão zerar em nenhum</w:t>
      </w:r>
      <w:r w:rsidR="00B5529F" w:rsidRPr="00040F4A">
        <w:rPr>
          <w:rFonts w:ascii="Arial" w:hAnsi="Arial" w:cs="Arial"/>
          <w:sz w:val="22"/>
          <w:szCs w:val="22"/>
        </w:rPr>
        <w:t xml:space="preserve"> </w:t>
      </w:r>
      <w:r w:rsidR="00CA436B" w:rsidRPr="00040F4A">
        <w:rPr>
          <w:rFonts w:ascii="Arial" w:hAnsi="Arial" w:cs="Arial"/>
          <w:sz w:val="22"/>
          <w:szCs w:val="22"/>
        </w:rPr>
        <w:t>dos</w:t>
      </w:r>
      <w:r w:rsidR="00B5529F" w:rsidRPr="00040F4A">
        <w:rPr>
          <w:rFonts w:ascii="Arial" w:hAnsi="Arial" w:cs="Arial"/>
          <w:sz w:val="22"/>
          <w:szCs w:val="22"/>
        </w:rPr>
        <w:t xml:space="preserve"> compo</w:t>
      </w:r>
      <w:r w:rsidR="00CA436B" w:rsidRPr="00040F4A">
        <w:rPr>
          <w:rFonts w:ascii="Arial" w:hAnsi="Arial" w:cs="Arial"/>
          <w:sz w:val="22"/>
          <w:szCs w:val="22"/>
        </w:rPr>
        <w:t>nentes</w:t>
      </w:r>
      <w:r w:rsidR="00B5529F" w:rsidRPr="00040F4A">
        <w:rPr>
          <w:rFonts w:ascii="Arial" w:hAnsi="Arial" w:cs="Arial"/>
          <w:sz w:val="22"/>
          <w:szCs w:val="22"/>
        </w:rPr>
        <w:t xml:space="preserve"> da prova.</w:t>
      </w:r>
    </w:p>
    <w:p w:rsidR="00B5529F" w:rsidRPr="00040F4A" w:rsidRDefault="006938D4" w:rsidP="006F57DF">
      <w:pPr>
        <w:pStyle w:val="Corpodetext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ind w:left="284" w:firstLine="0"/>
        <w:rPr>
          <w:rFonts w:ascii="Arial" w:hAnsi="Arial" w:cs="Arial"/>
          <w:sz w:val="22"/>
          <w:szCs w:val="22"/>
        </w:rPr>
      </w:pPr>
      <w:r w:rsidRPr="0046783F">
        <w:rPr>
          <w:rFonts w:ascii="Arial" w:hAnsi="Arial" w:cs="Arial"/>
          <w:sz w:val="22"/>
          <w:szCs w:val="22"/>
        </w:rPr>
        <w:t>9.</w:t>
      </w:r>
      <w:r w:rsidR="00B5529F" w:rsidRPr="0046783F">
        <w:rPr>
          <w:rFonts w:ascii="Arial" w:hAnsi="Arial" w:cs="Arial"/>
          <w:sz w:val="22"/>
          <w:szCs w:val="22"/>
        </w:rPr>
        <w:t>1.4.</w:t>
      </w:r>
      <w:r w:rsidR="00B5529F" w:rsidRPr="00040F4A">
        <w:rPr>
          <w:rFonts w:ascii="Arial" w:hAnsi="Arial" w:cs="Arial"/>
          <w:sz w:val="22"/>
          <w:szCs w:val="22"/>
        </w:rPr>
        <w:t xml:space="preserve"> O candidato não habilitado na prova objetiva</w:t>
      </w:r>
      <w:r w:rsidR="00900DB7" w:rsidRPr="00040F4A">
        <w:rPr>
          <w:rFonts w:ascii="Arial" w:hAnsi="Arial" w:cs="Arial"/>
          <w:sz w:val="22"/>
          <w:szCs w:val="22"/>
        </w:rPr>
        <w:t xml:space="preserve"> ou aquele habilitado na prova objetiva, </w:t>
      </w:r>
      <w:r w:rsidR="00D17931" w:rsidRPr="00040F4A">
        <w:rPr>
          <w:rFonts w:ascii="Arial" w:hAnsi="Arial" w:cs="Arial"/>
          <w:sz w:val="22"/>
          <w:szCs w:val="22"/>
        </w:rPr>
        <w:t xml:space="preserve">que não tiver sua prova </w:t>
      </w:r>
      <w:r w:rsidR="00D050AD">
        <w:rPr>
          <w:rFonts w:ascii="Arial" w:hAnsi="Arial" w:cs="Arial"/>
          <w:sz w:val="22"/>
          <w:szCs w:val="22"/>
          <w:lang w:val="pt-BR"/>
        </w:rPr>
        <w:t>discursiva</w:t>
      </w:r>
      <w:r w:rsidR="00D17931" w:rsidRPr="00040F4A">
        <w:rPr>
          <w:rFonts w:ascii="Arial" w:hAnsi="Arial" w:cs="Arial"/>
          <w:sz w:val="22"/>
          <w:szCs w:val="22"/>
        </w:rPr>
        <w:t xml:space="preserve"> corrigida </w:t>
      </w:r>
      <w:r w:rsidR="00B5529F" w:rsidRPr="00040F4A">
        <w:rPr>
          <w:rFonts w:ascii="Arial" w:hAnsi="Arial" w:cs="Arial"/>
          <w:sz w:val="22"/>
          <w:szCs w:val="22"/>
        </w:rPr>
        <w:t>será eliminado do Concurso.</w:t>
      </w:r>
    </w:p>
    <w:p w:rsidR="00CA436B" w:rsidRPr="00040F4A" w:rsidRDefault="006938D4" w:rsidP="006F57DF">
      <w:pPr>
        <w:widowControl w:val="0"/>
        <w:overflowPunct w:val="0"/>
        <w:autoSpaceDE w:val="0"/>
        <w:autoSpaceDN w:val="0"/>
        <w:adjustRightInd w:val="0"/>
        <w:ind w:left="284" w:firstLine="0"/>
        <w:rPr>
          <w:rFonts w:ascii="Arial" w:hAnsi="Arial" w:cs="Arial"/>
          <w:b/>
          <w:sz w:val="22"/>
          <w:szCs w:val="22"/>
        </w:rPr>
      </w:pPr>
      <w:r w:rsidRPr="0046783F">
        <w:rPr>
          <w:rFonts w:ascii="Arial" w:hAnsi="Arial" w:cs="Arial"/>
          <w:sz w:val="22"/>
          <w:szCs w:val="22"/>
        </w:rPr>
        <w:t>9.</w:t>
      </w:r>
      <w:r w:rsidR="00CA436B" w:rsidRPr="0046783F">
        <w:rPr>
          <w:rFonts w:ascii="Arial" w:hAnsi="Arial" w:cs="Arial"/>
          <w:sz w:val="22"/>
          <w:szCs w:val="22"/>
        </w:rPr>
        <w:t>2.</w:t>
      </w:r>
      <w:r w:rsidR="00CA436B" w:rsidRPr="00040F4A">
        <w:rPr>
          <w:rFonts w:ascii="Arial" w:hAnsi="Arial" w:cs="Arial"/>
          <w:sz w:val="22"/>
          <w:szCs w:val="22"/>
        </w:rPr>
        <w:t xml:space="preserve"> Da </w:t>
      </w:r>
      <w:r w:rsidR="00D17931" w:rsidRPr="00040F4A">
        <w:rPr>
          <w:rFonts w:ascii="Arial" w:hAnsi="Arial" w:cs="Arial"/>
          <w:b/>
          <w:sz w:val="22"/>
          <w:szCs w:val="22"/>
        </w:rPr>
        <w:t xml:space="preserve">prova </w:t>
      </w:r>
      <w:r w:rsidR="00D050AD">
        <w:rPr>
          <w:rFonts w:ascii="Arial" w:hAnsi="Arial" w:cs="Arial"/>
          <w:b/>
          <w:sz w:val="22"/>
          <w:szCs w:val="22"/>
        </w:rPr>
        <w:t>discursiva</w:t>
      </w:r>
      <w:r w:rsidR="00CA436B" w:rsidRPr="00040F4A">
        <w:rPr>
          <w:rFonts w:ascii="Arial" w:hAnsi="Arial" w:cs="Arial"/>
          <w:b/>
          <w:sz w:val="22"/>
          <w:szCs w:val="22"/>
        </w:rPr>
        <w:t>:</w:t>
      </w:r>
    </w:p>
    <w:p w:rsidR="00D050AD" w:rsidRPr="0046783F" w:rsidRDefault="006938D4" w:rsidP="00106C60">
      <w:pPr>
        <w:widowControl w:val="0"/>
        <w:overflowPunct w:val="0"/>
        <w:autoSpaceDE w:val="0"/>
        <w:autoSpaceDN w:val="0"/>
        <w:adjustRightInd w:val="0"/>
        <w:ind w:left="284" w:firstLine="0"/>
        <w:rPr>
          <w:rFonts w:ascii="Arial" w:hAnsi="Arial" w:cs="Arial"/>
          <w:color w:val="000000"/>
          <w:sz w:val="22"/>
          <w:szCs w:val="22"/>
        </w:rPr>
      </w:pPr>
      <w:r w:rsidRPr="0046783F">
        <w:rPr>
          <w:rFonts w:ascii="Arial" w:hAnsi="Arial" w:cs="Arial"/>
          <w:sz w:val="22"/>
          <w:szCs w:val="22"/>
        </w:rPr>
        <w:t>9.</w:t>
      </w:r>
      <w:r w:rsidR="00F27E9D" w:rsidRPr="0046783F">
        <w:rPr>
          <w:rFonts w:ascii="Arial" w:hAnsi="Arial" w:cs="Arial"/>
          <w:color w:val="000000"/>
          <w:sz w:val="22"/>
          <w:szCs w:val="22"/>
        </w:rPr>
        <w:t>2.1. Ser</w:t>
      </w:r>
      <w:r w:rsidR="00D050AD" w:rsidRPr="0046783F">
        <w:rPr>
          <w:rFonts w:ascii="Arial" w:hAnsi="Arial" w:cs="Arial"/>
          <w:color w:val="000000"/>
          <w:sz w:val="22"/>
          <w:szCs w:val="22"/>
        </w:rPr>
        <w:t>ão</w:t>
      </w:r>
      <w:r w:rsidR="00F27E9D" w:rsidRPr="0046783F">
        <w:rPr>
          <w:rFonts w:ascii="Arial" w:hAnsi="Arial" w:cs="Arial"/>
          <w:color w:val="000000"/>
          <w:sz w:val="22"/>
          <w:szCs w:val="22"/>
        </w:rPr>
        <w:t xml:space="preserve"> corrigida</w:t>
      </w:r>
      <w:r w:rsidR="00D050AD" w:rsidRPr="0046783F">
        <w:rPr>
          <w:rFonts w:ascii="Arial" w:hAnsi="Arial" w:cs="Arial"/>
          <w:color w:val="000000"/>
          <w:sz w:val="22"/>
          <w:szCs w:val="22"/>
        </w:rPr>
        <w:t>s</w:t>
      </w:r>
      <w:r w:rsidR="00F27E9D" w:rsidRPr="0046783F">
        <w:rPr>
          <w:rFonts w:ascii="Arial" w:hAnsi="Arial" w:cs="Arial"/>
          <w:color w:val="000000"/>
          <w:sz w:val="22"/>
          <w:szCs w:val="22"/>
        </w:rPr>
        <w:t xml:space="preserve"> a</w:t>
      </w:r>
      <w:r w:rsidR="00D050AD" w:rsidRPr="0046783F">
        <w:rPr>
          <w:rFonts w:ascii="Arial" w:hAnsi="Arial" w:cs="Arial"/>
          <w:color w:val="000000"/>
          <w:sz w:val="22"/>
          <w:szCs w:val="22"/>
        </w:rPr>
        <w:t>s</w:t>
      </w:r>
      <w:r w:rsidR="00F27E9D" w:rsidRPr="0046783F">
        <w:rPr>
          <w:rFonts w:ascii="Arial" w:hAnsi="Arial" w:cs="Arial"/>
          <w:color w:val="000000"/>
          <w:sz w:val="22"/>
          <w:szCs w:val="22"/>
        </w:rPr>
        <w:t xml:space="preserve"> prova</w:t>
      </w:r>
      <w:r w:rsidR="00D050AD" w:rsidRPr="0046783F">
        <w:rPr>
          <w:rFonts w:ascii="Arial" w:hAnsi="Arial" w:cs="Arial"/>
          <w:color w:val="000000"/>
          <w:sz w:val="22"/>
          <w:szCs w:val="22"/>
        </w:rPr>
        <w:t>s</w:t>
      </w:r>
      <w:r w:rsidR="00F27E9D" w:rsidRPr="0046783F">
        <w:rPr>
          <w:rFonts w:ascii="Arial" w:hAnsi="Arial" w:cs="Arial"/>
          <w:color w:val="000000"/>
          <w:sz w:val="22"/>
          <w:szCs w:val="22"/>
        </w:rPr>
        <w:t xml:space="preserve"> </w:t>
      </w:r>
      <w:r w:rsidR="00D050AD" w:rsidRPr="0046783F">
        <w:rPr>
          <w:rFonts w:ascii="Arial" w:hAnsi="Arial" w:cs="Arial"/>
          <w:color w:val="000000"/>
          <w:sz w:val="22"/>
          <w:szCs w:val="22"/>
        </w:rPr>
        <w:t>discursivas</w:t>
      </w:r>
      <w:r w:rsidR="00F27E9D" w:rsidRPr="0046783F">
        <w:rPr>
          <w:rFonts w:ascii="Arial" w:hAnsi="Arial" w:cs="Arial"/>
          <w:color w:val="000000"/>
          <w:sz w:val="22"/>
          <w:szCs w:val="22"/>
        </w:rPr>
        <w:t xml:space="preserve"> dos </w:t>
      </w:r>
      <w:r w:rsidR="00D050AD" w:rsidRPr="0046783F">
        <w:rPr>
          <w:rFonts w:ascii="Arial" w:hAnsi="Arial" w:cs="Arial"/>
          <w:color w:val="000000"/>
          <w:sz w:val="22"/>
          <w:szCs w:val="22"/>
        </w:rPr>
        <w:t xml:space="preserve">120 (cento e vinte) </w:t>
      </w:r>
      <w:r w:rsidR="00F27E9D" w:rsidRPr="0046783F">
        <w:rPr>
          <w:rFonts w:ascii="Arial" w:hAnsi="Arial" w:cs="Arial"/>
          <w:color w:val="000000"/>
          <w:sz w:val="22"/>
          <w:szCs w:val="22"/>
        </w:rPr>
        <w:t>candidatos habilitados e mais bem classificados na prova objetiva e os empatados na última colocação</w:t>
      </w:r>
      <w:r w:rsidR="00D050AD" w:rsidRPr="0046783F">
        <w:rPr>
          <w:rFonts w:ascii="Arial" w:hAnsi="Arial" w:cs="Arial"/>
          <w:color w:val="000000"/>
          <w:sz w:val="22"/>
          <w:szCs w:val="22"/>
        </w:rPr>
        <w:t>.</w:t>
      </w:r>
    </w:p>
    <w:p w:rsidR="00D050AD" w:rsidRPr="00714219" w:rsidRDefault="00714219" w:rsidP="00106C60">
      <w:pPr>
        <w:widowControl w:val="0"/>
        <w:overflowPunct w:val="0"/>
        <w:autoSpaceDE w:val="0"/>
        <w:autoSpaceDN w:val="0"/>
        <w:adjustRightInd w:val="0"/>
        <w:ind w:left="284" w:firstLine="0"/>
        <w:rPr>
          <w:rFonts w:ascii="Arial" w:hAnsi="Arial" w:cs="Arial"/>
          <w:color w:val="000000"/>
          <w:sz w:val="22"/>
          <w:szCs w:val="22"/>
        </w:rPr>
      </w:pPr>
      <w:r w:rsidRPr="00714219">
        <w:rPr>
          <w:rFonts w:ascii="Arial" w:hAnsi="Arial" w:cs="Arial"/>
          <w:sz w:val="22"/>
          <w:szCs w:val="22"/>
        </w:rPr>
        <w:t>9</w:t>
      </w:r>
      <w:r w:rsidR="00D050AD" w:rsidRPr="00714219">
        <w:rPr>
          <w:rFonts w:ascii="Arial" w:hAnsi="Arial" w:cs="Arial"/>
          <w:sz w:val="22"/>
          <w:szCs w:val="22"/>
        </w:rPr>
        <w:t>.</w:t>
      </w:r>
      <w:r w:rsidRPr="00714219">
        <w:rPr>
          <w:rFonts w:ascii="Arial" w:hAnsi="Arial" w:cs="Arial"/>
          <w:sz w:val="22"/>
          <w:szCs w:val="22"/>
        </w:rPr>
        <w:t>2</w:t>
      </w:r>
      <w:r w:rsidR="00D050AD" w:rsidRPr="00714219">
        <w:rPr>
          <w:rFonts w:ascii="Arial" w:hAnsi="Arial" w:cs="Arial"/>
          <w:sz w:val="22"/>
          <w:szCs w:val="22"/>
        </w:rPr>
        <w:t>.</w:t>
      </w:r>
      <w:r w:rsidRPr="00714219">
        <w:rPr>
          <w:rFonts w:ascii="Arial" w:hAnsi="Arial" w:cs="Arial"/>
          <w:sz w:val="22"/>
          <w:szCs w:val="22"/>
        </w:rPr>
        <w:t>1</w:t>
      </w:r>
      <w:r w:rsidR="00D050AD" w:rsidRPr="00714219">
        <w:rPr>
          <w:rFonts w:ascii="Arial" w:hAnsi="Arial" w:cs="Arial"/>
          <w:sz w:val="22"/>
          <w:szCs w:val="22"/>
        </w:rPr>
        <w:t>.</w:t>
      </w:r>
      <w:r w:rsidRPr="00714219">
        <w:rPr>
          <w:rFonts w:ascii="Arial" w:hAnsi="Arial" w:cs="Arial"/>
          <w:sz w:val="22"/>
          <w:szCs w:val="22"/>
        </w:rPr>
        <w:t>1</w:t>
      </w:r>
      <w:r w:rsidR="00D050AD" w:rsidRPr="00714219">
        <w:rPr>
          <w:rFonts w:ascii="Arial" w:hAnsi="Arial" w:cs="Arial"/>
          <w:sz w:val="22"/>
          <w:szCs w:val="22"/>
        </w:rPr>
        <w:t xml:space="preserve">. Caso haja habilitado na prova objetiva,  candidato inscrito como candidato </w:t>
      </w:r>
      <w:r w:rsidR="00456E8F">
        <w:rPr>
          <w:rFonts w:ascii="Arial" w:hAnsi="Arial" w:cs="Arial"/>
          <w:sz w:val="22"/>
          <w:szCs w:val="22"/>
        </w:rPr>
        <w:t>portador de</w:t>
      </w:r>
      <w:r w:rsidR="00D050AD" w:rsidRPr="00714219">
        <w:rPr>
          <w:rFonts w:ascii="Arial" w:hAnsi="Arial" w:cs="Arial"/>
          <w:sz w:val="22"/>
          <w:szCs w:val="22"/>
        </w:rPr>
        <w:t xml:space="preserve"> deficiência, ser</w:t>
      </w:r>
      <w:r>
        <w:rPr>
          <w:rFonts w:ascii="Arial" w:hAnsi="Arial" w:cs="Arial"/>
          <w:sz w:val="22"/>
          <w:szCs w:val="22"/>
        </w:rPr>
        <w:t>ão</w:t>
      </w:r>
      <w:r w:rsidR="00D050AD" w:rsidRPr="00714219">
        <w:rPr>
          <w:rFonts w:ascii="Arial" w:hAnsi="Arial" w:cs="Arial"/>
          <w:sz w:val="22"/>
          <w:szCs w:val="22"/>
        </w:rPr>
        <w:t xml:space="preserve"> </w:t>
      </w:r>
      <w:r>
        <w:rPr>
          <w:rFonts w:ascii="Arial" w:hAnsi="Arial" w:cs="Arial"/>
          <w:sz w:val="22"/>
          <w:szCs w:val="22"/>
        </w:rPr>
        <w:t>corrigidas</w:t>
      </w:r>
      <w:r w:rsidR="00D050AD" w:rsidRPr="00714219">
        <w:rPr>
          <w:rFonts w:ascii="Arial" w:hAnsi="Arial" w:cs="Arial"/>
          <w:sz w:val="22"/>
          <w:szCs w:val="22"/>
        </w:rPr>
        <w:t xml:space="preserve"> as provas discursivas </w:t>
      </w:r>
      <w:r>
        <w:rPr>
          <w:rFonts w:ascii="Arial" w:hAnsi="Arial" w:cs="Arial"/>
          <w:sz w:val="22"/>
          <w:szCs w:val="22"/>
        </w:rPr>
        <w:t>d</w:t>
      </w:r>
      <w:r w:rsidR="00D050AD" w:rsidRPr="00714219">
        <w:rPr>
          <w:rFonts w:ascii="Arial" w:hAnsi="Arial" w:cs="Arial"/>
          <w:sz w:val="22"/>
          <w:szCs w:val="22"/>
        </w:rPr>
        <w:t xml:space="preserve">os </w:t>
      </w:r>
      <w:r>
        <w:rPr>
          <w:rFonts w:ascii="Arial" w:hAnsi="Arial" w:cs="Arial"/>
          <w:sz w:val="22"/>
          <w:szCs w:val="22"/>
        </w:rPr>
        <w:t>24</w:t>
      </w:r>
      <w:r w:rsidR="00D050AD" w:rsidRPr="00714219">
        <w:rPr>
          <w:rFonts w:ascii="Arial" w:hAnsi="Arial" w:cs="Arial"/>
          <w:sz w:val="22"/>
          <w:szCs w:val="22"/>
        </w:rPr>
        <w:t xml:space="preserve"> (</w:t>
      </w:r>
      <w:r>
        <w:rPr>
          <w:rFonts w:ascii="Arial" w:hAnsi="Arial" w:cs="Arial"/>
          <w:sz w:val="22"/>
          <w:szCs w:val="22"/>
        </w:rPr>
        <w:t>vinte e quatro</w:t>
      </w:r>
      <w:r w:rsidR="00D050AD" w:rsidRPr="00714219">
        <w:rPr>
          <w:rFonts w:ascii="Arial" w:hAnsi="Arial" w:cs="Arial"/>
          <w:sz w:val="22"/>
          <w:szCs w:val="22"/>
        </w:rPr>
        <w:t>) mais bem classificados nessa categoria.</w:t>
      </w:r>
    </w:p>
    <w:p w:rsidR="00F27E9D" w:rsidRDefault="00D050AD" w:rsidP="00106C60">
      <w:pPr>
        <w:widowControl w:val="0"/>
        <w:overflowPunct w:val="0"/>
        <w:autoSpaceDE w:val="0"/>
        <w:autoSpaceDN w:val="0"/>
        <w:adjustRightInd w:val="0"/>
        <w:ind w:left="284" w:firstLine="0"/>
        <w:rPr>
          <w:rFonts w:ascii="Arial" w:hAnsi="Arial" w:cs="Arial"/>
          <w:color w:val="000000"/>
          <w:sz w:val="22"/>
          <w:szCs w:val="22"/>
        </w:rPr>
      </w:pPr>
      <w:r>
        <w:rPr>
          <w:rFonts w:ascii="Arial" w:hAnsi="Arial" w:cs="Arial"/>
          <w:color w:val="000000"/>
          <w:sz w:val="22"/>
          <w:szCs w:val="22"/>
        </w:rPr>
        <w:t>9.2.</w:t>
      </w:r>
      <w:r w:rsidR="00714219">
        <w:rPr>
          <w:rFonts w:ascii="Arial" w:hAnsi="Arial" w:cs="Arial"/>
          <w:color w:val="000000"/>
          <w:sz w:val="22"/>
          <w:szCs w:val="22"/>
        </w:rPr>
        <w:t>2</w:t>
      </w:r>
      <w:r>
        <w:rPr>
          <w:rFonts w:ascii="Arial" w:hAnsi="Arial" w:cs="Arial"/>
          <w:color w:val="000000"/>
          <w:sz w:val="22"/>
          <w:szCs w:val="22"/>
        </w:rPr>
        <w:t xml:space="preserve">. </w:t>
      </w:r>
      <w:r w:rsidR="00F27E9D" w:rsidRPr="00040F4A">
        <w:rPr>
          <w:rFonts w:ascii="Arial" w:hAnsi="Arial" w:cs="Arial"/>
          <w:color w:val="000000"/>
          <w:sz w:val="22"/>
          <w:szCs w:val="22"/>
        </w:rPr>
        <w:t xml:space="preserve"> </w:t>
      </w:r>
      <w:r w:rsidRPr="00040F4A">
        <w:rPr>
          <w:rFonts w:ascii="Arial" w:hAnsi="Arial" w:cs="Arial"/>
          <w:color w:val="000000"/>
          <w:sz w:val="22"/>
          <w:szCs w:val="22"/>
        </w:rPr>
        <w:t xml:space="preserve">Os candidatos que não tiverem sua prova </w:t>
      </w:r>
      <w:r>
        <w:rPr>
          <w:rFonts w:ascii="Arial" w:hAnsi="Arial" w:cs="Arial"/>
          <w:color w:val="000000"/>
          <w:sz w:val="22"/>
          <w:szCs w:val="22"/>
        </w:rPr>
        <w:t>discursiva</w:t>
      </w:r>
      <w:r w:rsidRPr="00040F4A">
        <w:rPr>
          <w:rFonts w:ascii="Arial" w:hAnsi="Arial" w:cs="Arial"/>
          <w:color w:val="000000"/>
          <w:sz w:val="22"/>
          <w:szCs w:val="22"/>
        </w:rPr>
        <w:t xml:space="preserve"> corrigida serão eliminados do Concurso.</w:t>
      </w:r>
    </w:p>
    <w:p w:rsidR="00F27E9D" w:rsidRPr="00714219" w:rsidRDefault="006938D4" w:rsidP="00106C60">
      <w:pPr>
        <w:widowControl w:val="0"/>
        <w:overflowPunct w:val="0"/>
        <w:autoSpaceDE w:val="0"/>
        <w:autoSpaceDN w:val="0"/>
        <w:adjustRightInd w:val="0"/>
        <w:ind w:left="284" w:firstLine="0"/>
        <w:rPr>
          <w:rFonts w:ascii="Arial" w:hAnsi="Arial" w:cs="Arial"/>
          <w:sz w:val="22"/>
          <w:szCs w:val="22"/>
        </w:rPr>
      </w:pPr>
      <w:r w:rsidRPr="00714219">
        <w:rPr>
          <w:rFonts w:ascii="Arial" w:hAnsi="Arial" w:cs="Arial"/>
          <w:sz w:val="22"/>
          <w:szCs w:val="22"/>
        </w:rPr>
        <w:t>9.</w:t>
      </w:r>
      <w:r w:rsidR="00F27E9D" w:rsidRPr="00714219">
        <w:rPr>
          <w:rFonts w:ascii="Arial" w:hAnsi="Arial" w:cs="Arial"/>
          <w:sz w:val="22"/>
          <w:szCs w:val="22"/>
        </w:rPr>
        <w:t>2.</w:t>
      </w:r>
      <w:r w:rsidR="00714219" w:rsidRPr="00714219">
        <w:rPr>
          <w:rFonts w:ascii="Arial" w:hAnsi="Arial" w:cs="Arial"/>
          <w:sz w:val="22"/>
          <w:szCs w:val="22"/>
        </w:rPr>
        <w:t>3</w:t>
      </w:r>
      <w:r w:rsidR="00F27E9D" w:rsidRPr="00714219">
        <w:rPr>
          <w:rFonts w:ascii="Arial" w:hAnsi="Arial" w:cs="Arial"/>
          <w:sz w:val="22"/>
          <w:szCs w:val="22"/>
        </w:rPr>
        <w:t xml:space="preserve">. A prova </w:t>
      </w:r>
      <w:r w:rsidR="00714219" w:rsidRPr="00714219">
        <w:rPr>
          <w:rFonts w:ascii="Arial" w:hAnsi="Arial" w:cs="Arial"/>
          <w:sz w:val="22"/>
          <w:szCs w:val="22"/>
        </w:rPr>
        <w:t xml:space="preserve">discursiva </w:t>
      </w:r>
      <w:r w:rsidR="00F27E9D" w:rsidRPr="00714219">
        <w:rPr>
          <w:rFonts w:ascii="Arial" w:hAnsi="Arial" w:cs="Arial"/>
          <w:sz w:val="22"/>
          <w:szCs w:val="22"/>
        </w:rPr>
        <w:t>será avaliada na escala de 0 (zero) a 100 (cem) pontos</w:t>
      </w:r>
      <w:r w:rsidR="00714219" w:rsidRPr="00714219">
        <w:rPr>
          <w:rFonts w:ascii="Arial" w:hAnsi="Arial" w:cs="Arial"/>
          <w:sz w:val="22"/>
          <w:szCs w:val="22"/>
        </w:rPr>
        <w:t>, assim distribuídos:</w:t>
      </w:r>
    </w:p>
    <w:p w:rsidR="00714219" w:rsidRDefault="00714219" w:rsidP="00106C60">
      <w:pPr>
        <w:widowControl w:val="0"/>
        <w:overflowPunct w:val="0"/>
        <w:autoSpaceDE w:val="0"/>
        <w:autoSpaceDN w:val="0"/>
        <w:adjustRightInd w:val="0"/>
        <w:rPr>
          <w:rFonts w:ascii="Arial" w:hAnsi="Arial" w:cs="Arial"/>
          <w:sz w:val="22"/>
          <w:szCs w:val="22"/>
        </w:rPr>
      </w:pPr>
      <w:r w:rsidRPr="00714219">
        <w:rPr>
          <w:rFonts w:ascii="Arial" w:hAnsi="Arial" w:cs="Arial"/>
          <w:sz w:val="22"/>
          <w:szCs w:val="22"/>
        </w:rPr>
        <w:t xml:space="preserve">a) </w:t>
      </w:r>
      <w:r>
        <w:rPr>
          <w:rFonts w:ascii="Arial" w:hAnsi="Arial" w:cs="Arial"/>
          <w:sz w:val="22"/>
          <w:szCs w:val="22"/>
        </w:rPr>
        <w:t>P</w:t>
      </w:r>
      <w:r w:rsidRPr="00714219">
        <w:rPr>
          <w:rFonts w:ascii="Arial" w:hAnsi="Arial" w:cs="Arial"/>
          <w:sz w:val="22"/>
          <w:szCs w:val="22"/>
        </w:rPr>
        <w:t xml:space="preserve">eça </w:t>
      </w:r>
      <w:r>
        <w:rPr>
          <w:rFonts w:ascii="Arial" w:hAnsi="Arial" w:cs="Arial"/>
          <w:sz w:val="22"/>
          <w:szCs w:val="22"/>
        </w:rPr>
        <w:t>P</w:t>
      </w:r>
      <w:r w:rsidRPr="00714219">
        <w:rPr>
          <w:rFonts w:ascii="Arial" w:hAnsi="Arial" w:cs="Arial"/>
          <w:sz w:val="22"/>
          <w:szCs w:val="22"/>
        </w:rPr>
        <w:t>r</w:t>
      </w:r>
      <w:r>
        <w:rPr>
          <w:rFonts w:ascii="Arial" w:hAnsi="Arial" w:cs="Arial"/>
          <w:sz w:val="22"/>
          <w:szCs w:val="22"/>
        </w:rPr>
        <w:t>ocessual: será avaliada de 0 (zero) a 80 (oitenta) pontos</w:t>
      </w:r>
      <w:r w:rsidR="00E136C1">
        <w:rPr>
          <w:rFonts w:ascii="Arial" w:hAnsi="Arial" w:cs="Arial"/>
          <w:sz w:val="22"/>
          <w:szCs w:val="22"/>
        </w:rPr>
        <w:t>.</w:t>
      </w:r>
    </w:p>
    <w:p w:rsidR="00E136C1" w:rsidRPr="00714219" w:rsidRDefault="00E136C1" w:rsidP="00106C60">
      <w:pPr>
        <w:widowControl w:val="0"/>
        <w:overflowPunct w:val="0"/>
        <w:autoSpaceDE w:val="0"/>
        <w:autoSpaceDN w:val="0"/>
        <w:adjustRightInd w:val="0"/>
        <w:rPr>
          <w:rFonts w:ascii="Arial" w:hAnsi="Arial" w:cs="Arial"/>
          <w:sz w:val="22"/>
          <w:szCs w:val="22"/>
        </w:rPr>
      </w:pPr>
      <w:r>
        <w:rPr>
          <w:rFonts w:ascii="Arial" w:hAnsi="Arial" w:cs="Arial"/>
          <w:sz w:val="22"/>
          <w:szCs w:val="22"/>
        </w:rPr>
        <w:t>b) Questões Discursivas: será avaliada de 0 (zero) a 10 (dez) pontos cada questão.</w:t>
      </w:r>
    </w:p>
    <w:p w:rsidR="00F27E9D" w:rsidRPr="00040F4A" w:rsidRDefault="006938D4" w:rsidP="006F57DF">
      <w:pPr>
        <w:widowControl w:val="0"/>
        <w:overflowPunct w:val="0"/>
        <w:autoSpaceDE w:val="0"/>
        <w:autoSpaceDN w:val="0"/>
        <w:adjustRightInd w:val="0"/>
        <w:ind w:left="284" w:firstLine="0"/>
        <w:rPr>
          <w:rFonts w:ascii="Arial" w:hAnsi="Arial" w:cs="Arial"/>
          <w:bCs/>
          <w:sz w:val="22"/>
          <w:szCs w:val="22"/>
        </w:rPr>
      </w:pPr>
      <w:r w:rsidRPr="0046783F">
        <w:rPr>
          <w:rFonts w:ascii="Arial" w:hAnsi="Arial" w:cs="Arial"/>
          <w:sz w:val="22"/>
          <w:szCs w:val="22"/>
        </w:rPr>
        <w:t>9.</w:t>
      </w:r>
      <w:r w:rsidR="00F27E9D" w:rsidRPr="0046783F">
        <w:rPr>
          <w:rFonts w:ascii="Arial" w:hAnsi="Arial" w:cs="Arial"/>
          <w:sz w:val="22"/>
          <w:szCs w:val="22"/>
        </w:rPr>
        <w:t>2.</w:t>
      </w:r>
      <w:r w:rsidR="00820B93" w:rsidRPr="0046783F">
        <w:rPr>
          <w:rFonts w:ascii="Arial" w:hAnsi="Arial" w:cs="Arial"/>
          <w:sz w:val="22"/>
          <w:szCs w:val="22"/>
        </w:rPr>
        <w:t>4</w:t>
      </w:r>
      <w:r w:rsidR="00F27E9D" w:rsidRPr="0046783F">
        <w:rPr>
          <w:rFonts w:ascii="Arial" w:hAnsi="Arial" w:cs="Arial"/>
          <w:sz w:val="22"/>
          <w:szCs w:val="22"/>
        </w:rPr>
        <w:t xml:space="preserve">. </w:t>
      </w:r>
      <w:r w:rsidR="00F27E9D" w:rsidRPr="00040F4A">
        <w:rPr>
          <w:rFonts w:ascii="Arial" w:hAnsi="Arial" w:cs="Arial"/>
          <w:bCs/>
          <w:sz w:val="22"/>
          <w:szCs w:val="22"/>
        </w:rPr>
        <w:t xml:space="preserve">A </w:t>
      </w:r>
      <w:r w:rsidR="00820B93" w:rsidRPr="00820B93">
        <w:rPr>
          <w:rFonts w:ascii="Arial" w:hAnsi="Arial" w:cs="Arial"/>
          <w:b/>
          <w:bCs/>
          <w:sz w:val="22"/>
          <w:szCs w:val="22"/>
        </w:rPr>
        <w:t>peça processual</w:t>
      </w:r>
      <w:r w:rsidR="00F27E9D" w:rsidRPr="00040F4A">
        <w:rPr>
          <w:rFonts w:ascii="Arial" w:hAnsi="Arial" w:cs="Arial"/>
          <w:bCs/>
          <w:sz w:val="22"/>
          <w:szCs w:val="22"/>
        </w:rPr>
        <w:t xml:space="preserve"> visa avaliar o conhecimento técnico e a capacidade teórico-prática do candidato em desenvolver a</w:t>
      </w:r>
      <w:r w:rsidR="0046783F">
        <w:rPr>
          <w:rFonts w:ascii="Arial" w:hAnsi="Arial" w:cs="Arial"/>
          <w:bCs/>
          <w:sz w:val="22"/>
          <w:szCs w:val="22"/>
        </w:rPr>
        <w:t>s</w:t>
      </w:r>
      <w:r w:rsidR="00F27E9D" w:rsidRPr="00040F4A">
        <w:rPr>
          <w:rFonts w:ascii="Arial" w:hAnsi="Arial" w:cs="Arial"/>
          <w:bCs/>
          <w:sz w:val="22"/>
          <w:szCs w:val="22"/>
        </w:rPr>
        <w:t xml:space="preserve"> quest</w:t>
      </w:r>
      <w:r w:rsidR="0046783F">
        <w:rPr>
          <w:rFonts w:ascii="Arial" w:hAnsi="Arial" w:cs="Arial"/>
          <w:bCs/>
          <w:sz w:val="22"/>
          <w:szCs w:val="22"/>
        </w:rPr>
        <w:t>ões</w:t>
      </w:r>
      <w:r w:rsidR="00F27E9D" w:rsidRPr="00040F4A">
        <w:rPr>
          <w:rFonts w:ascii="Arial" w:hAnsi="Arial" w:cs="Arial"/>
          <w:bCs/>
          <w:sz w:val="22"/>
          <w:szCs w:val="22"/>
        </w:rPr>
        <w:t xml:space="preserve"> apresentada</w:t>
      </w:r>
      <w:r w:rsidR="0046783F">
        <w:rPr>
          <w:rFonts w:ascii="Arial" w:hAnsi="Arial" w:cs="Arial"/>
          <w:bCs/>
          <w:sz w:val="22"/>
          <w:szCs w:val="22"/>
        </w:rPr>
        <w:t>s</w:t>
      </w:r>
      <w:r w:rsidR="00F27E9D" w:rsidRPr="00040F4A">
        <w:rPr>
          <w:rFonts w:ascii="Arial" w:hAnsi="Arial" w:cs="Arial"/>
          <w:bCs/>
          <w:sz w:val="22"/>
          <w:szCs w:val="22"/>
        </w:rPr>
        <w:t>, com clareza, coerência e objetividade. Serão avaliadas a organização do texto, a análise e síntese dos fatos examinados, a correção gramatical</w:t>
      </w:r>
      <w:r w:rsidR="0046783F">
        <w:rPr>
          <w:rFonts w:ascii="Arial" w:hAnsi="Arial" w:cs="Arial"/>
          <w:bCs/>
          <w:sz w:val="22"/>
          <w:szCs w:val="22"/>
        </w:rPr>
        <w:t>,</w:t>
      </w:r>
      <w:r w:rsidR="00F27E9D" w:rsidRPr="00040F4A">
        <w:rPr>
          <w:rFonts w:ascii="Arial" w:hAnsi="Arial" w:cs="Arial"/>
          <w:bCs/>
          <w:sz w:val="22"/>
          <w:szCs w:val="22"/>
        </w:rPr>
        <w:t xml:space="preserve"> o raciocínio jurídico, a fundamentação e a sua consistência, a capacidade de interpretação e exposição e a técnica profissional demonstrada.</w:t>
      </w:r>
    </w:p>
    <w:p w:rsidR="00F27E9D" w:rsidRDefault="006938D4" w:rsidP="00106C60">
      <w:pPr>
        <w:widowControl w:val="0"/>
        <w:overflowPunct w:val="0"/>
        <w:autoSpaceDE w:val="0"/>
        <w:autoSpaceDN w:val="0"/>
        <w:adjustRightInd w:val="0"/>
        <w:ind w:left="284" w:firstLine="0"/>
        <w:rPr>
          <w:rFonts w:ascii="Arial" w:hAnsi="Arial" w:cs="Arial"/>
          <w:sz w:val="22"/>
          <w:szCs w:val="22"/>
        </w:rPr>
      </w:pPr>
      <w:r w:rsidRPr="0046783F">
        <w:rPr>
          <w:rFonts w:ascii="Arial" w:hAnsi="Arial" w:cs="Arial"/>
          <w:sz w:val="22"/>
          <w:szCs w:val="22"/>
        </w:rPr>
        <w:t>9.</w:t>
      </w:r>
      <w:r w:rsidR="00F27E9D" w:rsidRPr="0046783F">
        <w:rPr>
          <w:rFonts w:ascii="Arial" w:hAnsi="Arial" w:cs="Arial"/>
          <w:sz w:val="22"/>
          <w:szCs w:val="22"/>
        </w:rPr>
        <w:t>2.</w:t>
      </w:r>
      <w:r w:rsidR="00820B93" w:rsidRPr="0046783F">
        <w:rPr>
          <w:rFonts w:ascii="Arial" w:hAnsi="Arial" w:cs="Arial"/>
          <w:sz w:val="22"/>
          <w:szCs w:val="22"/>
        </w:rPr>
        <w:t>4</w:t>
      </w:r>
      <w:r w:rsidR="00F27E9D" w:rsidRPr="0046783F">
        <w:rPr>
          <w:rFonts w:ascii="Arial" w:hAnsi="Arial" w:cs="Arial"/>
          <w:sz w:val="22"/>
          <w:szCs w:val="22"/>
        </w:rPr>
        <w:t>.1.</w:t>
      </w:r>
      <w:r w:rsidR="00F27E9D" w:rsidRPr="00040F4A">
        <w:rPr>
          <w:rFonts w:ascii="Arial" w:hAnsi="Arial" w:cs="Arial"/>
          <w:sz w:val="22"/>
          <w:szCs w:val="22"/>
        </w:rPr>
        <w:t xml:space="preserve"> Na aferição do critério de correção gramatical poderão os candidatos valer-se das normas ortográficas vigorantes antes ou depois daquelas implementadas pelo Decreto Presidencial nº 6.583, de 29/09/08, em decorrência do período de transição previsto no art. 2º, parágrafo único da citada norma, que estabeleceu acordo ortográfico da Língua Portuguesa.</w:t>
      </w:r>
    </w:p>
    <w:p w:rsidR="00303E07" w:rsidRDefault="00303E07" w:rsidP="00106C60">
      <w:pPr>
        <w:widowControl w:val="0"/>
        <w:overflowPunct w:val="0"/>
        <w:autoSpaceDE w:val="0"/>
        <w:autoSpaceDN w:val="0"/>
        <w:adjustRightInd w:val="0"/>
        <w:ind w:left="284" w:firstLine="0"/>
        <w:rPr>
          <w:rFonts w:ascii="Arial" w:hAnsi="Arial" w:cs="Arial"/>
          <w:b/>
          <w:sz w:val="22"/>
          <w:szCs w:val="22"/>
        </w:rPr>
      </w:pPr>
      <w:r w:rsidRPr="0046783F">
        <w:rPr>
          <w:rFonts w:ascii="Arial" w:hAnsi="Arial" w:cs="Arial"/>
          <w:sz w:val="22"/>
          <w:szCs w:val="22"/>
        </w:rPr>
        <w:t>9.3</w:t>
      </w:r>
      <w:r w:rsidRPr="00040F4A">
        <w:rPr>
          <w:rFonts w:ascii="Arial" w:hAnsi="Arial" w:cs="Arial"/>
          <w:sz w:val="22"/>
          <w:szCs w:val="22"/>
        </w:rPr>
        <w:t>. Da</w:t>
      </w:r>
      <w:r>
        <w:rPr>
          <w:rFonts w:ascii="Arial" w:hAnsi="Arial" w:cs="Arial"/>
          <w:sz w:val="22"/>
          <w:szCs w:val="22"/>
        </w:rPr>
        <w:t>s</w:t>
      </w:r>
      <w:r w:rsidRPr="00040F4A">
        <w:rPr>
          <w:rFonts w:ascii="Arial" w:hAnsi="Arial" w:cs="Arial"/>
          <w:sz w:val="22"/>
          <w:szCs w:val="22"/>
        </w:rPr>
        <w:t xml:space="preserve"> </w:t>
      </w:r>
      <w:r>
        <w:rPr>
          <w:rFonts w:ascii="Arial" w:hAnsi="Arial" w:cs="Arial"/>
          <w:b/>
          <w:sz w:val="22"/>
          <w:szCs w:val="22"/>
        </w:rPr>
        <w:t>questões</w:t>
      </w:r>
      <w:r w:rsidRPr="00040F4A">
        <w:rPr>
          <w:rFonts w:ascii="Arial" w:hAnsi="Arial" w:cs="Arial"/>
          <w:b/>
          <w:sz w:val="22"/>
          <w:szCs w:val="22"/>
        </w:rPr>
        <w:t xml:space="preserve"> </w:t>
      </w:r>
      <w:r>
        <w:rPr>
          <w:rFonts w:ascii="Arial" w:hAnsi="Arial" w:cs="Arial"/>
          <w:b/>
          <w:sz w:val="22"/>
          <w:szCs w:val="22"/>
        </w:rPr>
        <w:t>discursivas</w:t>
      </w:r>
      <w:r w:rsidRPr="00040F4A">
        <w:rPr>
          <w:rFonts w:ascii="Arial" w:hAnsi="Arial" w:cs="Arial"/>
          <w:b/>
          <w:sz w:val="22"/>
          <w:szCs w:val="22"/>
        </w:rPr>
        <w:t>:</w:t>
      </w:r>
    </w:p>
    <w:p w:rsidR="00303E07" w:rsidRPr="0046783F" w:rsidRDefault="00303E07" w:rsidP="00106C60">
      <w:pPr>
        <w:widowControl w:val="0"/>
        <w:overflowPunct w:val="0"/>
        <w:autoSpaceDE w:val="0"/>
        <w:autoSpaceDN w:val="0"/>
        <w:adjustRightInd w:val="0"/>
        <w:ind w:left="284" w:firstLine="0"/>
        <w:rPr>
          <w:rFonts w:ascii="Arial" w:hAnsi="Arial" w:cs="Arial"/>
          <w:sz w:val="22"/>
          <w:szCs w:val="22"/>
        </w:rPr>
      </w:pPr>
      <w:r w:rsidRPr="0046783F">
        <w:rPr>
          <w:rFonts w:ascii="Arial" w:hAnsi="Arial" w:cs="Arial"/>
          <w:sz w:val="22"/>
          <w:szCs w:val="22"/>
        </w:rPr>
        <w:t>9.3.1. Na correção das questões discursivas, será analisad</w:t>
      </w:r>
      <w:r w:rsidR="0046783F" w:rsidRPr="0046783F">
        <w:rPr>
          <w:rFonts w:ascii="Arial" w:hAnsi="Arial" w:cs="Arial"/>
          <w:sz w:val="22"/>
          <w:szCs w:val="22"/>
        </w:rPr>
        <w:t>o</w:t>
      </w:r>
      <w:r w:rsidRPr="0046783F">
        <w:rPr>
          <w:rFonts w:ascii="Arial" w:hAnsi="Arial" w:cs="Arial"/>
          <w:sz w:val="22"/>
          <w:szCs w:val="22"/>
        </w:rPr>
        <w:t xml:space="preserve"> a capacidade </w:t>
      </w:r>
      <w:r w:rsidR="007B5161">
        <w:rPr>
          <w:rFonts w:ascii="Arial" w:hAnsi="Arial" w:cs="Arial"/>
          <w:sz w:val="22"/>
          <w:szCs w:val="22"/>
        </w:rPr>
        <w:t>do</w:t>
      </w:r>
      <w:r w:rsidRPr="00456E8F">
        <w:rPr>
          <w:rFonts w:ascii="Arial" w:hAnsi="Arial" w:cs="Arial"/>
          <w:sz w:val="22"/>
          <w:szCs w:val="22"/>
        </w:rPr>
        <w:t xml:space="preserve"> </w:t>
      </w:r>
      <w:r w:rsidRPr="0046783F">
        <w:rPr>
          <w:rFonts w:ascii="Arial" w:hAnsi="Arial" w:cs="Arial"/>
          <w:sz w:val="22"/>
          <w:szCs w:val="22"/>
        </w:rPr>
        <w:t xml:space="preserve"> candidato desenvolver a questão apresentada com clareza, coerência e objetividade, o conhecimento técnico, a organização do texto, o domínio da matéria e a correção gramatical.</w:t>
      </w:r>
    </w:p>
    <w:p w:rsidR="00303E07" w:rsidRPr="00ED1367" w:rsidRDefault="00303E07" w:rsidP="00106C60">
      <w:pPr>
        <w:widowControl w:val="0"/>
        <w:overflowPunct w:val="0"/>
        <w:autoSpaceDE w:val="0"/>
        <w:autoSpaceDN w:val="0"/>
        <w:adjustRightInd w:val="0"/>
        <w:ind w:left="284" w:firstLine="0"/>
        <w:rPr>
          <w:rFonts w:ascii="Arial" w:hAnsi="Arial" w:cs="Arial"/>
          <w:sz w:val="22"/>
          <w:szCs w:val="22"/>
        </w:rPr>
      </w:pPr>
      <w:r w:rsidRPr="00ED1367">
        <w:rPr>
          <w:rFonts w:ascii="Arial" w:hAnsi="Arial" w:cs="Arial"/>
          <w:sz w:val="22"/>
          <w:szCs w:val="22"/>
        </w:rPr>
        <w:t>9.3.2. Ser</w:t>
      </w:r>
      <w:r w:rsidR="0046783F" w:rsidRPr="00ED1367">
        <w:rPr>
          <w:rFonts w:ascii="Arial" w:hAnsi="Arial" w:cs="Arial"/>
          <w:sz w:val="22"/>
          <w:szCs w:val="22"/>
        </w:rPr>
        <w:t>ão</w:t>
      </w:r>
      <w:r w:rsidRPr="00ED1367">
        <w:rPr>
          <w:rFonts w:ascii="Arial" w:hAnsi="Arial" w:cs="Arial"/>
          <w:sz w:val="22"/>
          <w:szCs w:val="22"/>
        </w:rPr>
        <w:t xml:space="preserve"> considerado</w:t>
      </w:r>
      <w:r w:rsidR="0046783F" w:rsidRPr="00ED1367">
        <w:rPr>
          <w:rFonts w:ascii="Arial" w:hAnsi="Arial" w:cs="Arial"/>
          <w:sz w:val="22"/>
          <w:szCs w:val="22"/>
        </w:rPr>
        <w:t>s</w:t>
      </w:r>
      <w:r w:rsidRPr="00ED1367">
        <w:rPr>
          <w:rFonts w:ascii="Arial" w:hAnsi="Arial" w:cs="Arial"/>
          <w:sz w:val="22"/>
          <w:szCs w:val="22"/>
        </w:rPr>
        <w:t xml:space="preserve"> habilitado</w:t>
      </w:r>
      <w:r w:rsidR="00ED1367" w:rsidRPr="00ED1367">
        <w:rPr>
          <w:rFonts w:ascii="Arial" w:hAnsi="Arial" w:cs="Arial"/>
          <w:sz w:val="22"/>
          <w:szCs w:val="22"/>
        </w:rPr>
        <w:t>s</w:t>
      </w:r>
      <w:r w:rsidRPr="00ED1367">
        <w:rPr>
          <w:rFonts w:ascii="Arial" w:hAnsi="Arial" w:cs="Arial"/>
          <w:sz w:val="22"/>
          <w:szCs w:val="22"/>
        </w:rPr>
        <w:t xml:space="preserve"> </w:t>
      </w:r>
      <w:r w:rsidR="00ED1367" w:rsidRPr="00ED1367">
        <w:rPr>
          <w:rFonts w:ascii="Arial" w:hAnsi="Arial" w:cs="Arial"/>
          <w:sz w:val="22"/>
          <w:szCs w:val="22"/>
        </w:rPr>
        <w:t>na prova</w:t>
      </w:r>
      <w:r w:rsidRPr="00ED1367">
        <w:rPr>
          <w:rFonts w:ascii="Arial" w:hAnsi="Arial" w:cs="Arial"/>
          <w:sz w:val="22"/>
          <w:szCs w:val="22"/>
        </w:rPr>
        <w:t xml:space="preserve"> discursiva</w:t>
      </w:r>
      <w:r w:rsidR="00ED1367" w:rsidRPr="00ED1367">
        <w:rPr>
          <w:rFonts w:ascii="Arial" w:hAnsi="Arial" w:cs="Arial"/>
          <w:sz w:val="22"/>
          <w:szCs w:val="22"/>
        </w:rPr>
        <w:t>,</w:t>
      </w:r>
      <w:r w:rsidRPr="00ED1367">
        <w:rPr>
          <w:rFonts w:ascii="Arial" w:hAnsi="Arial" w:cs="Arial"/>
          <w:sz w:val="22"/>
          <w:szCs w:val="22"/>
        </w:rPr>
        <w:t xml:space="preserve"> </w:t>
      </w:r>
      <w:r w:rsidR="00ED1367" w:rsidRPr="00ED1367">
        <w:rPr>
          <w:rFonts w:ascii="Arial" w:hAnsi="Arial" w:cs="Arial"/>
          <w:sz w:val="22"/>
          <w:szCs w:val="22"/>
        </w:rPr>
        <w:t xml:space="preserve">todos </w:t>
      </w:r>
      <w:r w:rsidRPr="00ED1367">
        <w:rPr>
          <w:rFonts w:ascii="Arial" w:hAnsi="Arial" w:cs="Arial"/>
          <w:sz w:val="22"/>
          <w:szCs w:val="22"/>
        </w:rPr>
        <w:t>o</w:t>
      </w:r>
      <w:r w:rsidR="00ED1367" w:rsidRPr="00ED1367">
        <w:rPr>
          <w:rFonts w:ascii="Arial" w:hAnsi="Arial" w:cs="Arial"/>
          <w:sz w:val="22"/>
          <w:szCs w:val="22"/>
        </w:rPr>
        <w:t>s</w:t>
      </w:r>
      <w:r w:rsidRPr="00ED1367">
        <w:rPr>
          <w:rFonts w:ascii="Arial" w:hAnsi="Arial" w:cs="Arial"/>
          <w:sz w:val="22"/>
          <w:szCs w:val="22"/>
        </w:rPr>
        <w:t xml:space="preserve"> candidato</w:t>
      </w:r>
      <w:r w:rsidR="00ED1367" w:rsidRPr="00ED1367">
        <w:rPr>
          <w:rFonts w:ascii="Arial" w:hAnsi="Arial" w:cs="Arial"/>
          <w:sz w:val="22"/>
          <w:szCs w:val="22"/>
        </w:rPr>
        <w:t>s</w:t>
      </w:r>
      <w:r w:rsidRPr="00ED1367">
        <w:rPr>
          <w:rFonts w:ascii="Arial" w:hAnsi="Arial" w:cs="Arial"/>
          <w:sz w:val="22"/>
          <w:szCs w:val="22"/>
        </w:rPr>
        <w:t xml:space="preserve"> que obtiver</w:t>
      </w:r>
      <w:r w:rsidR="00ED1367" w:rsidRPr="00ED1367">
        <w:rPr>
          <w:rFonts w:ascii="Arial" w:hAnsi="Arial" w:cs="Arial"/>
          <w:sz w:val="22"/>
          <w:szCs w:val="22"/>
        </w:rPr>
        <w:t>em, no mínimo,</w:t>
      </w:r>
      <w:r w:rsidRPr="00ED1367">
        <w:rPr>
          <w:rFonts w:ascii="Arial" w:hAnsi="Arial" w:cs="Arial"/>
          <w:sz w:val="22"/>
          <w:szCs w:val="22"/>
        </w:rPr>
        <w:t xml:space="preserve"> nota </w:t>
      </w:r>
      <w:r w:rsidR="00ED1367" w:rsidRPr="00ED1367">
        <w:rPr>
          <w:rFonts w:ascii="Arial" w:hAnsi="Arial" w:cs="Arial"/>
          <w:sz w:val="22"/>
          <w:szCs w:val="22"/>
        </w:rPr>
        <w:t>48 (quarenta e oito) na peça processual e, no mínimo, nota 6 (seis) em cada uma das questões discursivas, tomando como base 60% (sessenta por cento) para habilitação em cada prova.</w:t>
      </w:r>
    </w:p>
    <w:p w:rsidR="00F27E9D" w:rsidRPr="00040F4A" w:rsidRDefault="006938D4" w:rsidP="006F57DF">
      <w:pPr>
        <w:widowControl w:val="0"/>
        <w:overflowPunct w:val="0"/>
        <w:autoSpaceDE w:val="0"/>
        <w:autoSpaceDN w:val="0"/>
        <w:adjustRightInd w:val="0"/>
        <w:ind w:left="284" w:firstLine="0"/>
        <w:rPr>
          <w:rFonts w:ascii="Arial" w:hAnsi="Arial" w:cs="Arial"/>
          <w:sz w:val="22"/>
          <w:szCs w:val="22"/>
        </w:rPr>
      </w:pPr>
      <w:r w:rsidRPr="002917B4">
        <w:rPr>
          <w:rFonts w:ascii="Arial" w:hAnsi="Arial" w:cs="Arial"/>
          <w:sz w:val="22"/>
          <w:szCs w:val="22"/>
        </w:rPr>
        <w:t>9.</w:t>
      </w:r>
      <w:r w:rsidR="00303E07" w:rsidRPr="002917B4">
        <w:rPr>
          <w:rFonts w:ascii="Arial" w:hAnsi="Arial" w:cs="Arial"/>
          <w:sz w:val="22"/>
          <w:szCs w:val="22"/>
        </w:rPr>
        <w:t>4</w:t>
      </w:r>
      <w:r w:rsidR="00F27E9D" w:rsidRPr="00040F4A">
        <w:rPr>
          <w:rFonts w:ascii="Arial" w:hAnsi="Arial" w:cs="Arial"/>
          <w:sz w:val="22"/>
          <w:szCs w:val="22"/>
        </w:rPr>
        <w:t xml:space="preserve">. Será atribuída nota 0 (zero) </w:t>
      </w:r>
      <w:r w:rsidR="00303E07">
        <w:rPr>
          <w:rFonts w:ascii="Arial" w:hAnsi="Arial" w:cs="Arial"/>
          <w:sz w:val="22"/>
          <w:szCs w:val="22"/>
        </w:rPr>
        <w:t>a prova discursiva</w:t>
      </w:r>
      <w:r w:rsidR="00F27E9D" w:rsidRPr="00040F4A">
        <w:rPr>
          <w:rFonts w:ascii="Arial" w:hAnsi="Arial" w:cs="Arial"/>
          <w:sz w:val="22"/>
          <w:szCs w:val="22"/>
        </w:rPr>
        <w:t xml:space="preserve"> que:</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a) apresentar peça jurídica inadequada ao tema proposto;</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lastRenderedPageBreak/>
        <w:t xml:space="preserve">b) fugir </w:t>
      </w:r>
      <w:r w:rsidR="00ED1367">
        <w:rPr>
          <w:rFonts w:ascii="Arial" w:hAnsi="Arial" w:cs="Arial"/>
          <w:sz w:val="22"/>
          <w:szCs w:val="22"/>
        </w:rPr>
        <w:t>ou tangenciar o</w:t>
      </w:r>
      <w:r w:rsidRPr="00040F4A">
        <w:rPr>
          <w:rFonts w:ascii="Arial" w:hAnsi="Arial" w:cs="Arial"/>
          <w:sz w:val="22"/>
          <w:szCs w:val="22"/>
        </w:rPr>
        <w:t xml:space="preserve"> tema proposto;</w:t>
      </w:r>
    </w:p>
    <w:p w:rsidR="00F27E9D" w:rsidRPr="00040F4A" w:rsidRDefault="00F27E9D" w:rsidP="00106C60">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c) apresentar textos sob forma não articulada verbalmente (apenas com desenhos, números e palavras soltas ou em versos) ou qualquer fragmento de texto escrito fora do local apropriado;</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d) for escrito a lápis, em parte ou em sua totalidade;</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e) estiver em branco;</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f) apresentar letra ilegível e/ou incompreensível;</w:t>
      </w:r>
    </w:p>
    <w:p w:rsidR="00F27E9D" w:rsidRPr="00040F4A" w:rsidRDefault="00F27E9D"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 xml:space="preserve">g) apresentar nome, rubrica, assinatura, sinal ou </w:t>
      </w:r>
      <w:r w:rsidRPr="00040F4A">
        <w:rPr>
          <w:rFonts w:ascii="Arial" w:hAnsi="Arial" w:cs="Arial"/>
          <w:bCs/>
          <w:sz w:val="22"/>
          <w:szCs w:val="22"/>
        </w:rPr>
        <w:t>marca que possa permitir a identificação do candidato</w:t>
      </w:r>
      <w:r w:rsidRPr="00040F4A">
        <w:rPr>
          <w:rFonts w:ascii="Arial" w:hAnsi="Arial" w:cs="Arial"/>
          <w:sz w:val="22"/>
          <w:szCs w:val="22"/>
        </w:rPr>
        <w:t>;</w:t>
      </w:r>
    </w:p>
    <w:p w:rsidR="00F27E9D" w:rsidRPr="00040F4A" w:rsidRDefault="00F27E9D" w:rsidP="006F57DF">
      <w:pPr>
        <w:widowControl w:val="0"/>
        <w:overflowPunct w:val="0"/>
        <w:autoSpaceDE w:val="0"/>
        <w:autoSpaceDN w:val="0"/>
        <w:adjustRightInd w:val="0"/>
        <w:rPr>
          <w:rFonts w:ascii="Arial" w:hAnsi="Arial" w:cs="Arial"/>
          <w:bCs/>
          <w:sz w:val="22"/>
          <w:szCs w:val="22"/>
        </w:rPr>
      </w:pPr>
      <w:r w:rsidRPr="00040F4A">
        <w:rPr>
          <w:rFonts w:ascii="Arial" w:hAnsi="Arial" w:cs="Arial"/>
          <w:sz w:val="22"/>
          <w:szCs w:val="22"/>
        </w:rPr>
        <w:t>h) apresentar o texto definitivo fora do espaço reservado para tal.</w:t>
      </w:r>
    </w:p>
    <w:p w:rsidR="00DD3E4D" w:rsidRPr="00040F4A" w:rsidRDefault="00DD3E4D" w:rsidP="006F57DF">
      <w:pPr>
        <w:widowControl w:val="0"/>
        <w:overflowPunct w:val="0"/>
        <w:autoSpaceDE w:val="0"/>
        <w:autoSpaceDN w:val="0"/>
        <w:adjustRightInd w:val="0"/>
        <w:ind w:left="284" w:firstLine="0"/>
        <w:rPr>
          <w:rFonts w:ascii="Arial" w:hAnsi="Arial" w:cs="Arial"/>
          <w:sz w:val="22"/>
          <w:szCs w:val="22"/>
        </w:rPr>
      </w:pPr>
    </w:p>
    <w:p w:rsidR="00D2744C" w:rsidRPr="00040F4A" w:rsidRDefault="00F97FB8" w:rsidP="006F57DF">
      <w:pPr>
        <w:pStyle w:val="Ttulo3"/>
        <w:keepNext w:val="0"/>
        <w:widowControl w:val="0"/>
        <w:tabs>
          <w:tab w:val="left" w:pos="0"/>
        </w:tabs>
        <w:overflowPunct w:val="0"/>
        <w:autoSpaceDE w:val="0"/>
        <w:autoSpaceDN w:val="0"/>
        <w:adjustRightInd w:val="0"/>
        <w:spacing w:before="40" w:after="40"/>
        <w:ind w:left="284" w:firstLine="0"/>
        <w:rPr>
          <w:i/>
          <w:sz w:val="22"/>
          <w:szCs w:val="22"/>
        </w:rPr>
      </w:pPr>
      <w:r>
        <w:rPr>
          <w:i/>
          <w:sz w:val="22"/>
          <w:szCs w:val="22"/>
        </w:rPr>
        <w:t>X</w:t>
      </w:r>
      <w:r w:rsidR="00DD3E4D" w:rsidRPr="00040F4A">
        <w:rPr>
          <w:i/>
          <w:sz w:val="22"/>
          <w:szCs w:val="22"/>
        </w:rPr>
        <w:t xml:space="preserve"> </w:t>
      </w:r>
      <w:r w:rsidR="00D2744C" w:rsidRPr="00040F4A">
        <w:rPr>
          <w:i/>
          <w:sz w:val="22"/>
          <w:szCs w:val="22"/>
        </w:rPr>
        <w:t>– DA PONTUAÇÃO FINAL</w:t>
      </w:r>
    </w:p>
    <w:p w:rsidR="00D2744C" w:rsidRPr="00040F4A" w:rsidRDefault="00F97FB8" w:rsidP="006F57DF">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10.</w:t>
      </w:r>
      <w:r w:rsidR="00D2744C" w:rsidRPr="00040F4A">
        <w:rPr>
          <w:sz w:val="22"/>
          <w:szCs w:val="22"/>
        </w:rPr>
        <w:t xml:space="preserve">1. A pontuação final do candidato corresponderá </w:t>
      </w:r>
      <w:r w:rsidR="00166C25" w:rsidRPr="00040F4A">
        <w:rPr>
          <w:sz w:val="22"/>
          <w:szCs w:val="22"/>
        </w:rPr>
        <w:t>a média aritmética das notas obtidas na</w:t>
      </w:r>
      <w:r w:rsidR="00F03D07" w:rsidRPr="00040F4A">
        <w:rPr>
          <w:sz w:val="22"/>
          <w:szCs w:val="22"/>
        </w:rPr>
        <w:t>s</w:t>
      </w:r>
      <w:r w:rsidR="00166C25" w:rsidRPr="00040F4A">
        <w:rPr>
          <w:sz w:val="22"/>
          <w:szCs w:val="22"/>
        </w:rPr>
        <w:t xml:space="preserve"> prova</w:t>
      </w:r>
      <w:r w:rsidR="00F03D07" w:rsidRPr="00040F4A">
        <w:rPr>
          <w:sz w:val="22"/>
          <w:szCs w:val="22"/>
        </w:rPr>
        <w:t>s</w:t>
      </w:r>
      <w:r w:rsidR="00166C25" w:rsidRPr="00040F4A">
        <w:rPr>
          <w:sz w:val="22"/>
          <w:szCs w:val="22"/>
        </w:rPr>
        <w:t xml:space="preserve"> objetiva e </w:t>
      </w:r>
      <w:r>
        <w:rPr>
          <w:sz w:val="22"/>
          <w:szCs w:val="22"/>
        </w:rPr>
        <w:t>prova discursiva</w:t>
      </w:r>
      <w:r w:rsidR="00D2744C" w:rsidRPr="00040F4A">
        <w:rPr>
          <w:sz w:val="22"/>
          <w:szCs w:val="22"/>
        </w:rPr>
        <w:t>.</w:t>
      </w:r>
    </w:p>
    <w:p w:rsidR="00D2744C" w:rsidRPr="00040F4A" w:rsidRDefault="00D2744C" w:rsidP="006F57DF">
      <w:pPr>
        <w:pStyle w:val="BNDES"/>
        <w:suppressAutoHyphens w:val="0"/>
        <w:overflowPunct w:val="0"/>
        <w:autoSpaceDE w:val="0"/>
        <w:autoSpaceDN w:val="0"/>
        <w:adjustRightInd w:val="0"/>
        <w:spacing w:line="240" w:lineRule="auto"/>
        <w:ind w:left="284" w:firstLine="0"/>
        <w:textAlignment w:val="auto"/>
        <w:rPr>
          <w:sz w:val="22"/>
          <w:szCs w:val="22"/>
        </w:rPr>
      </w:pPr>
    </w:p>
    <w:p w:rsidR="00D2744C" w:rsidRPr="00040F4A" w:rsidRDefault="007E41B1" w:rsidP="006F57DF">
      <w:pPr>
        <w:pStyle w:val="Ttulo3"/>
        <w:keepNext w:val="0"/>
        <w:widowControl w:val="0"/>
        <w:tabs>
          <w:tab w:val="left" w:pos="0"/>
        </w:tabs>
        <w:overflowPunct w:val="0"/>
        <w:autoSpaceDE w:val="0"/>
        <w:autoSpaceDN w:val="0"/>
        <w:adjustRightInd w:val="0"/>
        <w:spacing w:before="40" w:after="40"/>
        <w:ind w:left="284" w:firstLine="0"/>
        <w:rPr>
          <w:i/>
          <w:sz w:val="22"/>
          <w:szCs w:val="22"/>
        </w:rPr>
      </w:pPr>
      <w:r w:rsidRPr="00040F4A">
        <w:rPr>
          <w:bCs w:val="0"/>
          <w:i/>
          <w:sz w:val="22"/>
          <w:szCs w:val="22"/>
        </w:rPr>
        <w:t>X</w:t>
      </w:r>
      <w:r w:rsidR="00F97FB8" w:rsidRPr="00040F4A">
        <w:rPr>
          <w:bCs w:val="0"/>
          <w:i/>
          <w:sz w:val="22"/>
          <w:szCs w:val="22"/>
        </w:rPr>
        <w:t>I</w:t>
      </w:r>
      <w:r w:rsidR="00F27E9D" w:rsidRPr="00040F4A">
        <w:rPr>
          <w:bCs w:val="0"/>
          <w:i/>
          <w:sz w:val="22"/>
          <w:szCs w:val="22"/>
        </w:rPr>
        <w:t xml:space="preserve"> </w:t>
      </w:r>
      <w:r w:rsidR="00D2744C" w:rsidRPr="00040F4A">
        <w:rPr>
          <w:i/>
          <w:sz w:val="22"/>
          <w:szCs w:val="22"/>
        </w:rPr>
        <w:t>–</w:t>
      </w:r>
      <w:r w:rsidR="00D2744C" w:rsidRPr="00040F4A">
        <w:rPr>
          <w:bCs w:val="0"/>
          <w:i/>
          <w:sz w:val="22"/>
          <w:szCs w:val="22"/>
        </w:rPr>
        <w:t xml:space="preserve"> </w:t>
      </w:r>
      <w:r w:rsidR="00D2744C" w:rsidRPr="00040F4A">
        <w:rPr>
          <w:i/>
          <w:sz w:val="22"/>
          <w:szCs w:val="22"/>
        </w:rPr>
        <w:t>DOS CRITÉRIOS DE DESEMPATE</w:t>
      </w:r>
      <w:r w:rsidR="00F97FB8">
        <w:rPr>
          <w:i/>
          <w:sz w:val="22"/>
          <w:szCs w:val="22"/>
        </w:rPr>
        <w:t xml:space="preserve"> E DA CLASSIFICAÇÃO</w:t>
      </w:r>
    </w:p>
    <w:p w:rsidR="00D2744C" w:rsidRPr="00106C60" w:rsidRDefault="00F97FB8" w:rsidP="006F57DF">
      <w:pPr>
        <w:widowControl w:val="0"/>
        <w:tabs>
          <w:tab w:val="left" w:pos="851"/>
        </w:tabs>
        <w:overflowPunct w:val="0"/>
        <w:autoSpaceDE w:val="0"/>
        <w:autoSpaceDN w:val="0"/>
        <w:adjustRightInd w:val="0"/>
        <w:ind w:left="284" w:firstLine="0"/>
        <w:rPr>
          <w:rFonts w:ascii="Arial" w:hAnsi="Arial" w:cs="Arial"/>
          <w:sz w:val="22"/>
          <w:szCs w:val="22"/>
        </w:rPr>
      </w:pPr>
      <w:r w:rsidRPr="00106C60">
        <w:rPr>
          <w:rFonts w:ascii="Arial" w:hAnsi="Arial" w:cs="Arial"/>
          <w:sz w:val="22"/>
          <w:szCs w:val="22"/>
        </w:rPr>
        <w:t>11.</w:t>
      </w:r>
      <w:r w:rsidR="00704F95" w:rsidRPr="00106C60">
        <w:rPr>
          <w:rFonts w:ascii="Arial" w:hAnsi="Arial" w:cs="Arial"/>
          <w:sz w:val="22"/>
          <w:szCs w:val="22"/>
        </w:rPr>
        <w:t xml:space="preserve">1. </w:t>
      </w:r>
      <w:r w:rsidR="00D2744C" w:rsidRPr="00106C60">
        <w:rPr>
          <w:rFonts w:ascii="Arial" w:hAnsi="Arial" w:cs="Arial"/>
          <w:sz w:val="22"/>
          <w:szCs w:val="22"/>
        </w:rPr>
        <w:t xml:space="preserve">Em caso de igualdade da pontuação final, serão </w:t>
      </w:r>
      <w:r w:rsidR="001F2C7C" w:rsidRPr="00106C60">
        <w:rPr>
          <w:rFonts w:ascii="Arial" w:hAnsi="Arial" w:cs="Arial"/>
          <w:sz w:val="22"/>
          <w:szCs w:val="22"/>
        </w:rPr>
        <w:t xml:space="preserve">aplicados, </w:t>
      </w:r>
      <w:r w:rsidR="00D2744C" w:rsidRPr="00106C60">
        <w:rPr>
          <w:rFonts w:ascii="Arial" w:hAnsi="Arial" w:cs="Arial"/>
          <w:sz w:val="22"/>
          <w:szCs w:val="22"/>
        </w:rPr>
        <w:t>sucessivamente, os seguintes critérios de desempate ao candidato:</w:t>
      </w:r>
    </w:p>
    <w:p w:rsidR="00D8587C"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color w:val="000000"/>
          <w:sz w:val="22"/>
          <w:szCs w:val="22"/>
        </w:rPr>
      </w:pPr>
      <w:r w:rsidRPr="00106C60">
        <w:rPr>
          <w:rFonts w:ascii="Arial" w:hAnsi="Arial" w:cs="Arial"/>
          <w:color w:val="000000"/>
          <w:sz w:val="22"/>
          <w:szCs w:val="22"/>
        </w:rPr>
        <w:t>c</w:t>
      </w:r>
      <w:r w:rsidR="003B1DE4" w:rsidRPr="00106C60">
        <w:rPr>
          <w:rFonts w:ascii="Arial" w:hAnsi="Arial" w:cs="Arial"/>
          <w:color w:val="000000"/>
          <w:sz w:val="22"/>
          <w:szCs w:val="22"/>
        </w:rPr>
        <w:t>om idade igual ou superior a 60 anos, nos termos da Lei Federal nº 10.741/03, entre si e frente aos demais, sendo que será dada preferência ao de idade mais elevada</w:t>
      </w:r>
      <w:r w:rsidR="00D8587C" w:rsidRPr="00106C60">
        <w:rPr>
          <w:rFonts w:ascii="Arial" w:hAnsi="Arial" w:cs="Arial"/>
          <w:color w:val="000000"/>
          <w:sz w:val="22"/>
          <w:szCs w:val="22"/>
        </w:rPr>
        <w:t>;</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color w:val="000000"/>
          <w:sz w:val="22"/>
          <w:szCs w:val="22"/>
        </w:rPr>
      </w:pPr>
      <w:r w:rsidRPr="00106C60">
        <w:rPr>
          <w:rFonts w:ascii="Arial" w:hAnsi="Arial" w:cs="Arial"/>
          <w:color w:val="000000"/>
          <w:sz w:val="22"/>
          <w:szCs w:val="22"/>
        </w:rPr>
        <w:t>que obtiver maior nota na prova discursiva:</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Administrativo;</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Constitucional;</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Financeiro e Tributário;</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Processual Civil;</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do Trabalho e Processo do Trabalho;</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Civil;</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Direitos Difusos e Coletivos;</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color w:val="000000"/>
          <w:sz w:val="22"/>
          <w:szCs w:val="22"/>
        </w:rPr>
        <w:t xml:space="preserve">que obtiver maior número de acertos nas questões de </w:t>
      </w:r>
      <w:r w:rsidRPr="00106C60">
        <w:rPr>
          <w:rFonts w:ascii="Arial" w:hAnsi="Arial" w:cs="Arial"/>
          <w:sz w:val="22"/>
          <w:szCs w:val="22"/>
        </w:rPr>
        <w:t>Direito Penal e Processual Penal;</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sz w:val="22"/>
          <w:szCs w:val="22"/>
        </w:rPr>
        <w:t>mais idoso entre aqueles com idade inferior a 60 anos;</w:t>
      </w:r>
    </w:p>
    <w:p w:rsidR="00592382" w:rsidRPr="00106C60" w:rsidRDefault="00592382" w:rsidP="006F57DF">
      <w:pPr>
        <w:widowControl w:val="0"/>
        <w:numPr>
          <w:ilvl w:val="0"/>
          <w:numId w:val="7"/>
        </w:numPr>
        <w:tabs>
          <w:tab w:val="left" w:pos="567"/>
        </w:tabs>
        <w:overflowPunct w:val="0"/>
        <w:autoSpaceDE w:val="0"/>
        <w:autoSpaceDN w:val="0"/>
        <w:adjustRightInd w:val="0"/>
        <w:ind w:left="568" w:hanging="284"/>
        <w:rPr>
          <w:rFonts w:ascii="Arial" w:hAnsi="Arial" w:cs="Arial"/>
          <w:sz w:val="22"/>
          <w:szCs w:val="22"/>
        </w:rPr>
      </w:pPr>
      <w:r w:rsidRPr="00106C60">
        <w:rPr>
          <w:rFonts w:ascii="Arial" w:hAnsi="Arial" w:cs="Arial"/>
          <w:sz w:val="22"/>
          <w:szCs w:val="22"/>
        </w:rPr>
        <w:t>os que comprovarem ter realizado 90 (noventa) horas de serviços voluntários nos doze meses imediatamente antecedentes ao início das inscrições</w:t>
      </w:r>
      <w:r w:rsidR="00556CDB" w:rsidRPr="00106C60">
        <w:rPr>
          <w:rFonts w:ascii="Arial" w:hAnsi="Arial" w:cs="Arial"/>
          <w:sz w:val="22"/>
          <w:szCs w:val="22"/>
        </w:rPr>
        <w:t xml:space="preserve"> (Lei Municipal nº 11.567/2017, Regulamentada pelo Decreto nº 23.285/2017);</w:t>
      </w:r>
    </w:p>
    <w:p w:rsidR="006F57DF" w:rsidRDefault="006F57DF" w:rsidP="00106C60">
      <w:pPr>
        <w:widowControl w:val="0"/>
        <w:tabs>
          <w:tab w:val="left" w:pos="1276"/>
        </w:tabs>
        <w:overflowPunct w:val="0"/>
        <w:autoSpaceDE w:val="0"/>
        <w:autoSpaceDN w:val="0"/>
        <w:adjustRightInd w:val="0"/>
        <w:ind w:left="851"/>
        <w:rPr>
          <w:rFonts w:ascii="Arial" w:hAnsi="Arial" w:cs="Arial"/>
          <w:sz w:val="22"/>
          <w:szCs w:val="22"/>
        </w:rPr>
      </w:pPr>
      <w:r w:rsidRPr="00106C60">
        <w:rPr>
          <w:rFonts w:ascii="Arial" w:hAnsi="Arial" w:cs="Arial"/>
          <w:sz w:val="22"/>
          <w:szCs w:val="22"/>
        </w:rPr>
        <w:t xml:space="preserve">l1) </w:t>
      </w:r>
      <w:r w:rsidR="00106C60">
        <w:rPr>
          <w:rFonts w:ascii="Arial" w:hAnsi="Arial" w:cs="Arial"/>
          <w:sz w:val="22"/>
          <w:szCs w:val="22"/>
        </w:rPr>
        <w:t>O</w:t>
      </w:r>
      <w:r w:rsidRPr="00106C60">
        <w:rPr>
          <w:rFonts w:ascii="Arial" w:hAnsi="Arial" w:cs="Arial"/>
          <w:sz w:val="22"/>
          <w:szCs w:val="22"/>
        </w:rPr>
        <w:t xml:space="preserve"> candidato, quando da comprovação dos requisitos deverá entregar o termo de adesão e de certidão emitida pela entidade pública ou privada</w:t>
      </w:r>
      <w:r w:rsidR="00106C60">
        <w:rPr>
          <w:rFonts w:ascii="Arial" w:hAnsi="Arial" w:cs="Arial"/>
          <w:sz w:val="22"/>
          <w:szCs w:val="22"/>
        </w:rPr>
        <w:t xml:space="preserve">, que contenha declaração do tempo, e a informação da data de início e da data final, da prestação do serviço voluntário (artigo 2º do Decreto nº </w:t>
      </w:r>
      <w:r w:rsidR="0061040C" w:rsidRPr="00853281">
        <w:rPr>
          <w:rFonts w:ascii="Arial" w:hAnsi="Arial" w:cs="Arial"/>
          <w:sz w:val="22"/>
          <w:szCs w:val="22"/>
        </w:rPr>
        <w:t>2</w:t>
      </w:r>
      <w:r w:rsidR="00106C60">
        <w:rPr>
          <w:rFonts w:ascii="Arial" w:hAnsi="Arial" w:cs="Arial"/>
          <w:sz w:val="22"/>
          <w:szCs w:val="22"/>
        </w:rPr>
        <w:t>3.285/2017).</w:t>
      </w:r>
    </w:p>
    <w:p w:rsidR="00106C60" w:rsidRPr="00106C60" w:rsidRDefault="00106C60" w:rsidP="00106C60">
      <w:pPr>
        <w:widowControl w:val="0"/>
        <w:tabs>
          <w:tab w:val="left" w:pos="1276"/>
        </w:tabs>
        <w:overflowPunct w:val="0"/>
        <w:autoSpaceDE w:val="0"/>
        <w:autoSpaceDN w:val="0"/>
        <w:adjustRightInd w:val="0"/>
        <w:ind w:left="851"/>
        <w:rPr>
          <w:rFonts w:ascii="Arial" w:hAnsi="Arial" w:cs="Arial"/>
          <w:sz w:val="22"/>
          <w:szCs w:val="22"/>
        </w:rPr>
      </w:pPr>
      <w:r>
        <w:rPr>
          <w:rFonts w:ascii="Arial" w:hAnsi="Arial" w:cs="Arial"/>
          <w:sz w:val="22"/>
          <w:szCs w:val="22"/>
        </w:rPr>
        <w:t xml:space="preserve">l2) </w:t>
      </w:r>
      <w:r w:rsidRPr="00106C60">
        <w:rPr>
          <w:rFonts w:ascii="Arial" w:hAnsi="Arial" w:cs="Arial"/>
          <w:sz w:val="22"/>
          <w:szCs w:val="22"/>
        </w:rPr>
        <w:t>Será eliminado deste Concurso Público, o candidato que,</w:t>
      </w:r>
      <w:r w:rsidRPr="00106C60">
        <w:rPr>
          <w:rFonts w:ascii="Arial" w:hAnsi="Arial" w:cs="Arial"/>
          <w:bCs/>
          <w:sz w:val="22"/>
          <w:szCs w:val="22"/>
        </w:rPr>
        <w:t xml:space="preserve"> no ato da </w:t>
      </w:r>
      <w:r>
        <w:rPr>
          <w:rFonts w:ascii="Arial" w:hAnsi="Arial" w:cs="Arial"/>
          <w:bCs/>
          <w:sz w:val="22"/>
          <w:szCs w:val="22"/>
        </w:rPr>
        <w:t>comprovação dos requisitos</w:t>
      </w:r>
      <w:r w:rsidRPr="00106C60">
        <w:rPr>
          <w:rFonts w:ascii="Arial" w:hAnsi="Arial" w:cs="Arial"/>
          <w:bCs/>
          <w:sz w:val="22"/>
          <w:szCs w:val="22"/>
        </w:rPr>
        <w:t xml:space="preserve">, </w:t>
      </w:r>
      <w:r w:rsidRPr="00106C60">
        <w:rPr>
          <w:rFonts w:ascii="Arial" w:hAnsi="Arial" w:cs="Arial"/>
          <w:sz w:val="22"/>
          <w:szCs w:val="22"/>
        </w:rPr>
        <w:t xml:space="preserve">não comprove, </w:t>
      </w:r>
      <w:r w:rsidRPr="00106C60">
        <w:rPr>
          <w:rFonts w:ascii="Arial" w:hAnsi="Arial" w:cs="Arial"/>
          <w:bCs/>
          <w:sz w:val="22"/>
          <w:szCs w:val="22"/>
        </w:rPr>
        <w:t>documentalmente</w:t>
      </w:r>
      <w:r w:rsidRPr="00106C60">
        <w:rPr>
          <w:rFonts w:ascii="Arial" w:hAnsi="Arial" w:cs="Arial"/>
          <w:sz w:val="22"/>
          <w:szCs w:val="22"/>
        </w:rPr>
        <w:t xml:space="preserve"> ter exercido </w:t>
      </w:r>
      <w:r>
        <w:rPr>
          <w:rFonts w:ascii="Arial" w:hAnsi="Arial" w:cs="Arial"/>
          <w:sz w:val="22"/>
          <w:szCs w:val="22"/>
        </w:rPr>
        <w:t>o voluntariado</w:t>
      </w:r>
      <w:r w:rsidRPr="00106C60">
        <w:rPr>
          <w:rFonts w:ascii="Arial" w:hAnsi="Arial" w:cs="Arial"/>
          <w:sz w:val="22"/>
          <w:szCs w:val="22"/>
        </w:rPr>
        <w:t xml:space="preserve">, desde que tenha declarado essa condição (no ato da inscrição), </w:t>
      </w:r>
      <w:r w:rsidRPr="00106C60">
        <w:rPr>
          <w:rFonts w:ascii="Arial" w:hAnsi="Arial" w:cs="Arial"/>
          <w:bCs/>
          <w:sz w:val="22"/>
          <w:szCs w:val="22"/>
        </w:rPr>
        <w:t>bem como</w:t>
      </w:r>
      <w:r w:rsidRPr="00106C60">
        <w:rPr>
          <w:rFonts w:ascii="Arial" w:hAnsi="Arial" w:cs="Arial"/>
          <w:sz w:val="22"/>
          <w:szCs w:val="22"/>
        </w:rPr>
        <w:t xml:space="preserve"> tenha sido beneficiado desse critério de desempate neste Concurso Público;</w:t>
      </w:r>
    </w:p>
    <w:p w:rsidR="00893120" w:rsidRPr="00065729" w:rsidRDefault="00106C60" w:rsidP="006F57DF">
      <w:pPr>
        <w:widowControl w:val="0"/>
        <w:numPr>
          <w:ilvl w:val="0"/>
          <w:numId w:val="7"/>
        </w:numPr>
        <w:overflowPunct w:val="0"/>
        <w:autoSpaceDE w:val="0"/>
        <w:autoSpaceDN w:val="0"/>
        <w:adjustRightInd w:val="0"/>
        <w:ind w:left="568" w:hanging="284"/>
        <w:rPr>
          <w:rFonts w:ascii="Arial" w:hAnsi="Arial" w:cs="Arial"/>
          <w:sz w:val="22"/>
          <w:szCs w:val="22"/>
        </w:rPr>
      </w:pPr>
      <w:r w:rsidRPr="00106C60">
        <w:rPr>
          <w:rFonts w:ascii="Arial" w:hAnsi="Arial" w:cs="Arial"/>
          <w:sz w:val="22"/>
          <w:szCs w:val="22"/>
        </w:rPr>
        <w:t xml:space="preserve"> </w:t>
      </w:r>
      <w:r w:rsidR="00893120" w:rsidRPr="00065729">
        <w:rPr>
          <w:rFonts w:ascii="Arial" w:hAnsi="Arial" w:cs="Arial"/>
          <w:sz w:val="22"/>
          <w:szCs w:val="22"/>
        </w:rPr>
        <w:t>ter sido, comprovadamente, jurado, nos termos do disposto no artigo 440 do Código de Processo Penal (Decreto-Lei nº 3.689/1941) alterado pela Lei Federal nº 11.689/2008.</w:t>
      </w:r>
    </w:p>
    <w:p w:rsidR="00893120" w:rsidRPr="00065729" w:rsidRDefault="00893120" w:rsidP="00106C60">
      <w:pPr>
        <w:widowControl w:val="0"/>
        <w:overflowPunct w:val="0"/>
        <w:autoSpaceDE w:val="0"/>
        <w:autoSpaceDN w:val="0"/>
        <w:adjustRightInd w:val="0"/>
        <w:ind w:left="851"/>
        <w:rPr>
          <w:rFonts w:ascii="Arial" w:hAnsi="Arial" w:cs="Arial"/>
          <w:sz w:val="22"/>
          <w:szCs w:val="22"/>
        </w:rPr>
      </w:pPr>
      <w:r w:rsidRPr="00065729">
        <w:rPr>
          <w:rFonts w:ascii="Arial" w:hAnsi="Arial" w:cs="Arial"/>
          <w:bCs/>
          <w:sz w:val="22"/>
          <w:szCs w:val="22"/>
        </w:rPr>
        <w:t xml:space="preserve">m1) </w:t>
      </w:r>
      <w:r w:rsidRPr="00065729">
        <w:rPr>
          <w:rFonts w:ascii="Arial" w:hAnsi="Arial" w:cs="Arial"/>
          <w:sz w:val="22"/>
          <w:szCs w:val="22"/>
        </w:rPr>
        <w:t xml:space="preserve">O candidato deverá informar, </w:t>
      </w:r>
      <w:r w:rsidRPr="00065729">
        <w:rPr>
          <w:rFonts w:ascii="Arial" w:hAnsi="Arial" w:cs="Arial"/>
          <w:bCs/>
          <w:sz w:val="22"/>
          <w:szCs w:val="22"/>
        </w:rPr>
        <w:t>no ato da inscrição,</w:t>
      </w:r>
      <w:r w:rsidRPr="00065729">
        <w:rPr>
          <w:rFonts w:ascii="Arial" w:hAnsi="Arial" w:cs="Arial"/>
          <w:sz w:val="22"/>
          <w:szCs w:val="22"/>
        </w:rPr>
        <w:t xml:space="preserve"> se exerce/exerceu, </w:t>
      </w:r>
      <w:r w:rsidRPr="00065729">
        <w:rPr>
          <w:rFonts w:ascii="Arial" w:hAnsi="Arial" w:cs="Arial"/>
          <w:bCs/>
          <w:sz w:val="22"/>
          <w:szCs w:val="22"/>
        </w:rPr>
        <w:t>até a data do início das inscrições</w:t>
      </w:r>
      <w:r w:rsidRPr="00065729">
        <w:rPr>
          <w:rFonts w:ascii="Arial" w:hAnsi="Arial" w:cs="Arial"/>
          <w:sz w:val="22"/>
          <w:szCs w:val="22"/>
        </w:rPr>
        <w:t>, a função de jurado.</w:t>
      </w:r>
    </w:p>
    <w:p w:rsidR="00893120" w:rsidRPr="00065729" w:rsidRDefault="001C7C19" w:rsidP="00106C60">
      <w:pPr>
        <w:widowControl w:val="0"/>
        <w:tabs>
          <w:tab w:val="left" w:pos="240"/>
        </w:tabs>
        <w:overflowPunct w:val="0"/>
        <w:autoSpaceDE w:val="0"/>
        <w:autoSpaceDN w:val="0"/>
        <w:adjustRightInd w:val="0"/>
        <w:ind w:left="851"/>
        <w:rPr>
          <w:rFonts w:ascii="Arial" w:hAnsi="Arial" w:cs="Arial"/>
          <w:sz w:val="22"/>
          <w:szCs w:val="22"/>
          <w:u w:val="single"/>
        </w:rPr>
      </w:pPr>
      <w:r w:rsidRPr="00065729">
        <w:rPr>
          <w:rFonts w:ascii="Arial" w:hAnsi="Arial" w:cs="Arial"/>
          <w:bCs/>
          <w:sz w:val="22"/>
          <w:szCs w:val="22"/>
        </w:rPr>
        <w:t>m</w:t>
      </w:r>
      <w:r w:rsidR="00335539" w:rsidRPr="00065729">
        <w:rPr>
          <w:rFonts w:ascii="Arial" w:hAnsi="Arial" w:cs="Arial"/>
          <w:bCs/>
          <w:sz w:val="22"/>
          <w:szCs w:val="22"/>
        </w:rPr>
        <w:t>2</w:t>
      </w:r>
      <w:r w:rsidR="00893120" w:rsidRPr="00065729">
        <w:rPr>
          <w:rFonts w:ascii="Arial" w:hAnsi="Arial" w:cs="Arial"/>
          <w:bCs/>
          <w:sz w:val="22"/>
          <w:szCs w:val="22"/>
        </w:rPr>
        <w:t xml:space="preserve">) </w:t>
      </w:r>
      <w:r w:rsidR="00893120" w:rsidRPr="00065729">
        <w:rPr>
          <w:rFonts w:ascii="Arial" w:hAnsi="Arial" w:cs="Arial"/>
          <w:sz w:val="22"/>
          <w:szCs w:val="22"/>
        </w:rPr>
        <w:t xml:space="preserve">O candidato </w:t>
      </w:r>
      <w:r w:rsidR="006F57DF" w:rsidRPr="00065729">
        <w:rPr>
          <w:rFonts w:ascii="Arial" w:hAnsi="Arial" w:cs="Arial"/>
          <w:bCs/>
          <w:sz w:val="22"/>
          <w:szCs w:val="22"/>
        </w:rPr>
        <w:t>quando da comprovação dos requisitos</w:t>
      </w:r>
      <w:r w:rsidR="00893120" w:rsidRPr="00065729">
        <w:rPr>
          <w:rFonts w:ascii="Arial" w:hAnsi="Arial" w:cs="Arial"/>
          <w:sz w:val="22"/>
          <w:szCs w:val="22"/>
        </w:rPr>
        <w:t xml:space="preserve"> deverá entregar Certidão que comprove a condição de jurado e de ter exercido efetivamente essa função no período entre a data da publicação da Lei nº 11.689/2008 e a data de término das inscrições;</w:t>
      </w:r>
    </w:p>
    <w:p w:rsidR="00893120" w:rsidRPr="00106C60" w:rsidRDefault="001C7C19" w:rsidP="00106C60">
      <w:pPr>
        <w:widowControl w:val="0"/>
        <w:tabs>
          <w:tab w:val="left" w:pos="240"/>
        </w:tabs>
        <w:overflowPunct w:val="0"/>
        <w:autoSpaceDE w:val="0"/>
        <w:autoSpaceDN w:val="0"/>
        <w:adjustRightInd w:val="0"/>
        <w:ind w:left="851"/>
        <w:rPr>
          <w:rFonts w:ascii="Arial" w:hAnsi="Arial" w:cs="Arial"/>
          <w:sz w:val="22"/>
          <w:szCs w:val="22"/>
        </w:rPr>
      </w:pPr>
      <w:r w:rsidRPr="00065729">
        <w:rPr>
          <w:rFonts w:ascii="Arial" w:hAnsi="Arial" w:cs="Arial"/>
          <w:bCs/>
          <w:sz w:val="22"/>
          <w:szCs w:val="22"/>
        </w:rPr>
        <w:t>m</w:t>
      </w:r>
      <w:r w:rsidR="00335539" w:rsidRPr="00065729">
        <w:rPr>
          <w:rFonts w:ascii="Arial" w:hAnsi="Arial" w:cs="Arial"/>
          <w:bCs/>
          <w:sz w:val="22"/>
          <w:szCs w:val="22"/>
        </w:rPr>
        <w:t>3</w:t>
      </w:r>
      <w:r w:rsidR="00893120" w:rsidRPr="00065729">
        <w:rPr>
          <w:rFonts w:ascii="Arial" w:hAnsi="Arial" w:cs="Arial"/>
          <w:bCs/>
          <w:sz w:val="22"/>
          <w:szCs w:val="22"/>
        </w:rPr>
        <w:t xml:space="preserve">) </w:t>
      </w:r>
      <w:r w:rsidR="00893120" w:rsidRPr="00065729">
        <w:rPr>
          <w:rFonts w:ascii="Arial" w:hAnsi="Arial" w:cs="Arial"/>
          <w:sz w:val="22"/>
          <w:szCs w:val="22"/>
        </w:rPr>
        <w:t>Será eliminado deste Concurso Público, o candidato que,</w:t>
      </w:r>
      <w:r w:rsidR="00893120" w:rsidRPr="00065729">
        <w:rPr>
          <w:rFonts w:ascii="Arial" w:hAnsi="Arial" w:cs="Arial"/>
          <w:bCs/>
          <w:sz w:val="22"/>
          <w:szCs w:val="22"/>
        </w:rPr>
        <w:t xml:space="preserve"> no ato da </w:t>
      </w:r>
      <w:r w:rsidR="00106C60" w:rsidRPr="00065729">
        <w:rPr>
          <w:rFonts w:ascii="Arial" w:hAnsi="Arial" w:cs="Arial"/>
          <w:bCs/>
          <w:sz w:val="22"/>
          <w:szCs w:val="22"/>
        </w:rPr>
        <w:t>comprovação dos requisitos</w:t>
      </w:r>
      <w:r w:rsidR="00893120" w:rsidRPr="00065729">
        <w:rPr>
          <w:rFonts w:ascii="Arial" w:hAnsi="Arial" w:cs="Arial"/>
          <w:bCs/>
          <w:sz w:val="22"/>
          <w:szCs w:val="22"/>
        </w:rPr>
        <w:t xml:space="preserve">, </w:t>
      </w:r>
      <w:r w:rsidR="00893120" w:rsidRPr="00065729">
        <w:rPr>
          <w:rFonts w:ascii="Arial" w:hAnsi="Arial" w:cs="Arial"/>
          <w:sz w:val="22"/>
          <w:szCs w:val="22"/>
        </w:rPr>
        <w:t xml:space="preserve">não comprove, </w:t>
      </w:r>
      <w:r w:rsidR="00893120" w:rsidRPr="00065729">
        <w:rPr>
          <w:rFonts w:ascii="Arial" w:hAnsi="Arial" w:cs="Arial"/>
          <w:bCs/>
          <w:sz w:val="22"/>
          <w:szCs w:val="22"/>
        </w:rPr>
        <w:t>documentalmente</w:t>
      </w:r>
      <w:r w:rsidR="00893120" w:rsidRPr="00065729">
        <w:rPr>
          <w:rFonts w:ascii="Arial" w:hAnsi="Arial" w:cs="Arial"/>
          <w:sz w:val="22"/>
          <w:szCs w:val="22"/>
        </w:rPr>
        <w:t xml:space="preserve"> ter exercido a função de jurado, desde que tenha declarado essa condição (no ato da inscrição), </w:t>
      </w:r>
      <w:r w:rsidR="00893120" w:rsidRPr="00065729">
        <w:rPr>
          <w:rFonts w:ascii="Arial" w:hAnsi="Arial" w:cs="Arial"/>
          <w:bCs/>
          <w:sz w:val="22"/>
          <w:szCs w:val="22"/>
        </w:rPr>
        <w:t>bem como</w:t>
      </w:r>
      <w:r w:rsidR="00893120" w:rsidRPr="00065729">
        <w:rPr>
          <w:rFonts w:ascii="Arial" w:hAnsi="Arial" w:cs="Arial"/>
          <w:sz w:val="22"/>
          <w:szCs w:val="22"/>
        </w:rPr>
        <w:t xml:space="preserve"> tenha sido beneficiado desse critério de desempate </w:t>
      </w:r>
      <w:r w:rsidR="006F57DF" w:rsidRPr="00065729">
        <w:rPr>
          <w:rFonts w:ascii="Arial" w:hAnsi="Arial" w:cs="Arial"/>
          <w:sz w:val="22"/>
          <w:szCs w:val="22"/>
        </w:rPr>
        <w:t>n</w:t>
      </w:r>
      <w:r w:rsidR="00893120" w:rsidRPr="00065729">
        <w:rPr>
          <w:rFonts w:ascii="Arial" w:hAnsi="Arial" w:cs="Arial"/>
          <w:sz w:val="22"/>
          <w:szCs w:val="22"/>
        </w:rPr>
        <w:t xml:space="preserve">este </w:t>
      </w:r>
      <w:r w:rsidR="006F57DF" w:rsidRPr="00065729">
        <w:rPr>
          <w:rFonts w:ascii="Arial" w:hAnsi="Arial" w:cs="Arial"/>
          <w:sz w:val="22"/>
          <w:szCs w:val="22"/>
        </w:rPr>
        <w:t>Concurso Público</w:t>
      </w:r>
      <w:r w:rsidR="00893120" w:rsidRPr="00065729">
        <w:rPr>
          <w:rFonts w:ascii="Arial" w:hAnsi="Arial" w:cs="Arial"/>
          <w:sz w:val="22"/>
          <w:szCs w:val="22"/>
        </w:rPr>
        <w:t>;</w:t>
      </w:r>
    </w:p>
    <w:p w:rsidR="00592382" w:rsidRPr="0018567C" w:rsidRDefault="00893120" w:rsidP="006F57DF">
      <w:pPr>
        <w:pStyle w:val="PargrafodaLista"/>
        <w:widowControl w:val="0"/>
        <w:numPr>
          <w:ilvl w:val="0"/>
          <w:numId w:val="7"/>
        </w:numPr>
        <w:overflowPunct w:val="0"/>
        <w:autoSpaceDE w:val="0"/>
        <w:autoSpaceDN w:val="0"/>
        <w:adjustRightInd w:val="0"/>
        <w:spacing w:before="40" w:after="40"/>
        <w:ind w:left="568" w:hanging="284"/>
        <w:jc w:val="both"/>
        <w:rPr>
          <w:rFonts w:ascii="Arial" w:hAnsi="Arial" w:cs="Arial"/>
        </w:rPr>
      </w:pPr>
      <w:r w:rsidRPr="0018567C">
        <w:rPr>
          <w:rFonts w:ascii="Arial" w:hAnsi="Arial" w:cs="Arial"/>
        </w:rPr>
        <w:lastRenderedPageBreak/>
        <w:t>p</w:t>
      </w:r>
      <w:r w:rsidR="00592382" w:rsidRPr="0018567C">
        <w:rPr>
          <w:rFonts w:ascii="Arial" w:hAnsi="Arial" w:cs="Arial"/>
        </w:rPr>
        <w:t>ersistindo o empate</w:t>
      </w:r>
      <w:r w:rsidR="0018567C" w:rsidRPr="0018567C">
        <w:rPr>
          <w:rFonts w:ascii="Arial" w:hAnsi="Arial" w:cs="Arial"/>
        </w:rPr>
        <w:t xml:space="preserve">, </w:t>
      </w:r>
      <w:r w:rsidR="0061040C" w:rsidRPr="0018567C">
        <w:rPr>
          <w:rFonts w:ascii="Arial" w:hAnsi="Arial" w:cs="Arial"/>
        </w:rPr>
        <w:t>será considerado o número  crescente da inscrição</w:t>
      </w:r>
      <w:r w:rsidR="005231A5" w:rsidRPr="0018567C">
        <w:rPr>
          <w:rFonts w:ascii="Arial" w:hAnsi="Arial" w:cs="Arial"/>
        </w:rPr>
        <w:t xml:space="preserve"> do candidato</w:t>
      </w:r>
      <w:r w:rsidR="0061040C" w:rsidRPr="0018567C">
        <w:rPr>
          <w:rFonts w:ascii="Arial" w:hAnsi="Arial" w:cs="Arial"/>
        </w:rPr>
        <w:t>.</w:t>
      </w:r>
    </w:p>
    <w:p w:rsidR="000C2F0E" w:rsidRPr="000C2F0E" w:rsidRDefault="00335539" w:rsidP="001C7C19">
      <w:pPr>
        <w:widowControl w:val="0"/>
        <w:overflowPunct w:val="0"/>
        <w:autoSpaceDE w:val="0"/>
        <w:autoSpaceDN w:val="0"/>
        <w:adjustRightInd w:val="0"/>
        <w:ind w:left="284" w:firstLine="0"/>
        <w:rPr>
          <w:rFonts w:ascii="Arial" w:hAnsi="Arial" w:cs="Arial"/>
          <w:bCs/>
          <w:sz w:val="22"/>
          <w:szCs w:val="22"/>
        </w:rPr>
      </w:pPr>
      <w:r w:rsidRPr="000C2F0E">
        <w:rPr>
          <w:rFonts w:ascii="Arial" w:hAnsi="Arial" w:cs="Arial"/>
          <w:sz w:val="22"/>
          <w:szCs w:val="22"/>
        </w:rPr>
        <w:t xml:space="preserve">11.2. Os critérios de desempate relacionados nas alíneas “l” e </w:t>
      </w:r>
      <w:r w:rsidRPr="00065729">
        <w:rPr>
          <w:rFonts w:ascii="Arial" w:hAnsi="Arial" w:cs="Arial"/>
          <w:sz w:val="22"/>
          <w:szCs w:val="22"/>
        </w:rPr>
        <w:t>“m”</w:t>
      </w:r>
      <w:r w:rsidRPr="000C2F0E">
        <w:rPr>
          <w:rFonts w:ascii="Arial" w:hAnsi="Arial" w:cs="Arial"/>
          <w:sz w:val="22"/>
          <w:szCs w:val="22"/>
        </w:rPr>
        <w:t xml:space="preserve"> poderão </w:t>
      </w:r>
      <w:r w:rsidRPr="000C2F0E">
        <w:rPr>
          <w:rFonts w:ascii="Arial" w:hAnsi="Arial" w:cs="Arial"/>
          <w:bCs/>
          <w:sz w:val="22"/>
          <w:szCs w:val="22"/>
        </w:rPr>
        <w:t>ser retificado</w:t>
      </w:r>
      <w:r w:rsidR="00136593" w:rsidRPr="000C2F0E">
        <w:rPr>
          <w:rFonts w:ascii="Arial" w:hAnsi="Arial" w:cs="Arial"/>
          <w:bCs/>
          <w:sz w:val="22"/>
          <w:szCs w:val="22"/>
        </w:rPr>
        <w:t>s</w:t>
      </w:r>
      <w:r w:rsidRPr="000C2F0E">
        <w:rPr>
          <w:rFonts w:ascii="Arial" w:hAnsi="Arial" w:cs="Arial"/>
          <w:bCs/>
          <w:sz w:val="22"/>
          <w:szCs w:val="22"/>
        </w:rPr>
        <w:t>/alterado</w:t>
      </w:r>
      <w:r w:rsidR="00136593" w:rsidRPr="000C2F0E">
        <w:rPr>
          <w:rFonts w:ascii="Arial" w:hAnsi="Arial" w:cs="Arial"/>
          <w:bCs/>
          <w:sz w:val="22"/>
          <w:szCs w:val="22"/>
        </w:rPr>
        <w:t>s</w:t>
      </w:r>
      <w:r w:rsidRPr="000C2F0E">
        <w:rPr>
          <w:rFonts w:ascii="Arial" w:hAnsi="Arial" w:cs="Arial"/>
          <w:sz w:val="22"/>
          <w:szCs w:val="22"/>
        </w:rPr>
        <w:t xml:space="preserve"> </w:t>
      </w:r>
      <w:r w:rsidR="000C2F0E" w:rsidRPr="000C2F0E">
        <w:rPr>
          <w:rFonts w:ascii="Arial" w:hAnsi="Arial" w:cs="Arial"/>
          <w:sz w:val="22"/>
          <w:szCs w:val="22"/>
        </w:rPr>
        <w:t xml:space="preserve">até o último dia de inscrição, acessando a “Área do Candidato – no link Alteração de Inscrição” no site </w:t>
      </w:r>
      <w:hyperlink r:id="rId44" w:history="1">
        <w:r w:rsidR="000C2F0E" w:rsidRPr="000C2F0E">
          <w:rPr>
            <w:rStyle w:val="Hyperlink"/>
            <w:rFonts w:ascii="Arial" w:hAnsi="Arial" w:cs="Arial"/>
            <w:color w:val="auto"/>
            <w:sz w:val="22"/>
            <w:szCs w:val="22"/>
          </w:rPr>
          <w:t>www.vunesp.com.br</w:t>
        </w:r>
      </w:hyperlink>
      <w:r w:rsidR="000C2F0E" w:rsidRPr="000C2F0E">
        <w:rPr>
          <w:rFonts w:ascii="Arial" w:hAnsi="Arial" w:cs="Arial"/>
          <w:sz w:val="22"/>
          <w:szCs w:val="22"/>
        </w:rPr>
        <w:t>, clicando no link deste Concurso Público</w:t>
      </w:r>
      <w:r w:rsidR="001C4DC2">
        <w:rPr>
          <w:rFonts w:ascii="Arial" w:hAnsi="Arial" w:cs="Arial"/>
          <w:sz w:val="22"/>
          <w:szCs w:val="22"/>
        </w:rPr>
        <w:t>.</w:t>
      </w:r>
    </w:p>
    <w:p w:rsidR="00335539" w:rsidRPr="000C2F0E" w:rsidRDefault="00335539" w:rsidP="001C7C19">
      <w:pPr>
        <w:widowControl w:val="0"/>
        <w:overflowPunct w:val="0"/>
        <w:autoSpaceDE w:val="0"/>
        <w:autoSpaceDN w:val="0"/>
        <w:adjustRightInd w:val="0"/>
        <w:ind w:left="284" w:firstLine="0"/>
        <w:rPr>
          <w:rFonts w:ascii="Arial" w:hAnsi="Arial" w:cs="Arial"/>
          <w:sz w:val="22"/>
          <w:szCs w:val="22"/>
        </w:rPr>
      </w:pPr>
      <w:r w:rsidRPr="000C2F0E">
        <w:rPr>
          <w:rFonts w:ascii="Arial" w:hAnsi="Arial" w:cs="Arial"/>
          <w:bCs/>
          <w:sz w:val="22"/>
          <w:szCs w:val="22"/>
        </w:rPr>
        <w:t xml:space="preserve">11.2.1. </w:t>
      </w:r>
      <w:r w:rsidR="001C7C19" w:rsidRPr="000C2F0E">
        <w:rPr>
          <w:rFonts w:ascii="Arial" w:hAnsi="Arial" w:cs="Arial"/>
          <w:sz w:val="22"/>
          <w:szCs w:val="22"/>
        </w:rPr>
        <w:t>O candidato que não solicitar as correções dos dados pessoais nos termos do item 8.11. arcará exclusivamente com as consequências advindas de sua omissão</w:t>
      </w:r>
      <w:r w:rsidR="001C4DC2">
        <w:rPr>
          <w:rFonts w:ascii="Arial" w:hAnsi="Arial" w:cs="Arial"/>
          <w:sz w:val="22"/>
          <w:szCs w:val="22"/>
        </w:rPr>
        <w:t>.</w:t>
      </w:r>
    </w:p>
    <w:p w:rsidR="00335539" w:rsidRPr="00335539" w:rsidRDefault="00335539" w:rsidP="00335539">
      <w:pPr>
        <w:widowControl w:val="0"/>
        <w:overflowPunct w:val="0"/>
        <w:autoSpaceDE w:val="0"/>
        <w:autoSpaceDN w:val="0"/>
        <w:adjustRightInd w:val="0"/>
        <w:ind w:left="284" w:firstLine="0"/>
        <w:rPr>
          <w:rFonts w:ascii="Arial" w:hAnsi="Arial" w:cs="Arial"/>
          <w:sz w:val="22"/>
          <w:szCs w:val="22"/>
        </w:rPr>
      </w:pPr>
    </w:p>
    <w:p w:rsidR="00D2744C" w:rsidRPr="00040F4A" w:rsidRDefault="00D2744C" w:rsidP="006F57DF">
      <w:pPr>
        <w:pStyle w:val="BNDES"/>
        <w:suppressAutoHyphens w:val="0"/>
        <w:overflowPunct w:val="0"/>
        <w:autoSpaceDE w:val="0"/>
        <w:autoSpaceDN w:val="0"/>
        <w:adjustRightInd w:val="0"/>
        <w:spacing w:line="240" w:lineRule="auto"/>
        <w:ind w:left="284" w:firstLine="0"/>
        <w:textAlignment w:val="auto"/>
        <w:rPr>
          <w:b/>
          <w:bCs/>
          <w:i/>
          <w:sz w:val="22"/>
          <w:szCs w:val="22"/>
        </w:rPr>
      </w:pPr>
      <w:r w:rsidRPr="00040F4A">
        <w:rPr>
          <w:b/>
          <w:i/>
          <w:color w:val="000000"/>
          <w:sz w:val="22"/>
          <w:szCs w:val="22"/>
        </w:rPr>
        <w:t>X</w:t>
      </w:r>
      <w:r w:rsidR="00311279">
        <w:rPr>
          <w:b/>
          <w:i/>
          <w:color w:val="000000"/>
          <w:sz w:val="22"/>
          <w:szCs w:val="22"/>
        </w:rPr>
        <w:t xml:space="preserve">II </w:t>
      </w:r>
      <w:r w:rsidRPr="00040F4A">
        <w:rPr>
          <w:b/>
          <w:i/>
          <w:sz w:val="22"/>
          <w:szCs w:val="22"/>
        </w:rPr>
        <w:t xml:space="preserve">– </w:t>
      </w:r>
      <w:r w:rsidRPr="00040F4A">
        <w:rPr>
          <w:b/>
          <w:bCs/>
          <w:i/>
          <w:sz w:val="22"/>
          <w:szCs w:val="22"/>
        </w:rPr>
        <w:t>DA CLASSIFICAÇÃO FINAL</w:t>
      </w:r>
    </w:p>
    <w:p w:rsidR="001C4DC2" w:rsidRPr="00053881" w:rsidRDefault="00311279" w:rsidP="001C4DC2">
      <w:pPr>
        <w:widowControl w:val="0"/>
        <w:overflowPunct w:val="0"/>
        <w:autoSpaceDE w:val="0"/>
        <w:autoSpaceDN w:val="0"/>
        <w:adjustRightInd w:val="0"/>
        <w:ind w:left="284" w:firstLine="0"/>
        <w:rPr>
          <w:rFonts w:ascii="Arial" w:hAnsi="Arial" w:cs="Arial"/>
          <w:sz w:val="22"/>
          <w:szCs w:val="22"/>
        </w:rPr>
      </w:pPr>
      <w:r w:rsidRPr="00053881">
        <w:rPr>
          <w:rFonts w:ascii="Arial" w:hAnsi="Arial" w:cs="Arial"/>
          <w:sz w:val="22"/>
          <w:szCs w:val="22"/>
        </w:rPr>
        <w:t xml:space="preserve">12.1. Serão publicadas no Diário Oficial – </w:t>
      </w:r>
      <w:r w:rsidR="00B7452C" w:rsidRPr="00053881">
        <w:rPr>
          <w:rFonts w:ascii="Arial" w:hAnsi="Arial" w:cs="Arial"/>
          <w:sz w:val="22"/>
          <w:szCs w:val="22"/>
        </w:rPr>
        <w:t>Jornal do Município de Sorocaba</w:t>
      </w:r>
      <w:r w:rsidR="00053881" w:rsidRPr="00053881">
        <w:rPr>
          <w:rFonts w:ascii="Arial" w:hAnsi="Arial" w:cs="Arial"/>
          <w:sz w:val="22"/>
          <w:szCs w:val="22"/>
        </w:rPr>
        <w:t xml:space="preserve"> e</w:t>
      </w:r>
      <w:r w:rsidR="001C4DC2" w:rsidRPr="00053881">
        <w:rPr>
          <w:sz w:val="22"/>
          <w:szCs w:val="22"/>
        </w:rPr>
        <w:t xml:space="preserve"> </w:t>
      </w:r>
      <w:r w:rsidR="001C4DC2" w:rsidRPr="00053881">
        <w:rPr>
          <w:rFonts w:ascii="Arial" w:hAnsi="Arial" w:cs="Arial"/>
          <w:sz w:val="22"/>
          <w:szCs w:val="22"/>
        </w:rPr>
        <w:t>pela internet, no site oficial da Prefeitura de Sorocaba (</w:t>
      </w:r>
      <w:hyperlink r:id="rId45" w:history="1">
        <w:r w:rsidR="001C4DC2" w:rsidRPr="00053881">
          <w:rPr>
            <w:rStyle w:val="Hyperlink"/>
            <w:rFonts w:ascii="Arial" w:hAnsi="Arial" w:cs="Arial"/>
            <w:color w:val="auto"/>
            <w:sz w:val="22"/>
            <w:szCs w:val="22"/>
            <w:u w:val="none"/>
          </w:rPr>
          <w:t>www.sorocaba.sp.gov.br</w:t>
        </w:r>
      </w:hyperlink>
      <w:r w:rsidR="001C4DC2" w:rsidRPr="00053881">
        <w:rPr>
          <w:rFonts w:ascii="Arial" w:hAnsi="Arial" w:cs="Arial"/>
          <w:sz w:val="22"/>
          <w:szCs w:val="22"/>
        </w:rPr>
        <w:t>):</w:t>
      </w:r>
    </w:p>
    <w:p w:rsidR="00311279" w:rsidRDefault="00311279" w:rsidP="00311279">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12.1.1. a lista de classificação final geral, que conterá todos os candidatos habilitados, inclusive os candidatos inscritos com deficiência;</w:t>
      </w:r>
    </w:p>
    <w:p w:rsidR="00311279" w:rsidRPr="00040F4A" w:rsidRDefault="00311279" w:rsidP="00311279">
      <w:pPr>
        <w:pStyle w:val="BNDES"/>
        <w:suppressAutoHyphens w:val="0"/>
        <w:overflowPunct w:val="0"/>
        <w:autoSpaceDE w:val="0"/>
        <w:autoSpaceDN w:val="0"/>
        <w:adjustRightInd w:val="0"/>
        <w:spacing w:line="240" w:lineRule="auto"/>
        <w:ind w:left="284" w:firstLine="0"/>
        <w:textAlignment w:val="auto"/>
        <w:rPr>
          <w:sz w:val="22"/>
          <w:szCs w:val="22"/>
        </w:rPr>
      </w:pPr>
      <w:r>
        <w:rPr>
          <w:sz w:val="22"/>
          <w:szCs w:val="22"/>
        </w:rPr>
        <w:t>12.1.2. a lista de classificação final especial, que conterá somente os candidatos inscritos com deficiência.</w:t>
      </w:r>
    </w:p>
    <w:p w:rsidR="002D5DBF" w:rsidRDefault="002D5DBF" w:rsidP="006F57DF">
      <w:pPr>
        <w:pStyle w:val="Ttulo3"/>
        <w:keepNext w:val="0"/>
        <w:widowControl w:val="0"/>
        <w:tabs>
          <w:tab w:val="left" w:pos="0"/>
        </w:tabs>
        <w:overflowPunct w:val="0"/>
        <w:autoSpaceDE w:val="0"/>
        <w:autoSpaceDN w:val="0"/>
        <w:adjustRightInd w:val="0"/>
        <w:spacing w:before="40" w:after="40"/>
        <w:ind w:left="284" w:firstLine="0"/>
        <w:rPr>
          <w:i/>
          <w:color w:val="000000"/>
          <w:sz w:val="22"/>
          <w:szCs w:val="22"/>
        </w:rPr>
      </w:pPr>
    </w:p>
    <w:p w:rsidR="00D2744C" w:rsidRPr="00040F4A" w:rsidRDefault="00D2744C" w:rsidP="006F57DF">
      <w:pPr>
        <w:pStyle w:val="Ttulo3"/>
        <w:keepNext w:val="0"/>
        <w:widowControl w:val="0"/>
        <w:tabs>
          <w:tab w:val="left" w:pos="0"/>
        </w:tabs>
        <w:overflowPunct w:val="0"/>
        <w:autoSpaceDE w:val="0"/>
        <w:autoSpaceDN w:val="0"/>
        <w:adjustRightInd w:val="0"/>
        <w:spacing w:before="40" w:after="40"/>
        <w:ind w:left="284" w:firstLine="0"/>
        <w:rPr>
          <w:i/>
          <w:sz w:val="22"/>
          <w:szCs w:val="22"/>
        </w:rPr>
      </w:pPr>
      <w:r w:rsidRPr="00040F4A">
        <w:rPr>
          <w:i/>
          <w:color w:val="000000"/>
          <w:sz w:val="22"/>
          <w:szCs w:val="22"/>
        </w:rPr>
        <w:t>X</w:t>
      </w:r>
      <w:r w:rsidR="007E41B1" w:rsidRPr="00040F4A">
        <w:rPr>
          <w:i/>
          <w:color w:val="000000"/>
          <w:sz w:val="22"/>
          <w:szCs w:val="22"/>
        </w:rPr>
        <w:t>I</w:t>
      </w:r>
      <w:r w:rsidR="00311279">
        <w:rPr>
          <w:i/>
          <w:color w:val="000000"/>
          <w:sz w:val="22"/>
          <w:szCs w:val="22"/>
        </w:rPr>
        <w:t>II</w:t>
      </w:r>
      <w:r w:rsidRPr="00040F4A">
        <w:rPr>
          <w:i/>
          <w:sz w:val="22"/>
          <w:szCs w:val="22"/>
        </w:rPr>
        <w:t xml:space="preserve"> – DOS RECURSOS</w:t>
      </w:r>
    </w:p>
    <w:p w:rsidR="00D2744C" w:rsidRPr="00053881" w:rsidRDefault="00311279" w:rsidP="00B22EB5">
      <w:pPr>
        <w:widowControl w:val="0"/>
        <w:overflowPunct w:val="0"/>
        <w:autoSpaceDE w:val="0"/>
        <w:autoSpaceDN w:val="0"/>
        <w:adjustRightInd w:val="0"/>
        <w:ind w:left="284" w:firstLine="0"/>
        <w:rPr>
          <w:rFonts w:ascii="Arial" w:hAnsi="Arial" w:cs="Arial"/>
          <w:sz w:val="22"/>
          <w:szCs w:val="22"/>
        </w:rPr>
      </w:pPr>
      <w:r w:rsidRPr="00053881">
        <w:rPr>
          <w:rFonts w:ascii="Arial" w:hAnsi="Arial" w:cs="Arial"/>
          <w:sz w:val="22"/>
          <w:szCs w:val="22"/>
        </w:rPr>
        <w:t>13.</w:t>
      </w:r>
      <w:r w:rsidR="00D2744C" w:rsidRPr="00053881">
        <w:rPr>
          <w:rFonts w:ascii="Arial" w:hAnsi="Arial" w:cs="Arial"/>
          <w:sz w:val="22"/>
          <w:szCs w:val="22"/>
        </w:rPr>
        <w:t xml:space="preserve">1. O prazo para interposição de recurso será de 2 (dois) dias úteis contados do 1º dia útil imediatamente seguinte ao da data da publicação, no </w:t>
      </w:r>
      <w:r w:rsidRPr="00053881">
        <w:rPr>
          <w:rFonts w:ascii="Arial" w:hAnsi="Arial" w:cs="Arial"/>
          <w:sz w:val="22"/>
          <w:szCs w:val="22"/>
        </w:rPr>
        <w:t xml:space="preserve">Diário Oficial - </w:t>
      </w:r>
      <w:r w:rsidR="00B7452C" w:rsidRPr="00053881">
        <w:rPr>
          <w:rFonts w:ascii="Arial" w:hAnsi="Arial" w:cs="Arial"/>
          <w:sz w:val="22"/>
          <w:szCs w:val="22"/>
        </w:rPr>
        <w:t>Jornal do Município de Sorocaba</w:t>
      </w:r>
      <w:r w:rsidR="00053881" w:rsidRPr="00053881">
        <w:rPr>
          <w:rFonts w:ascii="Arial" w:hAnsi="Arial" w:cs="Arial"/>
          <w:sz w:val="22"/>
          <w:szCs w:val="22"/>
        </w:rPr>
        <w:t xml:space="preserve"> ou na</w:t>
      </w:r>
      <w:r w:rsidR="00B22EB5" w:rsidRPr="00053881">
        <w:rPr>
          <w:rFonts w:ascii="Arial" w:hAnsi="Arial" w:cs="Arial"/>
          <w:sz w:val="22"/>
          <w:szCs w:val="22"/>
        </w:rPr>
        <w:t xml:space="preserve"> internet, no site oficial da Prefeitura de Sorocaba (</w:t>
      </w:r>
      <w:hyperlink r:id="rId46" w:history="1">
        <w:r w:rsidR="00B22EB5" w:rsidRPr="00053881">
          <w:rPr>
            <w:rStyle w:val="Hyperlink"/>
            <w:rFonts w:ascii="Arial" w:hAnsi="Arial" w:cs="Arial"/>
            <w:color w:val="auto"/>
            <w:sz w:val="22"/>
            <w:szCs w:val="22"/>
            <w:u w:val="none"/>
          </w:rPr>
          <w:t>www.sorocaba.sp.gov.br</w:t>
        </w:r>
      </w:hyperlink>
      <w:r w:rsidR="00B22EB5" w:rsidRPr="00053881">
        <w:rPr>
          <w:rFonts w:ascii="Arial" w:hAnsi="Arial" w:cs="Arial"/>
          <w:sz w:val="22"/>
          <w:szCs w:val="22"/>
        </w:rPr>
        <w:t>)</w:t>
      </w:r>
      <w:r w:rsidR="00053881" w:rsidRPr="00053881">
        <w:rPr>
          <w:rFonts w:ascii="Arial" w:hAnsi="Arial" w:cs="Arial"/>
          <w:sz w:val="22"/>
          <w:szCs w:val="22"/>
        </w:rPr>
        <w:t xml:space="preserve"> ou no site </w:t>
      </w:r>
      <w:hyperlink r:id="rId47" w:history="1">
        <w:r w:rsidR="00053881" w:rsidRPr="00053881">
          <w:rPr>
            <w:rStyle w:val="Hyperlink"/>
            <w:rFonts w:ascii="Arial" w:hAnsi="Arial" w:cs="Arial"/>
            <w:color w:val="auto"/>
            <w:sz w:val="22"/>
            <w:szCs w:val="22"/>
          </w:rPr>
          <w:t>www.vunesp.com.br</w:t>
        </w:r>
      </w:hyperlink>
      <w:r w:rsidR="007E7116" w:rsidRPr="00053881">
        <w:rPr>
          <w:rFonts w:ascii="Arial" w:hAnsi="Arial" w:cs="Arial"/>
          <w:sz w:val="22"/>
          <w:szCs w:val="22"/>
        </w:rPr>
        <w:t>,</w:t>
      </w:r>
      <w:r w:rsidR="00D2744C" w:rsidRPr="00053881">
        <w:rPr>
          <w:rFonts w:ascii="Arial" w:hAnsi="Arial" w:cs="Arial"/>
          <w:sz w:val="22"/>
          <w:szCs w:val="22"/>
        </w:rPr>
        <w:t xml:space="preserve"> ou do fato que lhe deu origem.</w:t>
      </w:r>
    </w:p>
    <w:p w:rsidR="007E7116" w:rsidRPr="007E7116" w:rsidRDefault="007E7116" w:rsidP="007E7116">
      <w:pPr>
        <w:spacing w:after="0"/>
        <w:ind w:left="284" w:firstLine="0"/>
        <w:rPr>
          <w:rFonts w:ascii="Arial" w:hAnsi="Arial" w:cs="Arial"/>
          <w:color w:val="000000"/>
          <w:sz w:val="22"/>
          <w:szCs w:val="22"/>
        </w:rPr>
      </w:pPr>
      <w:r w:rsidRPr="007E7116">
        <w:rPr>
          <w:rFonts w:ascii="Arial" w:hAnsi="Arial" w:cs="Arial"/>
          <w:sz w:val="22"/>
          <w:szCs w:val="22"/>
        </w:rPr>
        <w:t>1</w:t>
      </w:r>
      <w:r>
        <w:rPr>
          <w:rFonts w:ascii="Arial" w:hAnsi="Arial" w:cs="Arial"/>
          <w:sz w:val="22"/>
          <w:szCs w:val="22"/>
        </w:rPr>
        <w:t>3</w:t>
      </w:r>
      <w:r w:rsidRPr="007E7116">
        <w:rPr>
          <w:rFonts w:ascii="Arial" w:hAnsi="Arial" w:cs="Arial"/>
          <w:sz w:val="22"/>
          <w:szCs w:val="22"/>
        </w:rPr>
        <w:t xml:space="preserve">.2. </w:t>
      </w:r>
      <w:r w:rsidRPr="007E7116">
        <w:rPr>
          <w:rFonts w:ascii="Arial" w:hAnsi="Arial" w:cs="Arial"/>
          <w:color w:val="000000"/>
          <w:sz w:val="22"/>
          <w:szCs w:val="22"/>
        </w:rPr>
        <w:t xml:space="preserve">Para recorrer contra o indeferimento da </w:t>
      </w:r>
      <w:r>
        <w:rPr>
          <w:rFonts w:ascii="Arial" w:hAnsi="Arial" w:cs="Arial"/>
          <w:color w:val="000000"/>
          <w:sz w:val="22"/>
          <w:szCs w:val="22"/>
        </w:rPr>
        <w:t>isen</w:t>
      </w:r>
      <w:r w:rsidRPr="007E7116">
        <w:rPr>
          <w:rFonts w:ascii="Arial" w:hAnsi="Arial" w:cs="Arial"/>
          <w:color w:val="000000"/>
          <w:sz w:val="22"/>
          <w:szCs w:val="22"/>
        </w:rPr>
        <w:t>ção do pagamento da taxa de inscrição, a inscrição como não deficiente, o gabarito, o resultado das provas e a classificação</w:t>
      </w:r>
      <w:r w:rsidRPr="007E7116">
        <w:rPr>
          <w:rFonts w:ascii="Arial" w:hAnsi="Arial" w:cs="Arial"/>
          <w:bCs/>
          <w:color w:val="000000"/>
          <w:sz w:val="22"/>
          <w:szCs w:val="22"/>
        </w:rPr>
        <w:t xml:space="preserve"> prévia</w:t>
      </w:r>
      <w:r w:rsidRPr="007E7116">
        <w:rPr>
          <w:rFonts w:ascii="Arial" w:hAnsi="Arial" w:cs="Arial"/>
          <w:color w:val="000000"/>
          <w:sz w:val="22"/>
          <w:szCs w:val="22"/>
        </w:rPr>
        <w:t xml:space="preserve"> do Concurso Público, o candidato deverá utilizar o campo próprio para interposição de recursos, no endereço </w:t>
      </w:r>
      <w:hyperlink r:id="rId48" w:history="1">
        <w:r w:rsidRPr="007E7116">
          <w:rPr>
            <w:rStyle w:val="Hyperlink"/>
            <w:rFonts w:ascii="Arial" w:hAnsi="Arial" w:cs="Arial"/>
            <w:sz w:val="22"/>
            <w:szCs w:val="22"/>
          </w:rPr>
          <w:t>www.vunesp.com.br</w:t>
        </w:r>
      </w:hyperlink>
      <w:r w:rsidRPr="007E7116">
        <w:rPr>
          <w:rFonts w:ascii="Arial" w:hAnsi="Arial" w:cs="Arial"/>
          <w:color w:val="000000"/>
          <w:sz w:val="22"/>
          <w:szCs w:val="22"/>
        </w:rPr>
        <w:t>, no “</w:t>
      </w:r>
      <w:hyperlink r:id="rId49" w:history="1">
        <w:r w:rsidRPr="007E7116">
          <w:rPr>
            <w:rFonts w:ascii="Arial" w:hAnsi="Arial" w:cs="Arial"/>
            <w:color w:val="000000"/>
            <w:sz w:val="22"/>
            <w:szCs w:val="22"/>
            <w:u w:val="single"/>
          </w:rPr>
          <w:t>link Área do Candidato</w:t>
        </w:r>
      </w:hyperlink>
      <w:r w:rsidRPr="007E7116">
        <w:rPr>
          <w:rFonts w:ascii="Arial" w:hAnsi="Arial" w:cs="Arial"/>
          <w:color w:val="000000"/>
          <w:sz w:val="22"/>
          <w:szCs w:val="22"/>
          <w:u w:val="single"/>
        </w:rPr>
        <w:t xml:space="preserve"> - RECURSOS</w:t>
      </w:r>
      <w:r w:rsidRPr="007E7116">
        <w:rPr>
          <w:rFonts w:ascii="Arial" w:hAnsi="Arial" w:cs="Arial"/>
          <w:color w:val="000000"/>
          <w:sz w:val="22"/>
          <w:szCs w:val="22"/>
        </w:rPr>
        <w:t>”, e seguir as instruções ali contidas.</w:t>
      </w:r>
    </w:p>
    <w:p w:rsidR="007E7116" w:rsidRPr="007E7116" w:rsidRDefault="007E7116" w:rsidP="007E7116">
      <w:pPr>
        <w:spacing w:after="0"/>
        <w:ind w:left="284" w:firstLine="0"/>
        <w:rPr>
          <w:rFonts w:ascii="Arial" w:hAnsi="Arial" w:cs="Arial"/>
          <w:sz w:val="22"/>
          <w:szCs w:val="22"/>
        </w:rPr>
      </w:pPr>
      <w:r w:rsidRPr="007E7116">
        <w:rPr>
          <w:rFonts w:ascii="Arial" w:hAnsi="Arial" w:cs="Arial"/>
          <w:bCs/>
          <w:color w:val="000000"/>
          <w:sz w:val="22"/>
          <w:szCs w:val="22"/>
        </w:rPr>
        <w:t>1</w:t>
      </w:r>
      <w:r>
        <w:rPr>
          <w:rFonts w:ascii="Arial" w:hAnsi="Arial" w:cs="Arial"/>
          <w:bCs/>
          <w:color w:val="000000"/>
          <w:sz w:val="22"/>
          <w:szCs w:val="22"/>
        </w:rPr>
        <w:t>3</w:t>
      </w:r>
      <w:r w:rsidRPr="007E7116">
        <w:rPr>
          <w:rFonts w:ascii="Arial" w:hAnsi="Arial" w:cs="Arial"/>
          <w:bCs/>
          <w:color w:val="000000"/>
          <w:sz w:val="22"/>
          <w:szCs w:val="22"/>
        </w:rPr>
        <w:t xml:space="preserve">.3. Quando o recurso se referir ao gabarito/grade de correção de qualquer uma das provas, deverá ser elaborado de forma individualizada, ou seja, </w:t>
      </w:r>
      <w:r w:rsidR="008068CA" w:rsidRPr="00053881">
        <w:rPr>
          <w:rFonts w:ascii="Arial" w:hAnsi="Arial" w:cs="Arial"/>
          <w:bCs/>
          <w:sz w:val="22"/>
          <w:szCs w:val="22"/>
        </w:rPr>
        <w:t>0</w:t>
      </w:r>
      <w:r w:rsidRPr="007E7116">
        <w:rPr>
          <w:rFonts w:ascii="Arial" w:hAnsi="Arial" w:cs="Arial"/>
          <w:bCs/>
          <w:color w:val="000000"/>
          <w:sz w:val="22"/>
          <w:szCs w:val="22"/>
        </w:rPr>
        <w:t>1 (um) recurso para cada questão</w:t>
      </w:r>
      <w:r w:rsidRPr="007E7116">
        <w:rPr>
          <w:rFonts w:ascii="Arial" w:hAnsi="Arial" w:cs="Arial"/>
          <w:sz w:val="22"/>
          <w:szCs w:val="22"/>
        </w:rPr>
        <w:t>, desde que devidamente fundamentado,</w:t>
      </w:r>
      <w:r w:rsidRPr="007E7116">
        <w:rPr>
          <w:rFonts w:ascii="Arial" w:hAnsi="Arial" w:cs="Arial"/>
          <w:bCs/>
          <w:color w:val="000000"/>
          <w:sz w:val="22"/>
          <w:szCs w:val="22"/>
        </w:rPr>
        <w:t xml:space="preserve"> e a decisão será tomada mediante parecer técnico da Banca Examinadora.</w:t>
      </w:r>
    </w:p>
    <w:p w:rsidR="007E7116" w:rsidRPr="007E7116" w:rsidRDefault="007E7116" w:rsidP="007E7116">
      <w:pPr>
        <w:pStyle w:val="Corpodetexto"/>
        <w:shd w:val="clear" w:color="auto" w:fill="FFFFFF"/>
        <w:tabs>
          <w:tab w:val="left" w:pos="-2552"/>
        </w:tabs>
        <w:ind w:left="284" w:firstLine="0"/>
        <w:rPr>
          <w:rFonts w:ascii="Arial" w:hAnsi="Arial" w:cs="Arial"/>
          <w:bCs/>
          <w:color w:val="000000"/>
          <w:sz w:val="22"/>
          <w:szCs w:val="22"/>
        </w:rPr>
      </w:pPr>
      <w:r w:rsidRPr="007E7116">
        <w:rPr>
          <w:rFonts w:ascii="Arial" w:hAnsi="Arial" w:cs="Arial"/>
          <w:sz w:val="22"/>
          <w:szCs w:val="22"/>
        </w:rPr>
        <w:t>1</w:t>
      </w:r>
      <w:r>
        <w:rPr>
          <w:rFonts w:ascii="Arial" w:hAnsi="Arial" w:cs="Arial"/>
          <w:sz w:val="22"/>
          <w:szCs w:val="22"/>
          <w:lang w:val="pt-BR"/>
        </w:rPr>
        <w:t>3</w:t>
      </w:r>
      <w:r w:rsidRPr="007E7116">
        <w:rPr>
          <w:rFonts w:ascii="Arial" w:hAnsi="Arial" w:cs="Arial"/>
          <w:sz w:val="22"/>
          <w:szCs w:val="22"/>
        </w:rPr>
        <w:t xml:space="preserve">.4. </w:t>
      </w:r>
      <w:r w:rsidRPr="007E7116">
        <w:rPr>
          <w:rFonts w:ascii="Arial" w:hAnsi="Arial" w:cs="Arial"/>
          <w:bCs/>
          <w:color w:val="000000"/>
          <w:sz w:val="22"/>
          <w:szCs w:val="22"/>
        </w:rPr>
        <w:t>Na eventualidade de haver questão anulada, a pontuação equivalente será atribuída a todos os candidatos presentes na prova objetiva.</w:t>
      </w:r>
    </w:p>
    <w:p w:rsidR="007E7116" w:rsidRPr="007E7116" w:rsidRDefault="007E7116" w:rsidP="007E7116">
      <w:pPr>
        <w:pStyle w:val="Corpodetexto"/>
        <w:shd w:val="clear" w:color="auto" w:fill="FFFFFF"/>
        <w:tabs>
          <w:tab w:val="left" w:pos="-2552"/>
        </w:tabs>
        <w:ind w:left="284" w:firstLine="0"/>
        <w:rPr>
          <w:rFonts w:ascii="Arial" w:hAnsi="Arial" w:cs="Arial"/>
          <w:bCs/>
          <w:color w:val="000000"/>
          <w:sz w:val="22"/>
          <w:szCs w:val="22"/>
        </w:rPr>
      </w:pPr>
      <w:r w:rsidRPr="007E7116">
        <w:rPr>
          <w:rFonts w:ascii="Arial" w:hAnsi="Arial" w:cs="Arial"/>
          <w:color w:val="000000"/>
          <w:sz w:val="22"/>
          <w:szCs w:val="22"/>
        </w:rPr>
        <w:t>1</w:t>
      </w:r>
      <w:r>
        <w:rPr>
          <w:rFonts w:ascii="Arial" w:hAnsi="Arial" w:cs="Arial"/>
          <w:color w:val="000000"/>
          <w:sz w:val="22"/>
          <w:szCs w:val="22"/>
          <w:lang w:val="pt-BR"/>
        </w:rPr>
        <w:t>3</w:t>
      </w:r>
      <w:r w:rsidRPr="007E7116">
        <w:rPr>
          <w:rFonts w:ascii="Arial" w:hAnsi="Arial" w:cs="Arial"/>
          <w:color w:val="000000"/>
          <w:sz w:val="22"/>
          <w:szCs w:val="22"/>
        </w:rPr>
        <w:t>.4.1. O gabarito divulgado poderá ser alterado em função da análise dos recursos interpostos e, caso haja anulação ou alteração do gabarito, a prova será corrigida de acordo com o gabarito oficial definitivo.</w:t>
      </w:r>
    </w:p>
    <w:p w:rsidR="007E7116" w:rsidRPr="007E7116" w:rsidRDefault="007E7116" w:rsidP="007E7116">
      <w:pPr>
        <w:pStyle w:val="Corpodetexto"/>
        <w:shd w:val="clear" w:color="auto" w:fill="FFFFFF"/>
        <w:tabs>
          <w:tab w:val="left" w:pos="-2552"/>
        </w:tabs>
        <w:ind w:left="284" w:firstLine="0"/>
        <w:rPr>
          <w:rFonts w:ascii="Arial" w:hAnsi="Arial" w:cs="Arial"/>
          <w:sz w:val="22"/>
          <w:szCs w:val="22"/>
        </w:rPr>
      </w:pPr>
      <w:r w:rsidRPr="007E7116">
        <w:rPr>
          <w:rFonts w:ascii="Arial" w:hAnsi="Arial" w:cs="Arial"/>
          <w:sz w:val="22"/>
          <w:szCs w:val="22"/>
        </w:rPr>
        <w:t>1</w:t>
      </w:r>
      <w:r>
        <w:rPr>
          <w:rFonts w:ascii="Arial" w:hAnsi="Arial" w:cs="Arial"/>
          <w:sz w:val="22"/>
          <w:szCs w:val="22"/>
          <w:lang w:val="pt-BR"/>
        </w:rPr>
        <w:t>3</w:t>
      </w:r>
      <w:r w:rsidRPr="007E7116">
        <w:rPr>
          <w:rFonts w:ascii="Arial" w:hAnsi="Arial" w:cs="Arial"/>
          <w:sz w:val="22"/>
          <w:szCs w:val="22"/>
        </w:rPr>
        <w:t>.5. No caso de provimento do recurso interposto dentro das especificações, esse poderá, eventualmente, alterar a nota/classificação obtida pelo candidato para uma nota/classificação superior ou inferior, ou ainda poderá ocorrer a desclassificação do candidato que não obtiver a nota mínima exigida para habilitação.</w:t>
      </w:r>
    </w:p>
    <w:p w:rsidR="007E7116" w:rsidRPr="007E7116" w:rsidRDefault="007E7116" w:rsidP="007E7116">
      <w:pPr>
        <w:spacing w:after="0"/>
        <w:ind w:left="284" w:firstLine="0"/>
        <w:rPr>
          <w:rFonts w:ascii="Arial" w:hAnsi="Arial" w:cs="Arial"/>
          <w:color w:val="000000"/>
          <w:sz w:val="22"/>
          <w:szCs w:val="22"/>
        </w:rPr>
      </w:pPr>
      <w:r w:rsidRPr="007E7116">
        <w:rPr>
          <w:rFonts w:ascii="Arial" w:hAnsi="Arial" w:cs="Arial"/>
          <w:sz w:val="22"/>
          <w:szCs w:val="22"/>
        </w:rPr>
        <w:t>1</w:t>
      </w:r>
      <w:r>
        <w:rPr>
          <w:rFonts w:ascii="Arial" w:hAnsi="Arial" w:cs="Arial"/>
          <w:sz w:val="22"/>
          <w:szCs w:val="22"/>
        </w:rPr>
        <w:t>3</w:t>
      </w:r>
      <w:r w:rsidRPr="007E7116">
        <w:rPr>
          <w:rFonts w:ascii="Arial" w:hAnsi="Arial" w:cs="Arial"/>
          <w:sz w:val="22"/>
          <w:szCs w:val="22"/>
        </w:rPr>
        <w:t xml:space="preserve">.6. </w:t>
      </w:r>
      <w:r w:rsidRPr="007E7116">
        <w:rPr>
          <w:rFonts w:ascii="Arial" w:hAnsi="Arial" w:cs="Arial"/>
          <w:color w:val="000000"/>
          <w:sz w:val="22"/>
          <w:szCs w:val="22"/>
        </w:rPr>
        <w:t>Quando da publicação do resultado das provas, serão disponibilizados os espelhos das folhas definitivas de respostas das provas escritas (objetiva</w:t>
      </w:r>
      <w:r>
        <w:rPr>
          <w:rFonts w:ascii="Arial" w:hAnsi="Arial" w:cs="Arial"/>
          <w:color w:val="000000"/>
          <w:sz w:val="22"/>
          <w:szCs w:val="22"/>
        </w:rPr>
        <w:t xml:space="preserve"> e</w:t>
      </w:r>
      <w:r w:rsidRPr="007E7116">
        <w:rPr>
          <w:rFonts w:ascii="Arial" w:hAnsi="Arial" w:cs="Arial"/>
          <w:color w:val="000000"/>
          <w:sz w:val="22"/>
          <w:szCs w:val="22"/>
        </w:rPr>
        <w:t xml:space="preserve"> discursiva), bem como a grade de correção da prova discursiva.</w:t>
      </w:r>
    </w:p>
    <w:p w:rsidR="007E7116" w:rsidRPr="00053881" w:rsidRDefault="007E7116" w:rsidP="007E7116">
      <w:pPr>
        <w:spacing w:after="0"/>
        <w:ind w:left="284" w:firstLine="0"/>
        <w:rPr>
          <w:rFonts w:ascii="Arial" w:hAnsi="Arial" w:cs="Arial"/>
          <w:sz w:val="22"/>
          <w:szCs w:val="22"/>
        </w:rPr>
      </w:pPr>
      <w:r w:rsidRPr="00053881">
        <w:rPr>
          <w:rFonts w:ascii="Arial" w:hAnsi="Arial" w:cs="Arial"/>
          <w:sz w:val="22"/>
          <w:szCs w:val="22"/>
        </w:rPr>
        <w:t xml:space="preserve">13.7. A decisão do deferimento ou do indeferimento de recursos será publicada no Diário Oficial – </w:t>
      </w:r>
      <w:r w:rsidR="00B7452C" w:rsidRPr="00053881">
        <w:rPr>
          <w:rFonts w:ascii="Arial" w:hAnsi="Arial" w:cs="Arial"/>
          <w:sz w:val="22"/>
          <w:szCs w:val="22"/>
        </w:rPr>
        <w:t>Jornal do Município de Sorocaba</w:t>
      </w:r>
      <w:r w:rsidR="00053881" w:rsidRPr="00053881">
        <w:rPr>
          <w:rFonts w:ascii="Arial" w:hAnsi="Arial" w:cs="Arial"/>
          <w:sz w:val="22"/>
          <w:szCs w:val="22"/>
        </w:rPr>
        <w:t>,</w:t>
      </w:r>
      <w:r w:rsidR="008068CA" w:rsidRPr="00053881">
        <w:rPr>
          <w:rFonts w:ascii="Arial" w:hAnsi="Arial" w:cs="Arial"/>
          <w:sz w:val="22"/>
          <w:szCs w:val="22"/>
        </w:rPr>
        <w:t xml:space="preserve"> </w:t>
      </w:r>
      <w:r w:rsidR="00053881" w:rsidRPr="00053881">
        <w:rPr>
          <w:rFonts w:ascii="Arial" w:hAnsi="Arial" w:cs="Arial"/>
          <w:sz w:val="22"/>
          <w:szCs w:val="22"/>
        </w:rPr>
        <w:t>n</w:t>
      </w:r>
      <w:r w:rsidR="008068CA" w:rsidRPr="00053881">
        <w:rPr>
          <w:rFonts w:ascii="Arial" w:hAnsi="Arial" w:cs="Arial"/>
          <w:sz w:val="22"/>
          <w:szCs w:val="22"/>
        </w:rPr>
        <w:t>a internet no site da Prefeitura (</w:t>
      </w:r>
      <w:hyperlink r:id="rId50" w:history="1">
        <w:r w:rsidR="008068CA" w:rsidRPr="00053881">
          <w:rPr>
            <w:rStyle w:val="Hyperlink"/>
            <w:rFonts w:ascii="Arial" w:hAnsi="Arial" w:cs="Arial"/>
            <w:color w:val="auto"/>
            <w:sz w:val="22"/>
            <w:szCs w:val="22"/>
            <w:u w:val="none"/>
          </w:rPr>
          <w:t>www.sorocaba.sp.gov.br</w:t>
        </w:r>
      </w:hyperlink>
      <w:r w:rsidR="008068CA" w:rsidRPr="00053881">
        <w:rPr>
          <w:rFonts w:ascii="Arial" w:hAnsi="Arial" w:cs="Arial"/>
          <w:sz w:val="22"/>
          <w:szCs w:val="22"/>
        </w:rPr>
        <w:t>) e disponibilizada no site</w:t>
      </w:r>
      <w:r w:rsidRPr="00053881">
        <w:rPr>
          <w:rFonts w:ascii="Arial" w:hAnsi="Arial" w:cs="Arial"/>
          <w:sz w:val="22"/>
          <w:szCs w:val="22"/>
        </w:rPr>
        <w:t xml:space="preserve"> da VUNESP (</w:t>
      </w:r>
      <w:hyperlink r:id="rId51" w:history="1">
        <w:r w:rsidR="00053881" w:rsidRPr="007E7116">
          <w:rPr>
            <w:rStyle w:val="Hyperlink"/>
            <w:rFonts w:ascii="Arial" w:hAnsi="Arial" w:cs="Arial"/>
            <w:sz w:val="22"/>
            <w:szCs w:val="22"/>
          </w:rPr>
          <w:t>www.vunesp.com.br</w:t>
        </w:r>
      </w:hyperlink>
      <w:r w:rsidRPr="00053881">
        <w:rPr>
          <w:rFonts w:ascii="Arial" w:hAnsi="Arial" w:cs="Arial"/>
          <w:sz w:val="22"/>
          <w:szCs w:val="22"/>
        </w:rPr>
        <w:t xml:space="preserve">) , com exceção do resultado da solicitação de </w:t>
      </w:r>
      <w:r w:rsidR="005779C6" w:rsidRPr="00053881">
        <w:rPr>
          <w:rFonts w:ascii="Arial" w:hAnsi="Arial" w:cs="Arial"/>
          <w:sz w:val="22"/>
          <w:szCs w:val="22"/>
        </w:rPr>
        <w:t>isen</w:t>
      </w:r>
      <w:r w:rsidRPr="00053881">
        <w:rPr>
          <w:rFonts w:ascii="Arial" w:hAnsi="Arial" w:cs="Arial"/>
          <w:sz w:val="22"/>
          <w:szCs w:val="22"/>
        </w:rPr>
        <w:t xml:space="preserve">ção da taxa de inscrição e da análise de recursos interpostos ao indeferimento da solicitação de </w:t>
      </w:r>
      <w:r w:rsidR="005779C6" w:rsidRPr="00053881">
        <w:rPr>
          <w:rFonts w:ascii="Arial" w:hAnsi="Arial" w:cs="Arial"/>
          <w:sz w:val="22"/>
          <w:szCs w:val="22"/>
        </w:rPr>
        <w:t>isen</w:t>
      </w:r>
      <w:r w:rsidRPr="00053881">
        <w:rPr>
          <w:rFonts w:ascii="Arial" w:hAnsi="Arial" w:cs="Arial"/>
          <w:sz w:val="22"/>
          <w:szCs w:val="22"/>
        </w:rPr>
        <w:t xml:space="preserve">ção da taxa de inscrição, </w:t>
      </w:r>
      <w:r w:rsidR="004843AB" w:rsidRPr="00053881">
        <w:rPr>
          <w:rFonts w:ascii="Arial" w:hAnsi="Arial" w:cs="Arial"/>
          <w:sz w:val="22"/>
          <w:szCs w:val="22"/>
        </w:rPr>
        <w:t xml:space="preserve">do resultado das inscrições dos candidatos </w:t>
      </w:r>
      <w:r w:rsidR="00053881" w:rsidRPr="00053881">
        <w:rPr>
          <w:rFonts w:ascii="Arial" w:hAnsi="Arial" w:cs="Arial"/>
          <w:sz w:val="22"/>
          <w:szCs w:val="22"/>
        </w:rPr>
        <w:t>portador de</w:t>
      </w:r>
      <w:r w:rsidR="004843AB" w:rsidRPr="00053881">
        <w:rPr>
          <w:rFonts w:ascii="Arial" w:hAnsi="Arial" w:cs="Arial"/>
          <w:sz w:val="22"/>
          <w:szCs w:val="22"/>
        </w:rPr>
        <w:t xml:space="preserve"> deficiência, </w:t>
      </w:r>
      <w:r w:rsidR="009552EF" w:rsidRPr="00053881">
        <w:rPr>
          <w:rFonts w:ascii="Arial" w:hAnsi="Arial" w:cs="Arial"/>
          <w:sz w:val="22"/>
          <w:szCs w:val="22"/>
        </w:rPr>
        <w:t xml:space="preserve">as decisões sobre o requerimento de condição especial para prestação da(s) prova(s), o resultado da análise do recurso contra o indeferimento do pedido de condição especial para realização das provas , </w:t>
      </w:r>
      <w:r w:rsidR="006563D4" w:rsidRPr="00053881">
        <w:rPr>
          <w:rFonts w:ascii="Arial" w:hAnsi="Arial" w:cs="Arial"/>
          <w:sz w:val="22"/>
          <w:szCs w:val="22"/>
        </w:rPr>
        <w:t xml:space="preserve">que serão divulgados </w:t>
      </w:r>
      <w:r w:rsidRPr="00053881">
        <w:rPr>
          <w:rFonts w:ascii="Arial" w:hAnsi="Arial" w:cs="Arial"/>
          <w:sz w:val="22"/>
          <w:szCs w:val="22"/>
        </w:rPr>
        <w:t>apenas no site da VUNESP (</w:t>
      </w:r>
      <w:hyperlink r:id="rId52" w:history="1">
        <w:r w:rsidR="00053881" w:rsidRPr="007E7116">
          <w:rPr>
            <w:rStyle w:val="Hyperlink"/>
            <w:rFonts w:ascii="Arial" w:hAnsi="Arial" w:cs="Arial"/>
            <w:sz w:val="22"/>
            <w:szCs w:val="22"/>
          </w:rPr>
          <w:t>www.vunesp.com.br</w:t>
        </w:r>
      </w:hyperlink>
      <w:r w:rsidRPr="00053881">
        <w:rPr>
          <w:rFonts w:ascii="Arial" w:hAnsi="Arial" w:cs="Arial"/>
          <w:sz w:val="22"/>
          <w:szCs w:val="22"/>
        </w:rPr>
        <w:t>).</w:t>
      </w:r>
    </w:p>
    <w:p w:rsidR="007E7116" w:rsidRPr="007E7116" w:rsidRDefault="007E7116" w:rsidP="007E7116">
      <w:pPr>
        <w:spacing w:after="0"/>
        <w:ind w:left="284" w:firstLine="0"/>
        <w:rPr>
          <w:rFonts w:ascii="Arial" w:hAnsi="Arial" w:cs="Arial"/>
          <w:sz w:val="22"/>
          <w:szCs w:val="22"/>
        </w:rPr>
      </w:pPr>
      <w:r w:rsidRPr="007E7116">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.8. Somente serão considerados os recursos interpostos para a fase a que se referem e no prazo estipulado, não sendo aceito, portanto, recursos interpostos em prazo destinado a evento diverso daquele em andamento.</w:t>
      </w:r>
    </w:p>
    <w:p w:rsidR="007E7116" w:rsidRPr="007E7116" w:rsidRDefault="007E7116" w:rsidP="007E7116">
      <w:pPr>
        <w:spacing w:after="0"/>
        <w:ind w:left="284" w:firstLine="0"/>
        <w:rPr>
          <w:rFonts w:ascii="Arial" w:hAnsi="Arial" w:cs="Arial"/>
          <w:sz w:val="22"/>
          <w:szCs w:val="22"/>
        </w:rPr>
      </w:pPr>
      <w:r w:rsidRPr="007E7116">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.9. O recurso interposto fora da forma e dos prazos estipulados neste Edital não será conhecido, bem como não será conhecido aquele que não apresentar fundamentação e embasamento ou aquele que não atender às instruções constantes do link “Recursos” na página específica deste Concurso Público.</w:t>
      </w:r>
    </w:p>
    <w:p w:rsidR="007E7116" w:rsidRPr="007E7116" w:rsidRDefault="007E7116" w:rsidP="00053881">
      <w:pPr>
        <w:spacing w:after="0"/>
        <w:ind w:left="284" w:firstLine="0"/>
        <w:rPr>
          <w:rFonts w:ascii="Arial" w:hAnsi="Arial" w:cs="Arial"/>
          <w:sz w:val="22"/>
          <w:szCs w:val="22"/>
        </w:rPr>
      </w:pPr>
      <w:r w:rsidRPr="007E7116">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.10. A Banca Examinadora constitui última instância para os recursos, sendo soberana em suas decisões, razão pela qual não caberão recursos adicionais.</w:t>
      </w:r>
    </w:p>
    <w:p w:rsidR="007E7116" w:rsidRPr="007E7116" w:rsidRDefault="007E7116" w:rsidP="007E7116">
      <w:pPr>
        <w:spacing w:after="0"/>
        <w:ind w:left="284" w:firstLine="0"/>
        <w:rPr>
          <w:rFonts w:ascii="Arial" w:hAnsi="Arial" w:cs="Arial"/>
          <w:sz w:val="22"/>
          <w:szCs w:val="22"/>
        </w:rPr>
      </w:pPr>
      <w:r w:rsidRPr="007E7116">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.11. Não será aceito pedido de revisão de recurso e/ou recurso de recurso.</w:t>
      </w:r>
    </w:p>
    <w:p w:rsidR="007E7116" w:rsidRPr="007E7116" w:rsidRDefault="007E7116" w:rsidP="007E7116">
      <w:pPr>
        <w:spacing w:after="0"/>
        <w:ind w:left="284" w:firstLine="0"/>
        <w:rPr>
          <w:rFonts w:ascii="Arial" w:hAnsi="Arial" w:cs="Arial"/>
          <w:sz w:val="22"/>
          <w:szCs w:val="22"/>
        </w:rPr>
      </w:pPr>
      <w:r w:rsidRPr="007E7116">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.12. A interposição de recurso não obsta o regular andamento do cronograma do Concurso Público.</w:t>
      </w:r>
    </w:p>
    <w:p w:rsidR="007E7116" w:rsidRDefault="007E7116" w:rsidP="007E7116">
      <w:pPr>
        <w:spacing w:after="0"/>
        <w:ind w:left="284" w:firstLine="0"/>
        <w:rPr>
          <w:rFonts w:ascii="Arial" w:hAnsi="Arial" w:cs="Arial"/>
          <w:sz w:val="22"/>
          <w:szCs w:val="22"/>
        </w:rPr>
      </w:pPr>
      <w:r w:rsidRPr="007E7116">
        <w:rPr>
          <w:rFonts w:ascii="Arial" w:hAnsi="Arial" w:cs="Arial"/>
          <w:sz w:val="22"/>
          <w:szCs w:val="22"/>
        </w:rPr>
        <w:lastRenderedPageBreak/>
        <w:t>1</w:t>
      </w:r>
      <w:r w:rsidR="005779C6">
        <w:rPr>
          <w:rFonts w:ascii="Arial" w:hAnsi="Arial" w:cs="Arial"/>
          <w:sz w:val="22"/>
          <w:szCs w:val="22"/>
        </w:rPr>
        <w:t>3</w:t>
      </w:r>
      <w:r w:rsidRPr="007E7116">
        <w:rPr>
          <w:rFonts w:ascii="Arial" w:hAnsi="Arial" w:cs="Arial"/>
          <w:sz w:val="22"/>
          <w:szCs w:val="22"/>
        </w:rPr>
        <w:t>.</w:t>
      </w:r>
      <w:r w:rsidR="002917B4">
        <w:rPr>
          <w:rFonts w:ascii="Arial" w:hAnsi="Arial" w:cs="Arial"/>
          <w:sz w:val="22"/>
          <w:szCs w:val="22"/>
        </w:rPr>
        <w:t>1</w:t>
      </w:r>
      <w:r w:rsidR="005779C6">
        <w:rPr>
          <w:rFonts w:ascii="Arial" w:hAnsi="Arial" w:cs="Arial"/>
          <w:sz w:val="22"/>
          <w:szCs w:val="22"/>
        </w:rPr>
        <w:t>3</w:t>
      </w:r>
      <w:r w:rsidRPr="007E7116">
        <w:rPr>
          <w:rFonts w:ascii="Arial" w:hAnsi="Arial" w:cs="Arial"/>
          <w:sz w:val="22"/>
          <w:szCs w:val="22"/>
        </w:rPr>
        <w:t xml:space="preserve"> O candidato que não interpuser recurso no prazo mencionado será responsável pelas consequências advindas de sua omissão.</w:t>
      </w:r>
    </w:p>
    <w:p w:rsidR="006C1716" w:rsidRPr="00053881" w:rsidRDefault="006C1716" w:rsidP="007E7116">
      <w:pPr>
        <w:spacing w:after="0"/>
        <w:ind w:left="284" w:firstLine="0"/>
        <w:rPr>
          <w:rFonts w:ascii="Arial" w:hAnsi="Arial" w:cs="Arial"/>
          <w:sz w:val="22"/>
          <w:szCs w:val="22"/>
        </w:rPr>
      </w:pPr>
    </w:p>
    <w:p w:rsidR="006C1716" w:rsidRPr="00053881" w:rsidRDefault="006C1716" w:rsidP="006C1716">
      <w:pPr>
        <w:pStyle w:val="Corpodetexto"/>
        <w:rPr>
          <w:rFonts w:ascii="Arial" w:hAnsi="Arial" w:cs="Arial"/>
          <w:b/>
          <w:i/>
          <w:sz w:val="22"/>
          <w:szCs w:val="22"/>
        </w:rPr>
      </w:pPr>
      <w:r w:rsidRPr="00053881">
        <w:rPr>
          <w:rFonts w:ascii="Arial" w:hAnsi="Arial" w:cs="Arial"/>
          <w:b/>
          <w:i/>
          <w:sz w:val="22"/>
          <w:szCs w:val="22"/>
        </w:rPr>
        <w:t>XI</w:t>
      </w:r>
      <w:r w:rsidRPr="00053881">
        <w:rPr>
          <w:rFonts w:ascii="Arial" w:hAnsi="Arial" w:cs="Arial"/>
          <w:b/>
          <w:i/>
          <w:sz w:val="22"/>
          <w:szCs w:val="22"/>
          <w:lang w:val="pt-BR"/>
        </w:rPr>
        <w:t>V</w:t>
      </w:r>
      <w:r w:rsidRPr="00053881">
        <w:rPr>
          <w:rFonts w:ascii="Arial" w:hAnsi="Arial" w:cs="Arial"/>
          <w:b/>
          <w:i/>
          <w:sz w:val="22"/>
          <w:szCs w:val="22"/>
        </w:rPr>
        <w:t xml:space="preserve"> – DAS VAGAS E ACEITAÇÃO</w:t>
      </w:r>
    </w:p>
    <w:p w:rsidR="006C1716" w:rsidRPr="00053881" w:rsidRDefault="006D1FBE" w:rsidP="00053881">
      <w:pPr>
        <w:pStyle w:val="Corpodetexto"/>
        <w:spacing w:after="0"/>
        <w:ind w:left="284" w:firstLine="0"/>
        <w:rPr>
          <w:rFonts w:ascii="Arial" w:hAnsi="Arial" w:cs="Arial"/>
          <w:sz w:val="22"/>
          <w:szCs w:val="22"/>
        </w:rPr>
      </w:pPr>
      <w:r w:rsidRPr="00053881">
        <w:rPr>
          <w:rFonts w:ascii="Arial" w:hAnsi="Arial" w:cs="Arial"/>
          <w:sz w:val="22"/>
          <w:szCs w:val="22"/>
          <w:lang w:val="pt-BR"/>
        </w:rPr>
        <w:t>14.1.</w:t>
      </w:r>
      <w:r w:rsidR="00E03BB8" w:rsidRPr="00053881">
        <w:rPr>
          <w:rFonts w:ascii="Arial" w:hAnsi="Arial" w:cs="Arial"/>
          <w:sz w:val="22"/>
          <w:szCs w:val="22"/>
          <w:lang w:val="pt-BR"/>
        </w:rPr>
        <w:t xml:space="preserve"> </w:t>
      </w:r>
      <w:r w:rsidR="006C1716" w:rsidRPr="00053881">
        <w:rPr>
          <w:rFonts w:ascii="Arial" w:hAnsi="Arial" w:cs="Arial"/>
          <w:sz w:val="22"/>
          <w:szCs w:val="22"/>
          <w:lang w:val="pt-BR"/>
        </w:rPr>
        <w:t>O</w:t>
      </w:r>
      <w:r w:rsidR="006C1716" w:rsidRPr="00053881">
        <w:rPr>
          <w:rFonts w:ascii="Arial" w:hAnsi="Arial" w:cs="Arial"/>
          <w:sz w:val="22"/>
          <w:szCs w:val="22"/>
        </w:rPr>
        <w:t>s candidatos serão convocados pelo Jornal do Município (</w:t>
      </w:r>
      <w:hyperlink r:id="rId53" w:history="1">
        <w:r w:rsidR="006C1716" w:rsidRPr="00053881">
          <w:rPr>
            <w:rStyle w:val="Hyperlink"/>
            <w:rFonts w:ascii="Arial" w:hAnsi="Arial" w:cs="Arial"/>
            <w:color w:val="auto"/>
            <w:sz w:val="22"/>
            <w:szCs w:val="22"/>
          </w:rPr>
          <w:t>www.sorocaba.sp.gov.br</w:t>
        </w:r>
      </w:hyperlink>
      <w:r w:rsidR="006C1716" w:rsidRPr="00053881">
        <w:rPr>
          <w:rFonts w:ascii="Arial" w:hAnsi="Arial" w:cs="Arial"/>
          <w:sz w:val="22"/>
          <w:szCs w:val="22"/>
        </w:rPr>
        <w:t xml:space="preserve"> – link Jornal do Município) para procederem a aceitação, conforme Art. 13-A da lei nº 3.800/91 seguida rigorosamente a ordem de classificação final.</w:t>
      </w:r>
    </w:p>
    <w:p w:rsidR="006C1716" w:rsidRPr="00053881" w:rsidRDefault="006D1FBE" w:rsidP="00053881">
      <w:pPr>
        <w:pStyle w:val="Corpodetexto"/>
        <w:tabs>
          <w:tab w:val="left" w:pos="709"/>
        </w:tabs>
        <w:spacing w:after="0"/>
        <w:ind w:left="284" w:firstLine="0"/>
        <w:rPr>
          <w:rFonts w:ascii="Arial" w:hAnsi="Arial" w:cs="Arial"/>
          <w:sz w:val="22"/>
          <w:szCs w:val="22"/>
        </w:rPr>
      </w:pPr>
      <w:r w:rsidRPr="00053881">
        <w:rPr>
          <w:rFonts w:ascii="Arial" w:hAnsi="Arial" w:cs="Arial"/>
          <w:sz w:val="22"/>
          <w:szCs w:val="22"/>
          <w:lang w:val="pt-BR"/>
        </w:rPr>
        <w:t>14.2.</w:t>
      </w:r>
      <w:r w:rsidR="006C1716" w:rsidRPr="00053881">
        <w:rPr>
          <w:rFonts w:ascii="Arial" w:hAnsi="Arial" w:cs="Arial"/>
          <w:sz w:val="22"/>
          <w:szCs w:val="22"/>
        </w:rPr>
        <w:t xml:space="preserve"> Os candidatos aprovados e classificados, que deixarem  de comparecer para a aceitação, poderão ser convocados novamente, se houver retorno da lista geral após a chamada de todos os classificados, respeitado o prazo de validade do concurso público, nos termos do Art.13-A da Lei nº 3.800/91 com redação dada pela Lei nº 10.958, de 10 de setembro de 2014, nos termos do Parágrafo único.</w:t>
      </w:r>
    </w:p>
    <w:p w:rsidR="006C1716" w:rsidRPr="00053881" w:rsidRDefault="006D1FBE" w:rsidP="00053881">
      <w:pPr>
        <w:pStyle w:val="Corpodetexto"/>
        <w:spacing w:after="0"/>
        <w:ind w:left="284" w:firstLine="0"/>
        <w:rPr>
          <w:rFonts w:ascii="Arial" w:hAnsi="Arial" w:cs="Arial"/>
          <w:sz w:val="22"/>
          <w:szCs w:val="22"/>
        </w:rPr>
      </w:pPr>
      <w:r w:rsidRPr="00053881">
        <w:rPr>
          <w:rFonts w:ascii="Arial" w:hAnsi="Arial" w:cs="Arial"/>
          <w:sz w:val="22"/>
          <w:szCs w:val="22"/>
          <w:lang w:val="pt-BR"/>
        </w:rPr>
        <w:t>14.3.</w:t>
      </w:r>
      <w:r w:rsidR="006C1716" w:rsidRPr="00053881">
        <w:rPr>
          <w:rFonts w:ascii="Arial" w:hAnsi="Arial" w:cs="Arial"/>
          <w:sz w:val="22"/>
          <w:szCs w:val="22"/>
        </w:rPr>
        <w:t xml:space="preserve"> O horário e o local de trabalho podem ser alterados a qualquer momento, a critério exclusivo do serviço público.</w:t>
      </w:r>
    </w:p>
    <w:p w:rsidR="006C1716" w:rsidRPr="00053881" w:rsidRDefault="006D1FBE" w:rsidP="00053881">
      <w:pPr>
        <w:pStyle w:val="Corpodetexto"/>
        <w:tabs>
          <w:tab w:val="left" w:pos="709"/>
        </w:tabs>
        <w:spacing w:after="0"/>
        <w:ind w:left="284" w:firstLine="0"/>
        <w:rPr>
          <w:rFonts w:ascii="Arial" w:hAnsi="Arial" w:cs="Arial"/>
          <w:sz w:val="22"/>
          <w:szCs w:val="22"/>
        </w:rPr>
      </w:pPr>
      <w:r w:rsidRPr="00053881">
        <w:rPr>
          <w:rFonts w:ascii="Arial" w:hAnsi="Arial" w:cs="Arial"/>
          <w:sz w:val="22"/>
          <w:szCs w:val="22"/>
          <w:lang w:val="pt-BR"/>
        </w:rPr>
        <w:t>14.</w:t>
      </w:r>
      <w:r w:rsidR="006C1716" w:rsidRPr="00053881">
        <w:rPr>
          <w:rFonts w:ascii="Arial" w:hAnsi="Arial" w:cs="Arial"/>
          <w:sz w:val="22"/>
          <w:szCs w:val="22"/>
        </w:rPr>
        <w:t>4. Os candidatos não poderão alegar desconhecimento da publicação de convocação, sendo sua responsabilidade acompanhar durante toda validade do certame, as publicações do Jornal do Município de Sorocaba.</w:t>
      </w:r>
    </w:p>
    <w:p w:rsidR="006C1716" w:rsidRPr="00053881" w:rsidRDefault="006D1FBE" w:rsidP="00053881">
      <w:pPr>
        <w:tabs>
          <w:tab w:val="left" w:pos="8647"/>
        </w:tabs>
        <w:spacing w:after="0"/>
        <w:ind w:left="284" w:firstLine="0"/>
        <w:rPr>
          <w:rFonts w:ascii="Arial" w:hAnsi="Arial" w:cs="Arial"/>
          <w:sz w:val="22"/>
          <w:szCs w:val="22"/>
        </w:rPr>
      </w:pPr>
      <w:r w:rsidRPr="00053881">
        <w:rPr>
          <w:rFonts w:ascii="Arial" w:hAnsi="Arial" w:cs="Arial"/>
          <w:sz w:val="22"/>
          <w:szCs w:val="22"/>
        </w:rPr>
        <w:t>14.</w:t>
      </w:r>
      <w:r w:rsidR="006C1716" w:rsidRPr="00053881">
        <w:rPr>
          <w:rFonts w:ascii="Arial" w:hAnsi="Arial" w:cs="Arial"/>
          <w:sz w:val="22"/>
          <w:szCs w:val="22"/>
        </w:rPr>
        <w:t>5. A aceitação por procuração será feita mediante entrega do respectivo instrumento de mandato com firma reconhecida, acompanhado de cópias reprográficas do documento de identidade do procurador e do candidato, que não serão devolvidas.</w:t>
      </w:r>
    </w:p>
    <w:p w:rsidR="006D1FBE" w:rsidRPr="006C1716" w:rsidRDefault="006D1FBE" w:rsidP="00053881">
      <w:pPr>
        <w:tabs>
          <w:tab w:val="left" w:pos="8647"/>
        </w:tabs>
        <w:spacing w:after="0"/>
        <w:ind w:left="284" w:firstLine="0"/>
        <w:rPr>
          <w:rFonts w:ascii="Arial" w:hAnsi="Arial" w:cs="Arial"/>
          <w:color w:val="FF0000"/>
          <w:sz w:val="22"/>
          <w:szCs w:val="22"/>
        </w:rPr>
      </w:pPr>
    </w:p>
    <w:p w:rsidR="00662425" w:rsidRPr="00040F4A" w:rsidRDefault="00662425" w:rsidP="006F57DF">
      <w:pPr>
        <w:pStyle w:val="Corpodetexto"/>
        <w:widowControl w:val="0"/>
        <w:overflowPunct w:val="0"/>
        <w:autoSpaceDE w:val="0"/>
        <w:autoSpaceDN w:val="0"/>
        <w:adjustRightInd w:val="0"/>
        <w:ind w:left="284" w:firstLine="0"/>
        <w:rPr>
          <w:rFonts w:ascii="Arial" w:hAnsi="Arial" w:cs="Arial"/>
          <w:b/>
          <w:i/>
          <w:sz w:val="22"/>
          <w:szCs w:val="22"/>
        </w:rPr>
      </w:pPr>
      <w:r w:rsidRPr="00040F4A">
        <w:rPr>
          <w:rFonts w:ascii="Arial" w:hAnsi="Arial" w:cs="Arial"/>
          <w:b/>
          <w:i/>
          <w:color w:val="000000"/>
          <w:sz w:val="22"/>
          <w:szCs w:val="22"/>
        </w:rPr>
        <w:t>X</w:t>
      </w:r>
      <w:r w:rsidR="005779C6">
        <w:rPr>
          <w:rFonts w:ascii="Arial" w:hAnsi="Arial" w:cs="Arial"/>
          <w:b/>
          <w:i/>
          <w:color w:val="000000"/>
          <w:sz w:val="22"/>
          <w:szCs w:val="22"/>
          <w:lang w:val="pt-BR"/>
        </w:rPr>
        <w:t>V</w:t>
      </w:r>
      <w:r w:rsidRPr="00040F4A">
        <w:rPr>
          <w:rFonts w:ascii="Arial" w:hAnsi="Arial" w:cs="Arial"/>
          <w:b/>
          <w:i/>
          <w:sz w:val="22"/>
          <w:szCs w:val="22"/>
        </w:rPr>
        <w:t xml:space="preserve"> – DA NOMEAÇÃO</w:t>
      </w:r>
    </w:p>
    <w:p w:rsidR="00662425" w:rsidRPr="00040F4A" w:rsidRDefault="006D1FBE" w:rsidP="006F57DF">
      <w:pPr>
        <w:pStyle w:val="Corpodetexto"/>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lang w:val="pt-BR"/>
        </w:rPr>
        <w:t>15</w:t>
      </w:r>
      <w:r w:rsidR="005779C6">
        <w:rPr>
          <w:rFonts w:ascii="Arial" w:hAnsi="Arial" w:cs="Arial"/>
          <w:sz w:val="22"/>
          <w:szCs w:val="22"/>
          <w:lang w:val="pt-BR"/>
        </w:rPr>
        <w:t>.</w:t>
      </w:r>
      <w:r w:rsidR="00662425" w:rsidRPr="00040F4A">
        <w:rPr>
          <w:rFonts w:ascii="Arial" w:hAnsi="Arial" w:cs="Arial"/>
          <w:sz w:val="22"/>
          <w:szCs w:val="22"/>
        </w:rPr>
        <w:t>1. A Prefeitura de Sorocaba</w:t>
      </w:r>
      <w:r w:rsidR="005779C6">
        <w:rPr>
          <w:rFonts w:ascii="Arial" w:hAnsi="Arial" w:cs="Arial"/>
          <w:sz w:val="22"/>
          <w:szCs w:val="22"/>
          <w:lang w:val="pt-BR"/>
        </w:rPr>
        <w:t xml:space="preserve"> </w:t>
      </w:r>
      <w:r w:rsidR="00662425" w:rsidRPr="00040F4A">
        <w:rPr>
          <w:rFonts w:ascii="Arial" w:hAnsi="Arial" w:cs="Arial"/>
          <w:sz w:val="22"/>
          <w:szCs w:val="22"/>
        </w:rPr>
        <w:t>reserva</w:t>
      </w:r>
      <w:r w:rsidR="00F03D07" w:rsidRPr="00040F4A">
        <w:rPr>
          <w:rFonts w:ascii="Arial" w:hAnsi="Arial" w:cs="Arial"/>
          <w:sz w:val="22"/>
          <w:szCs w:val="22"/>
        </w:rPr>
        <w:t>m</w:t>
      </w:r>
      <w:r w:rsidR="00662425" w:rsidRPr="00040F4A">
        <w:rPr>
          <w:rFonts w:ascii="Arial" w:hAnsi="Arial" w:cs="Arial"/>
          <w:sz w:val="22"/>
          <w:szCs w:val="22"/>
        </w:rPr>
        <w:t>-se o direito de proceder às convocações e nomeações em número que atenda ao interesse e às necessidades do serviço, de acordo com a disponibilidade orçamentária e os cargos vagos existentes, durante o período de validade deste Concurso Público.</w:t>
      </w:r>
    </w:p>
    <w:p w:rsidR="00662425"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5779C6">
        <w:rPr>
          <w:rFonts w:ascii="Arial" w:hAnsi="Arial" w:cs="Arial"/>
          <w:sz w:val="22"/>
          <w:szCs w:val="22"/>
        </w:rPr>
        <w:t>.</w:t>
      </w:r>
      <w:r w:rsidR="00662425" w:rsidRPr="00040F4A">
        <w:rPr>
          <w:rFonts w:ascii="Arial" w:hAnsi="Arial" w:cs="Arial"/>
          <w:sz w:val="22"/>
          <w:szCs w:val="22"/>
        </w:rPr>
        <w:t>1.1. A nomeação obedecerá, rigorosamente, à ordem de classificação</w:t>
      </w:r>
      <w:r w:rsidR="009E0841" w:rsidRPr="00040F4A">
        <w:rPr>
          <w:rFonts w:ascii="Arial" w:hAnsi="Arial" w:cs="Arial"/>
          <w:sz w:val="22"/>
          <w:szCs w:val="22"/>
        </w:rPr>
        <w:t xml:space="preserve"> do </w:t>
      </w:r>
      <w:r w:rsidR="00056E6E" w:rsidRPr="00040F4A">
        <w:rPr>
          <w:rFonts w:ascii="Arial" w:hAnsi="Arial" w:cs="Arial"/>
          <w:sz w:val="22"/>
          <w:szCs w:val="22"/>
        </w:rPr>
        <w:t>C</w:t>
      </w:r>
      <w:r w:rsidR="009E0841" w:rsidRPr="00040F4A">
        <w:rPr>
          <w:rFonts w:ascii="Arial" w:hAnsi="Arial" w:cs="Arial"/>
          <w:sz w:val="22"/>
          <w:szCs w:val="22"/>
        </w:rPr>
        <w:t>oncurso</w:t>
      </w:r>
      <w:r w:rsidR="00662425" w:rsidRPr="00040F4A">
        <w:rPr>
          <w:rFonts w:ascii="Arial" w:hAnsi="Arial" w:cs="Arial"/>
          <w:sz w:val="22"/>
          <w:szCs w:val="22"/>
        </w:rPr>
        <w:t>.</w:t>
      </w:r>
    </w:p>
    <w:p w:rsidR="005779C6" w:rsidRPr="00040F4A"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5779C6">
        <w:rPr>
          <w:rFonts w:ascii="Arial" w:hAnsi="Arial" w:cs="Arial"/>
          <w:sz w:val="22"/>
          <w:szCs w:val="22"/>
        </w:rPr>
        <w:t>.1.1.1. A nomeação dos candidatos, portadores de deficiências, integrantes da listagem especial deverá observar a chamada alternada e proporcional, em relação à listagem geral de candidatos, sendo tal, calculada pelo total de vagas oferecidas, dividido pelo total de vagas reservadas, nos termos das legislações municipais e federal vigentes.</w:t>
      </w:r>
    </w:p>
    <w:p w:rsidR="00664126" w:rsidRPr="00040F4A" w:rsidRDefault="006D1FBE" w:rsidP="006F57DF">
      <w:pPr>
        <w:widowControl w:val="0"/>
        <w:overflowPunct w:val="0"/>
        <w:autoSpaceDE w:val="0"/>
        <w:autoSpaceDN w:val="0"/>
        <w:adjustRightInd w:val="0"/>
        <w:ind w:left="284" w:firstLine="0"/>
        <w:rPr>
          <w:rFonts w:ascii="Arial" w:hAnsi="Arial" w:cs="Arial"/>
          <w:color w:val="000000"/>
          <w:sz w:val="22"/>
          <w:szCs w:val="22"/>
        </w:rPr>
      </w:pPr>
      <w:r>
        <w:rPr>
          <w:rFonts w:ascii="Arial" w:hAnsi="Arial" w:cs="Arial"/>
          <w:sz w:val="22"/>
          <w:szCs w:val="22"/>
        </w:rPr>
        <w:t>15</w:t>
      </w:r>
      <w:r w:rsidR="005779C6">
        <w:rPr>
          <w:rFonts w:ascii="Arial" w:hAnsi="Arial" w:cs="Arial"/>
          <w:sz w:val="22"/>
          <w:szCs w:val="22"/>
        </w:rPr>
        <w:t>.</w:t>
      </w:r>
      <w:r w:rsidR="00662425" w:rsidRPr="00040F4A">
        <w:rPr>
          <w:rFonts w:ascii="Arial" w:hAnsi="Arial" w:cs="Arial"/>
          <w:sz w:val="22"/>
          <w:szCs w:val="22"/>
        </w:rPr>
        <w:t xml:space="preserve">2. A convocação para preenchimento das vagas será feita por meio de Edital a ser publicado no </w:t>
      </w:r>
      <w:r w:rsidR="005779C6">
        <w:rPr>
          <w:rFonts w:ascii="Arial" w:hAnsi="Arial" w:cs="Arial"/>
          <w:sz w:val="22"/>
          <w:szCs w:val="22"/>
        </w:rPr>
        <w:t xml:space="preserve">Diário Oficial - </w:t>
      </w:r>
      <w:r w:rsidR="00B7452C">
        <w:rPr>
          <w:rFonts w:ascii="Arial" w:hAnsi="Arial" w:cs="Arial"/>
          <w:sz w:val="22"/>
          <w:szCs w:val="22"/>
        </w:rPr>
        <w:t>Jornal do Município de Sorocaba</w:t>
      </w:r>
      <w:r w:rsidR="00662425" w:rsidRPr="00040F4A">
        <w:rPr>
          <w:rFonts w:ascii="Arial" w:hAnsi="Arial" w:cs="Arial"/>
          <w:sz w:val="22"/>
          <w:szCs w:val="22"/>
        </w:rPr>
        <w:t xml:space="preserve"> </w:t>
      </w:r>
      <w:r w:rsidR="00053881" w:rsidRPr="00053881">
        <w:rPr>
          <w:rFonts w:ascii="Arial" w:hAnsi="Arial" w:cs="Arial"/>
          <w:sz w:val="22"/>
          <w:szCs w:val="22"/>
        </w:rPr>
        <w:t>e</w:t>
      </w:r>
      <w:r w:rsidR="00662425" w:rsidRPr="00040F4A">
        <w:rPr>
          <w:rFonts w:ascii="Arial" w:hAnsi="Arial" w:cs="Arial"/>
          <w:sz w:val="22"/>
          <w:szCs w:val="22"/>
        </w:rPr>
        <w:t xml:space="preserve"> pela </w:t>
      </w:r>
      <w:r w:rsidR="009A2247" w:rsidRPr="00040F4A">
        <w:rPr>
          <w:rFonts w:ascii="Arial" w:hAnsi="Arial" w:cs="Arial"/>
          <w:sz w:val="22"/>
          <w:szCs w:val="22"/>
        </w:rPr>
        <w:t>internet</w:t>
      </w:r>
      <w:r w:rsidR="00662425" w:rsidRPr="00040F4A">
        <w:rPr>
          <w:rFonts w:ascii="Arial" w:hAnsi="Arial" w:cs="Arial"/>
          <w:sz w:val="22"/>
          <w:szCs w:val="22"/>
        </w:rPr>
        <w:t>, no site oficial da Prefeitura de Sorocaba (</w:t>
      </w:r>
      <w:hyperlink r:id="rId54" w:history="1">
        <w:r w:rsidR="00662425" w:rsidRPr="00040F4A">
          <w:rPr>
            <w:rStyle w:val="Hyperlink"/>
            <w:rFonts w:ascii="Arial" w:hAnsi="Arial" w:cs="Arial"/>
            <w:color w:val="auto"/>
            <w:sz w:val="22"/>
            <w:szCs w:val="22"/>
            <w:u w:val="none"/>
          </w:rPr>
          <w:t>www.sorocaba.sp.gov.br</w:t>
        </w:r>
      </w:hyperlink>
      <w:r w:rsidR="00664126" w:rsidRPr="00040F4A">
        <w:rPr>
          <w:rFonts w:ascii="Arial" w:hAnsi="Arial" w:cs="Arial"/>
          <w:color w:val="000000"/>
          <w:sz w:val="22"/>
          <w:szCs w:val="22"/>
        </w:rPr>
        <w:t>)</w:t>
      </w:r>
      <w:r w:rsidR="00CB3B9B">
        <w:rPr>
          <w:rFonts w:ascii="Arial" w:hAnsi="Arial" w:cs="Arial"/>
          <w:color w:val="000000"/>
          <w:sz w:val="22"/>
          <w:szCs w:val="22"/>
        </w:rPr>
        <w:t>.</w:t>
      </w:r>
    </w:p>
    <w:p w:rsidR="006C1716" w:rsidRPr="00053881" w:rsidRDefault="006D1FBE" w:rsidP="006F57DF">
      <w:pPr>
        <w:widowControl w:val="0"/>
        <w:overflowPunct w:val="0"/>
        <w:autoSpaceDE w:val="0"/>
        <w:autoSpaceDN w:val="0"/>
        <w:adjustRightInd w:val="0"/>
        <w:ind w:left="284" w:firstLine="0"/>
        <w:rPr>
          <w:rFonts w:ascii="Arial" w:hAnsi="Arial" w:cs="Arial"/>
          <w:sz w:val="22"/>
          <w:szCs w:val="22"/>
        </w:rPr>
      </w:pPr>
      <w:r w:rsidRPr="00053881">
        <w:rPr>
          <w:rFonts w:ascii="Arial" w:hAnsi="Arial" w:cs="Arial"/>
          <w:sz w:val="22"/>
          <w:szCs w:val="22"/>
        </w:rPr>
        <w:t>15</w:t>
      </w:r>
      <w:r w:rsidR="00CB3B9B" w:rsidRPr="00053881">
        <w:rPr>
          <w:rFonts w:ascii="Arial" w:hAnsi="Arial" w:cs="Arial"/>
          <w:sz w:val="22"/>
          <w:szCs w:val="22"/>
        </w:rPr>
        <w:t>.</w:t>
      </w:r>
      <w:r w:rsidR="00662425" w:rsidRPr="00053881">
        <w:rPr>
          <w:rFonts w:ascii="Arial" w:hAnsi="Arial" w:cs="Arial"/>
          <w:sz w:val="22"/>
          <w:szCs w:val="22"/>
        </w:rPr>
        <w:t xml:space="preserve">3. Quando </w:t>
      </w:r>
      <w:r w:rsidR="006C1716" w:rsidRPr="00053881">
        <w:rPr>
          <w:rFonts w:ascii="Arial" w:hAnsi="Arial" w:cs="Arial"/>
          <w:sz w:val="22"/>
          <w:szCs w:val="22"/>
        </w:rPr>
        <w:t>nomeado</w:t>
      </w:r>
      <w:r w:rsidR="00662425" w:rsidRPr="00053881">
        <w:rPr>
          <w:rFonts w:ascii="Arial" w:hAnsi="Arial" w:cs="Arial"/>
          <w:sz w:val="22"/>
          <w:szCs w:val="22"/>
        </w:rPr>
        <w:t>, o candidato</w:t>
      </w:r>
      <w:r w:rsidR="004905CB" w:rsidRPr="00053881">
        <w:rPr>
          <w:rFonts w:ascii="Arial" w:hAnsi="Arial" w:cs="Arial"/>
          <w:sz w:val="22"/>
          <w:szCs w:val="22"/>
        </w:rPr>
        <w:t xml:space="preserve"> </w:t>
      </w:r>
      <w:r w:rsidR="00662425" w:rsidRPr="00053881">
        <w:rPr>
          <w:rFonts w:ascii="Arial" w:hAnsi="Arial" w:cs="Arial"/>
          <w:sz w:val="22"/>
          <w:szCs w:val="22"/>
        </w:rPr>
        <w:t xml:space="preserve">deverá comparecer ao local estabelecido, exatamente dentro do prazo estipulado no Edital de </w:t>
      </w:r>
      <w:r w:rsidR="006C1716" w:rsidRPr="00053881">
        <w:rPr>
          <w:rFonts w:ascii="Arial" w:hAnsi="Arial" w:cs="Arial"/>
          <w:sz w:val="22"/>
          <w:szCs w:val="22"/>
        </w:rPr>
        <w:t>Nomeação; o</w:t>
      </w:r>
      <w:r w:rsidR="00662425" w:rsidRPr="00053881">
        <w:rPr>
          <w:rFonts w:ascii="Arial" w:hAnsi="Arial" w:cs="Arial"/>
          <w:sz w:val="22"/>
          <w:szCs w:val="22"/>
        </w:rPr>
        <w:t xml:space="preserve"> não comparecimento</w:t>
      </w:r>
      <w:r w:rsidR="001F7AF0" w:rsidRPr="00053881">
        <w:rPr>
          <w:rFonts w:ascii="Arial" w:hAnsi="Arial" w:cs="Arial"/>
          <w:sz w:val="22"/>
          <w:szCs w:val="22"/>
        </w:rPr>
        <w:t>,</w:t>
      </w:r>
      <w:r w:rsidR="00662425" w:rsidRPr="00053881">
        <w:rPr>
          <w:rFonts w:ascii="Arial" w:hAnsi="Arial" w:cs="Arial"/>
          <w:sz w:val="22"/>
          <w:szCs w:val="22"/>
        </w:rPr>
        <w:t xml:space="preserve"> implicará a desclassificação automática do candidato.</w:t>
      </w:r>
    </w:p>
    <w:p w:rsidR="00662425" w:rsidRPr="00040F4A" w:rsidRDefault="006C1716" w:rsidP="006F57DF">
      <w:pPr>
        <w:widowControl w:val="0"/>
        <w:overflowPunct w:val="0"/>
        <w:autoSpaceDE w:val="0"/>
        <w:autoSpaceDN w:val="0"/>
        <w:adjustRightInd w:val="0"/>
        <w:ind w:left="284" w:firstLine="0"/>
        <w:rPr>
          <w:rFonts w:ascii="Arial" w:hAnsi="Arial" w:cs="Arial"/>
          <w:sz w:val="22"/>
          <w:szCs w:val="22"/>
        </w:rPr>
      </w:pPr>
      <w:r w:rsidRPr="00FC6CC7">
        <w:rPr>
          <w:rFonts w:ascii="Arial" w:hAnsi="Arial" w:cs="Arial"/>
          <w:sz w:val="22"/>
          <w:szCs w:val="22"/>
        </w:rPr>
        <w:t xml:space="preserve"> </w:t>
      </w:r>
      <w:r w:rsidR="006D1FBE">
        <w:rPr>
          <w:rFonts w:ascii="Arial" w:hAnsi="Arial" w:cs="Arial"/>
          <w:sz w:val="22"/>
          <w:szCs w:val="22"/>
        </w:rPr>
        <w:t>15</w:t>
      </w:r>
      <w:r w:rsidR="00CB3B9B" w:rsidRPr="00FC6CC7">
        <w:rPr>
          <w:rFonts w:ascii="Arial" w:hAnsi="Arial" w:cs="Arial"/>
          <w:sz w:val="22"/>
          <w:szCs w:val="22"/>
        </w:rPr>
        <w:t>.</w:t>
      </w:r>
      <w:r w:rsidR="00662425" w:rsidRPr="00FC6CC7">
        <w:rPr>
          <w:rFonts w:ascii="Arial" w:hAnsi="Arial" w:cs="Arial"/>
          <w:sz w:val="22"/>
          <w:szCs w:val="22"/>
        </w:rPr>
        <w:t>3.1. O candidato que</w:t>
      </w:r>
      <w:r w:rsidR="00662425" w:rsidRPr="00053881">
        <w:rPr>
          <w:rFonts w:ascii="Arial" w:hAnsi="Arial" w:cs="Arial"/>
          <w:sz w:val="22"/>
          <w:szCs w:val="22"/>
        </w:rPr>
        <w:t>,</w:t>
      </w:r>
      <w:r w:rsidR="00662425" w:rsidRPr="00FC6CC7">
        <w:rPr>
          <w:rFonts w:ascii="Arial" w:hAnsi="Arial" w:cs="Arial"/>
          <w:sz w:val="22"/>
          <w:szCs w:val="22"/>
        </w:rPr>
        <w:t xml:space="preserve"> nomeado</w:t>
      </w:r>
      <w:r w:rsidR="00662425" w:rsidRPr="00053881">
        <w:rPr>
          <w:rFonts w:ascii="Arial" w:hAnsi="Arial" w:cs="Arial"/>
          <w:sz w:val="22"/>
          <w:szCs w:val="22"/>
        </w:rPr>
        <w:t>,</w:t>
      </w:r>
      <w:r w:rsidR="00662425" w:rsidRPr="00FC6CC7">
        <w:rPr>
          <w:rFonts w:ascii="Arial" w:hAnsi="Arial" w:cs="Arial"/>
          <w:sz w:val="22"/>
          <w:szCs w:val="22"/>
        </w:rPr>
        <w:t xml:space="preserve"> deixar de tomar posse ou deixar de entrar em exercício, nos termos da Lei nº 3.800/91, perderá os direitos decorrentes de sua nomeação.</w:t>
      </w:r>
    </w:p>
    <w:p w:rsidR="00662425" w:rsidRPr="00040F4A"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CB3B9B">
        <w:rPr>
          <w:rFonts w:ascii="Arial" w:hAnsi="Arial" w:cs="Arial"/>
          <w:sz w:val="22"/>
          <w:szCs w:val="22"/>
        </w:rPr>
        <w:t>.</w:t>
      </w:r>
      <w:r w:rsidR="00662425" w:rsidRPr="00040F4A">
        <w:rPr>
          <w:rFonts w:ascii="Arial" w:hAnsi="Arial" w:cs="Arial"/>
          <w:sz w:val="22"/>
          <w:szCs w:val="22"/>
        </w:rPr>
        <w:t>4. Os candidatos nomeados serão regidos pelo Estatuto dos Servidores Municipais de Sorocaba (Lei nº</w:t>
      </w:r>
      <w:r w:rsidR="00B3044A" w:rsidRPr="00040F4A">
        <w:rPr>
          <w:rFonts w:ascii="Arial" w:hAnsi="Arial" w:cs="Arial"/>
          <w:sz w:val="22"/>
          <w:szCs w:val="22"/>
        </w:rPr>
        <w:t xml:space="preserve"> 3.800/91) e demais legislações pertinentes</w:t>
      </w:r>
      <w:r w:rsidR="00056E6E" w:rsidRPr="00040F4A">
        <w:rPr>
          <w:rFonts w:ascii="Arial" w:hAnsi="Arial" w:cs="Arial"/>
          <w:sz w:val="22"/>
          <w:szCs w:val="22"/>
        </w:rPr>
        <w:t>.</w:t>
      </w:r>
    </w:p>
    <w:p w:rsidR="00FF6A7C" w:rsidRPr="00040F4A"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CB3B9B">
        <w:rPr>
          <w:rFonts w:ascii="Arial" w:hAnsi="Arial" w:cs="Arial"/>
          <w:sz w:val="22"/>
          <w:szCs w:val="22"/>
        </w:rPr>
        <w:t>.</w:t>
      </w:r>
      <w:r w:rsidR="00662425" w:rsidRPr="00040F4A">
        <w:rPr>
          <w:rFonts w:ascii="Arial" w:hAnsi="Arial" w:cs="Arial"/>
          <w:sz w:val="22"/>
          <w:szCs w:val="22"/>
        </w:rPr>
        <w:t>5. Por ocasião da posse, serão exigidos dos candidatos nomeados, documentos que comprovem:</w:t>
      </w:r>
    </w:p>
    <w:p w:rsidR="00B3044A" w:rsidRPr="00040F4A"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a) ter completado 18 anos de idade;</w:t>
      </w:r>
    </w:p>
    <w:p w:rsidR="00662425" w:rsidRPr="00040F4A"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b) estar quite com as obrigações militares;</w:t>
      </w:r>
    </w:p>
    <w:p w:rsidR="00662425" w:rsidRPr="00040F4A"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c) estar em dia com as obrigações eleitorais;</w:t>
      </w:r>
    </w:p>
    <w:p w:rsidR="0038326C" w:rsidRPr="00040F4A"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 xml:space="preserve">d) </w:t>
      </w:r>
      <w:r w:rsidRPr="004456C1">
        <w:rPr>
          <w:rFonts w:ascii="Arial" w:hAnsi="Arial" w:cs="Arial"/>
          <w:sz w:val="22"/>
          <w:szCs w:val="22"/>
        </w:rPr>
        <w:t xml:space="preserve">os requisitos básicos para o exercício do cargo para o qual está concorrendo, conforme disposto no item </w:t>
      </w:r>
      <w:r w:rsidR="004456C1" w:rsidRPr="004456C1">
        <w:rPr>
          <w:rFonts w:ascii="Arial" w:hAnsi="Arial" w:cs="Arial"/>
          <w:sz w:val="22"/>
          <w:szCs w:val="22"/>
        </w:rPr>
        <w:t>1.</w:t>
      </w:r>
      <w:r w:rsidRPr="004456C1">
        <w:rPr>
          <w:rFonts w:ascii="Arial" w:hAnsi="Arial" w:cs="Arial"/>
          <w:sz w:val="22"/>
          <w:szCs w:val="22"/>
        </w:rPr>
        <w:t xml:space="preserve">2. e no </w:t>
      </w:r>
      <w:r w:rsidR="00056E6E" w:rsidRPr="004456C1">
        <w:rPr>
          <w:rFonts w:ascii="Arial" w:hAnsi="Arial" w:cs="Arial"/>
          <w:sz w:val="22"/>
          <w:szCs w:val="22"/>
        </w:rPr>
        <w:t>i</w:t>
      </w:r>
      <w:r w:rsidRPr="004456C1">
        <w:rPr>
          <w:rFonts w:ascii="Arial" w:hAnsi="Arial" w:cs="Arial"/>
          <w:sz w:val="22"/>
          <w:szCs w:val="22"/>
        </w:rPr>
        <w:t xml:space="preserve">tem </w:t>
      </w:r>
      <w:r w:rsidR="004456C1" w:rsidRPr="004456C1">
        <w:rPr>
          <w:rFonts w:ascii="Arial" w:hAnsi="Arial" w:cs="Arial"/>
          <w:sz w:val="22"/>
          <w:szCs w:val="22"/>
        </w:rPr>
        <w:t>2.3</w:t>
      </w:r>
      <w:r w:rsidRPr="004456C1">
        <w:rPr>
          <w:rFonts w:ascii="Arial" w:hAnsi="Arial" w:cs="Arial"/>
          <w:sz w:val="22"/>
          <w:szCs w:val="22"/>
        </w:rPr>
        <w:t>., ambos deste</w:t>
      </w:r>
      <w:r w:rsidRPr="00040F4A">
        <w:rPr>
          <w:rFonts w:ascii="Arial" w:hAnsi="Arial" w:cs="Arial"/>
          <w:sz w:val="22"/>
          <w:szCs w:val="22"/>
        </w:rPr>
        <w:t xml:space="preserve"> Edital, </w:t>
      </w:r>
      <w:r w:rsidR="00EB2500" w:rsidRPr="00040F4A">
        <w:rPr>
          <w:rFonts w:ascii="Arial" w:hAnsi="Arial" w:cs="Arial"/>
          <w:sz w:val="22"/>
          <w:szCs w:val="22"/>
        </w:rPr>
        <w:t>no caso</w:t>
      </w:r>
      <w:r w:rsidR="0038326C" w:rsidRPr="00040F4A">
        <w:rPr>
          <w:rFonts w:ascii="Arial" w:hAnsi="Arial" w:cs="Arial"/>
          <w:sz w:val="22"/>
          <w:szCs w:val="22"/>
        </w:rPr>
        <w:t>:</w:t>
      </w:r>
    </w:p>
    <w:p w:rsidR="00F45D5B" w:rsidRPr="004533F8" w:rsidRDefault="0038326C" w:rsidP="004456C1">
      <w:pPr>
        <w:widowControl w:val="0"/>
        <w:overflowPunct w:val="0"/>
        <w:autoSpaceDE w:val="0"/>
        <w:autoSpaceDN w:val="0"/>
        <w:adjustRightInd w:val="0"/>
        <w:ind w:left="993" w:hanging="426"/>
        <w:rPr>
          <w:rFonts w:ascii="Arial" w:hAnsi="Arial" w:cs="Arial"/>
          <w:sz w:val="22"/>
          <w:szCs w:val="22"/>
        </w:rPr>
      </w:pPr>
      <w:r w:rsidRPr="004533F8">
        <w:rPr>
          <w:rFonts w:ascii="Arial" w:hAnsi="Arial" w:cs="Arial"/>
          <w:sz w:val="22"/>
          <w:szCs w:val="22"/>
        </w:rPr>
        <w:t>d1)</w:t>
      </w:r>
      <w:r w:rsidR="00EB2500" w:rsidRPr="004533F8">
        <w:rPr>
          <w:rFonts w:ascii="Arial" w:hAnsi="Arial" w:cs="Arial"/>
          <w:sz w:val="22"/>
          <w:szCs w:val="22"/>
        </w:rPr>
        <w:t xml:space="preserve"> da escolaridade</w:t>
      </w:r>
      <w:r w:rsidRPr="004533F8">
        <w:rPr>
          <w:rFonts w:ascii="Arial" w:hAnsi="Arial" w:cs="Arial"/>
          <w:sz w:val="22"/>
          <w:szCs w:val="22"/>
        </w:rPr>
        <w:t>:</w:t>
      </w:r>
      <w:r w:rsidR="00662425" w:rsidRPr="004533F8">
        <w:rPr>
          <w:rFonts w:ascii="Arial" w:hAnsi="Arial" w:cs="Arial"/>
          <w:sz w:val="22"/>
          <w:szCs w:val="22"/>
        </w:rPr>
        <w:t xml:space="preserve"> o</w:t>
      </w:r>
      <w:r w:rsidR="00EB2500" w:rsidRPr="004533F8">
        <w:rPr>
          <w:rFonts w:ascii="Arial" w:hAnsi="Arial" w:cs="Arial"/>
          <w:sz w:val="22"/>
          <w:szCs w:val="22"/>
        </w:rPr>
        <w:t xml:space="preserve"> </w:t>
      </w:r>
      <w:r w:rsidR="00F45D5B" w:rsidRPr="004533F8">
        <w:rPr>
          <w:rFonts w:ascii="Arial" w:hAnsi="Arial" w:cs="Arial"/>
          <w:sz w:val="22"/>
          <w:szCs w:val="22"/>
        </w:rPr>
        <w:t xml:space="preserve">Diploma ou </w:t>
      </w:r>
      <w:r w:rsidR="00662425" w:rsidRPr="004533F8">
        <w:rPr>
          <w:rFonts w:ascii="Arial" w:hAnsi="Arial" w:cs="Arial"/>
          <w:sz w:val="22"/>
          <w:szCs w:val="22"/>
        </w:rPr>
        <w:t>Certificado</w:t>
      </w:r>
      <w:r w:rsidR="003A42EC" w:rsidRPr="004533F8">
        <w:rPr>
          <w:rFonts w:ascii="Arial" w:hAnsi="Arial" w:cs="Arial"/>
          <w:sz w:val="22"/>
          <w:szCs w:val="22"/>
        </w:rPr>
        <w:t xml:space="preserve"> </w:t>
      </w:r>
      <w:r w:rsidR="00F45D5B" w:rsidRPr="004533F8">
        <w:rPr>
          <w:rFonts w:ascii="Arial" w:hAnsi="Arial" w:cs="Arial"/>
          <w:sz w:val="22"/>
          <w:szCs w:val="22"/>
        </w:rPr>
        <w:t xml:space="preserve">de Conclusão </w:t>
      </w:r>
      <w:r w:rsidR="003A42EC" w:rsidRPr="004533F8">
        <w:rPr>
          <w:rFonts w:ascii="Arial" w:hAnsi="Arial" w:cs="Arial"/>
          <w:sz w:val="22"/>
          <w:szCs w:val="22"/>
        </w:rPr>
        <w:t>do Curso de Direito</w:t>
      </w:r>
      <w:r w:rsidR="00662425" w:rsidRPr="004533F8">
        <w:rPr>
          <w:rFonts w:ascii="Arial" w:hAnsi="Arial" w:cs="Arial"/>
          <w:sz w:val="22"/>
          <w:szCs w:val="22"/>
        </w:rPr>
        <w:t xml:space="preserve">, acompanhado do respectivo histórico escolar, com a </w:t>
      </w:r>
      <w:r w:rsidR="00F45D5B" w:rsidRPr="004533F8">
        <w:rPr>
          <w:rFonts w:ascii="Arial" w:hAnsi="Arial" w:cs="Arial"/>
          <w:sz w:val="22"/>
          <w:szCs w:val="22"/>
        </w:rPr>
        <w:t xml:space="preserve">devida </w:t>
      </w:r>
      <w:r w:rsidR="00662425" w:rsidRPr="004533F8">
        <w:rPr>
          <w:rFonts w:ascii="Arial" w:hAnsi="Arial" w:cs="Arial"/>
          <w:sz w:val="22"/>
          <w:szCs w:val="22"/>
        </w:rPr>
        <w:t>colação de grau</w:t>
      </w:r>
      <w:r w:rsidR="00EB2500" w:rsidRPr="004533F8">
        <w:rPr>
          <w:rFonts w:ascii="Arial" w:hAnsi="Arial" w:cs="Arial"/>
          <w:sz w:val="22"/>
          <w:szCs w:val="22"/>
        </w:rPr>
        <w:t>,</w:t>
      </w:r>
      <w:r w:rsidR="00662425" w:rsidRPr="004533F8">
        <w:rPr>
          <w:rFonts w:ascii="Arial" w:hAnsi="Arial" w:cs="Arial"/>
          <w:sz w:val="22"/>
          <w:szCs w:val="22"/>
        </w:rPr>
        <w:t xml:space="preserve"> </w:t>
      </w:r>
      <w:r w:rsidR="001801DB" w:rsidRPr="004533F8">
        <w:rPr>
          <w:rFonts w:ascii="Arial" w:hAnsi="Arial" w:cs="Arial"/>
          <w:sz w:val="22"/>
          <w:szCs w:val="22"/>
        </w:rPr>
        <w:t>obtida até a data de sua posse;</w:t>
      </w:r>
      <w:r w:rsidR="000B7E30" w:rsidRPr="004533F8">
        <w:rPr>
          <w:rFonts w:ascii="Arial" w:hAnsi="Arial" w:cs="Arial"/>
          <w:sz w:val="22"/>
          <w:szCs w:val="22"/>
        </w:rPr>
        <w:t xml:space="preserve"> </w:t>
      </w:r>
    </w:p>
    <w:p w:rsidR="003A42EC" w:rsidRPr="004533F8" w:rsidRDefault="003A42EC" w:rsidP="004456C1">
      <w:pPr>
        <w:widowControl w:val="0"/>
        <w:overflowPunct w:val="0"/>
        <w:autoSpaceDE w:val="0"/>
        <w:autoSpaceDN w:val="0"/>
        <w:adjustRightInd w:val="0"/>
        <w:ind w:left="993" w:hanging="426"/>
        <w:rPr>
          <w:rFonts w:ascii="Arial" w:hAnsi="Arial" w:cs="Arial"/>
          <w:sz w:val="22"/>
          <w:szCs w:val="22"/>
        </w:rPr>
      </w:pPr>
      <w:r w:rsidRPr="004533F8">
        <w:rPr>
          <w:rFonts w:ascii="Arial" w:hAnsi="Arial" w:cs="Arial"/>
          <w:sz w:val="22"/>
          <w:szCs w:val="22"/>
        </w:rPr>
        <w:t>d2) registro na Ordem dos Advogados do Brasil</w:t>
      </w:r>
      <w:r w:rsidR="004456C1" w:rsidRPr="004533F8">
        <w:rPr>
          <w:rFonts w:ascii="Arial" w:hAnsi="Arial" w:cs="Arial"/>
          <w:sz w:val="22"/>
          <w:szCs w:val="22"/>
        </w:rPr>
        <w:t xml:space="preserve"> - SP</w:t>
      </w:r>
      <w:r w:rsidRPr="004533F8">
        <w:rPr>
          <w:rFonts w:ascii="Arial" w:hAnsi="Arial" w:cs="Arial"/>
          <w:sz w:val="22"/>
          <w:szCs w:val="22"/>
        </w:rPr>
        <w:t xml:space="preserve"> e da última anuidade regularizada;</w:t>
      </w:r>
    </w:p>
    <w:p w:rsidR="00662425" w:rsidRPr="00040F4A" w:rsidRDefault="00662425" w:rsidP="006F57DF">
      <w:pPr>
        <w:widowControl w:val="0"/>
        <w:overflowPunct w:val="0"/>
        <w:autoSpaceDE w:val="0"/>
        <w:autoSpaceDN w:val="0"/>
        <w:adjustRightInd w:val="0"/>
        <w:rPr>
          <w:rFonts w:ascii="Arial" w:hAnsi="Arial" w:cs="Arial"/>
          <w:sz w:val="22"/>
          <w:szCs w:val="22"/>
        </w:rPr>
      </w:pPr>
      <w:r w:rsidRPr="004533F8">
        <w:rPr>
          <w:rFonts w:ascii="Arial" w:hAnsi="Arial" w:cs="Arial"/>
          <w:sz w:val="22"/>
          <w:szCs w:val="22"/>
        </w:rPr>
        <w:t xml:space="preserve">e) ser </w:t>
      </w:r>
      <w:smartTag w:uri="urn:schemas-microsoft-com:office:smarttags" w:element="PersonName">
        <w:r w:rsidRPr="004533F8">
          <w:rPr>
            <w:rFonts w:ascii="Arial" w:hAnsi="Arial" w:cs="Arial"/>
            <w:sz w:val="22"/>
            <w:szCs w:val="22"/>
          </w:rPr>
          <w:t>br</w:t>
        </w:r>
      </w:smartTag>
      <w:r w:rsidRPr="004533F8">
        <w:rPr>
          <w:rFonts w:ascii="Arial" w:hAnsi="Arial" w:cs="Arial"/>
          <w:sz w:val="22"/>
          <w:szCs w:val="22"/>
        </w:rPr>
        <w:t>asileiro, nato ou naturalizado, ou gozar das prerrogativas previstas no artigo</w:t>
      </w:r>
      <w:r w:rsidRPr="00040F4A">
        <w:rPr>
          <w:rFonts w:ascii="Arial" w:hAnsi="Arial" w:cs="Arial"/>
          <w:sz w:val="22"/>
          <w:szCs w:val="22"/>
        </w:rPr>
        <w:t xml:space="preserve"> 12 da Constituição Federal e demais disposições da lei, no caso de português e estrangeiro;</w:t>
      </w:r>
    </w:p>
    <w:p w:rsidR="00662425" w:rsidRPr="00040F4A"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t>f) o atendimento ao disposto no artigo 9º, inciso VI, da Lei nº 3.800/91;</w:t>
      </w:r>
    </w:p>
    <w:p w:rsidR="00662425" w:rsidRDefault="00662425" w:rsidP="006F57DF">
      <w:pPr>
        <w:widowControl w:val="0"/>
        <w:overflowPunct w:val="0"/>
        <w:autoSpaceDE w:val="0"/>
        <w:autoSpaceDN w:val="0"/>
        <w:adjustRightInd w:val="0"/>
        <w:rPr>
          <w:rFonts w:ascii="Arial" w:hAnsi="Arial" w:cs="Arial"/>
          <w:sz w:val="22"/>
          <w:szCs w:val="22"/>
        </w:rPr>
      </w:pPr>
      <w:r w:rsidRPr="00040F4A">
        <w:rPr>
          <w:rFonts w:ascii="Arial" w:hAnsi="Arial" w:cs="Arial"/>
          <w:sz w:val="22"/>
          <w:szCs w:val="22"/>
        </w:rPr>
        <w:lastRenderedPageBreak/>
        <w:t>g) ausência de remuneração ou proventos de aposentadoria provenientes de poder público, em conformidade ao disposto no artigo 37, incisos XVI e X, da Constituição Federal, com a redação dada pelas Emendas Constitucionais nº</w:t>
      </w:r>
      <w:r w:rsidRPr="00040F4A">
        <w:rPr>
          <w:rFonts w:ascii="Arial" w:hAnsi="Arial" w:cs="Arial"/>
          <w:sz w:val="22"/>
          <w:szCs w:val="22"/>
          <w:vertAlign w:val="superscript"/>
        </w:rPr>
        <w:t>s</w:t>
      </w:r>
      <w:r w:rsidRPr="00040F4A">
        <w:rPr>
          <w:rFonts w:ascii="Arial" w:hAnsi="Arial" w:cs="Arial"/>
          <w:sz w:val="22"/>
          <w:szCs w:val="22"/>
        </w:rPr>
        <w:t xml:space="preserve"> 19 e 20 (por meio de entrega de declaração);</w:t>
      </w:r>
    </w:p>
    <w:p w:rsidR="003A42EC" w:rsidRDefault="003A42EC" w:rsidP="006F57DF">
      <w:pPr>
        <w:widowControl w:val="0"/>
        <w:overflowPunct w:val="0"/>
        <w:autoSpaceDE w:val="0"/>
        <w:autoSpaceDN w:val="0"/>
        <w:adjustRightInd w:val="0"/>
        <w:rPr>
          <w:rFonts w:ascii="Arial" w:hAnsi="Arial" w:cs="Arial"/>
          <w:sz w:val="22"/>
          <w:szCs w:val="22"/>
        </w:rPr>
      </w:pPr>
      <w:r w:rsidRPr="003A42EC">
        <w:rPr>
          <w:rFonts w:ascii="Arial" w:hAnsi="Arial" w:cs="Arial"/>
          <w:sz w:val="22"/>
          <w:szCs w:val="22"/>
        </w:rPr>
        <w:t>h) declaração assinada de não ter sido demitido ou exonerado do serviço público federal, estadual ou municipal, em consequência de processo administrativo ou a bem do serviço público, bem como não ter sido demitido por justa causa de emprego público de autarquia, fundação, empresa pública, ou sociedade de economia mista, instituídas por órgãos da administração federal, estadual ou municipal</w:t>
      </w:r>
      <w:r>
        <w:rPr>
          <w:rFonts w:ascii="Arial" w:hAnsi="Arial" w:cs="Arial"/>
          <w:sz w:val="22"/>
          <w:szCs w:val="22"/>
        </w:rPr>
        <w:t>;</w:t>
      </w:r>
    </w:p>
    <w:p w:rsidR="003A42EC" w:rsidRPr="003A42EC" w:rsidRDefault="003A42EC" w:rsidP="006F57DF">
      <w:pPr>
        <w:widowControl w:val="0"/>
        <w:overflowPunct w:val="0"/>
        <w:autoSpaceDE w:val="0"/>
        <w:autoSpaceDN w:val="0"/>
        <w:adjustRightInd w:val="0"/>
        <w:rPr>
          <w:rFonts w:ascii="Arial" w:hAnsi="Arial" w:cs="Arial"/>
          <w:sz w:val="22"/>
          <w:szCs w:val="22"/>
        </w:rPr>
      </w:pPr>
      <w:r w:rsidRPr="003A42EC">
        <w:rPr>
          <w:rFonts w:ascii="Arial" w:hAnsi="Arial" w:cs="Arial"/>
          <w:sz w:val="22"/>
          <w:szCs w:val="22"/>
        </w:rPr>
        <w:t>i) Atestado de Antecedentes Criminais (</w:t>
      </w:r>
      <w:hyperlink r:id="rId55" w:history="1">
        <w:r w:rsidRPr="003A42EC">
          <w:rPr>
            <w:rStyle w:val="Hyperlink"/>
            <w:rFonts w:ascii="Arial" w:hAnsi="Arial" w:cs="Arial"/>
            <w:b/>
            <w:sz w:val="22"/>
            <w:szCs w:val="22"/>
          </w:rPr>
          <w:t>http://www.ssp.sp.gov.br/servicos/atestado.aspx</w:t>
        </w:r>
      </w:hyperlink>
      <w:r w:rsidRPr="003A42EC">
        <w:rPr>
          <w:rFonts w:ascii="Arial" w:hAnsi="Arial" w:cs="Arial"/>
          <w:b/>
          <w:sz w:val="22"/>
          <w:szCs w:val="22"/>
        </w:rPr>
        <w:t>)</w:t>
      </w:r>
      <w:r w:rsidRPr="003A42EC">
        <w:rPr>
          <w:rFonts w:ascii="Arial" w:hAnsi="Arial" w:cs="Arial"/>
          <w:sz w:val="22"/>
          <w:szCs w:val="22"/>
        </w:rPr>
        <w:t xml:space="preserve"> ou (</w:t>
      </w:r>
      <w:hyperlink r:id="rId56" w:history="1">
        <w:r w:rsidRPr="003A42EC">
          <w:rPr>
            <w:rStyle w:val="Hyperlink"/>
            <w:rFonts w:ascii="Arial" w:hAnsi="Arial" w:cs="Arial"/>
            <w:b/>
            <w:sz w:val="22"/>
            <w:szCs w:val="22"/>
          </w:rPr>
          <w:t>https://servicos.dpf.gov.br/sinic-certidao/emitirCertidao.html</w:t>
        </w:r>
      </w:hyperlink>
      <w:r w:rsidRPr="003A42EC">
        <w:rPr>
          <w:rFonts w:ascii="Arial" w:hAnsi="Arial" w:cs="Arial"/>
          <w:b/>
          <w:sz w:val="22"/>
          <w:szCs w:val="22"/>
        </w:rPr>
        <w:t>)</w:t>
      </w:r>
      <w:r w:rsidRPr="003A42EC">
        <w:rPr>
          <w:rFonts w:ascii="Arial" w:hAnsi="Arial" w:cs="Arial"/>
          <w:sz w:val="22"/>
          <w:szCs w:val="22"/>
        </w:rPr>
        <w:t>;</w:t>
      </w:r>
    </w:p>
    <w:p w:rsidR="00CB3B9B" w:rsidRDefault="003A42EC" w:rsidP="006F57DF">
      <w:pPr>
        <w:widowControl w:val="0"/>
        <w:tabs>
          <w:tab w:val="left" w:pos="2820"/>
        </w:tabs>
        <w:overflowPunct w:val="0"/>
        <w:autoSpaceDE w:val="0"/>
        <w:autoSpaceDN w:val="0"/>
        <w:adjustRightInd w:val="0"/>
        <w:rPr>
          <w:rFonts w:ascii="Arial" w:hAnsi="Arial" w:cs="Arial"/>
          <w:sz w:val="22"/>
          <w:szCs w:val="22"/>
        </w:rPr>
      </w:pPr>
      <w:r>
        <w:rPr>
          <w:rFonts w:ascii="Arial" w:hAnsi="Arial" w:cs="Arial"/>
          <w:sz w:val="22"/>
          <w:szCs w:val="22"/>
        </w:rPr>
        <w:t>j</w:t>
      </w:r>
      <w:r w:rsidR="009E0841" w:rsidRPr="00040F4A">
        <w:rPr>
          <w:rFonts w:ascii="Arial" w:hAnsi="Arial" w:cs="Arial"/>
          <w:sz w:val="22"/>
          <w:szCs w:val="22"/>
        </w:rPr>
        <w:t xml:space="preserve">) </w:t>
      </w:r>
      <w:r w:rsidR="00463562" w:rsidRPr="00040F4A">
        <w:rPr>
          <w:rFonts w:ascii="Arial" w:hAnsi="Arial" w:cs="Arial"/>
          <w:sz w:val="22"/>
          <w:szCs w:val="22"/>
        </w:rPr>
        <w:t>sua</w:t>
      </w:r>
      <w:r w:rsidR="009E0841" w:rsidRPr="00040F4A">
        <w:rPr>
          <w:rFonts w:ascii="Arial" w:hAnsi="Arial" w:cs="Arial"/>
          <w:sz w:val="22"/>
          <w:szCs w:val="22"/>
        </w:rPr>
        <w:t xml:space="preserve"> </w:t>
      </w:r>
      <w:r w:rsidR="00463562" w:rsidRPr="00040F4A">
        <w:rPr>
          <w:rFonts w:ascii="Arial" w:hAnsi="Arial" w:cs="Arial"/>
          <w:sz w:val="22"/>
          <w:szCs w:val="22"/>
        </w:rPr>
        <w:t>residência</w:t>
      </w:r>
      <w:r>
        <w:rPr>
          <w:rFonts w:ascii="Arial" w:hAnsi="Arial" w:cs="Arial"/>
          <w:sz w:val="22"/>
          <w:szCs w:val="22"/>
        </w:rPr>
        <w:t>.</w:t>
      </w:r>
    </w:p>
    <w:p w:rsidR="00662425" w:rsidRPr="00040F4A"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3A42EC">
        <w:rPr>
          <w:rFonts w:ascii="Arial" w:hAnsi="Arial" w:cs="Arial"/>
          <w:sz w:val="22"/>
          <w:szCs w:val="22"/>
        </w:rPr>
        <w:t>.</w:t>
      </w:r>
      <w:r w:rsidR="00463562" w:rsidRPr="00040F4A">
        <w:rPr>
          <w:rFonts w:ascii="Arial" w:hAnsi="Arial" w:cs="Arial"/>
          <w:sz w:val="22"/>
          <w:szCs w:val="22"/>
        </w:rPr>
        <w:t>5.1.</w:t>
      </w:r>
      <w:r w:rsidR="00662425" w:rsidRPr="00040F4A">
        <w:rPr>
          <w:rFonts w:ascii="Arial" w:hAnsi="Arial" w:cs="Arial"/>
          <w:sz w:val="22"/>
          <w:szCs w:val="22"/>
        </w:rPr>
        <w:t xml:space="preserve"> </w:t>
      </w:r>
      <w:r w:rsidR="00EB2500" w:rsidRPr="00040F4A">
        <w:rPr>
          <w:rFonts w:ascii="Arial" w:hAnsi="Arial" w:cs="Arial"/>
          <w:sz w:val="22"/>
          <w:szCs w:val="22"/>
        </w:rPr>
        <w:t>A</w:t>
      </w:r>
      <w:r w:rsidR="00662425" w:rsidRPr="00040F4A">
        <w:rPr>
          <w:rFonts w:ascii="Arial" w:hAnsi="Arial" w:cs="Arial"/>
          <w:sz w:val="22"/>
          <w:szCs w:val="22"/>
        </w:rPr>
        <w:t xml:space="preserve"> Administração </w:t>
      </w:r>
      <w:r w:rsidR="00EB2500" w:rsidRPr="00040F4A">
        <w:rPr>
          <w:rFonts w:ascii="Arial" w:hAnsi="Arial" w:cs="Arial"/>
          <w:sz w:val="22"/>
          <w:szCs w:val="22"/>
        </w:rPr>
        <w:t xml:space="preserve">poderá requerer outros documentos que </w:t>
      </w:r>
      <w:r w:rsidR="00662425" w:rsidRPr="00040F4A">
        <w:rPr>
          <w:rFonts w:ascii="Arial" w:hAnsi="Arial" w:cs="Arial"/>
          <w:sz w:val="22"/>
          <w:szCs w:val="22"/>
        </w:rPr>
        <w:t>julgar necessários, os quais serão solicitados em tempo hábil e de forma inequívoca.</w:t>
      </w:r>
    </w:p>
    <w:p w:rsidR="003A42EC" w:rsidRPr="004533F8" w:rsidRDefault="003A42EC" w:rsidP="003A42EC">
      <w:pPr>
        <w:spacing w:before="20" w:after="20"/>
        <w:ind w:left="284" w:firstLine="0"/>
        <w:rPr>
          <w:rFonts w:ascii="Arial" w:hAnsi="Arial" w:cs="Arial"/>
          <w:color w:val="000000"/>
          <w:sz w:val="22"/>
          <w:szCs w:val="22"/>
        </w:rPr>
      </w:pPr>
      <w:r w:rsidRPr="004533F8">
        <w:rPr>
          <w:rFonts w:ascii="Arial" w:hAnsi="Arial" w:cs="Arial"/>
          <w:sz w:val="22"/>
          <w:szCs w:val="22"/>
        </w:rPr>
        <w:t>1</w:t>
      </w:r>
      <w:r w:rsidR="004533F8" w:rsidRPr="004533F8">
        <w:rPr>
          <w:rFonts w:ascii="Arial" w:hAnsi="Arial" w:cs="Arial"/>
          <w:sz w:val="22"/>
          <w:szCs w:val="22"/>
        </w:rPr>
        <w:t>5</w:t>
      </w:r>
      <w:r w:rsidRPr="004533F8">
        <w:rPr>
          <w:rFonts w:ascii="Arial" w:hAnsi="Arial" w:cs="Arial"/>
          <w:sz w:val="22"/>
          <w:szCs w:val="22"/>
        </w:rPr>
        <w:t>.</w:t>
      </w:r>
      <w:r w:rsidR="00662425" w:rsidRPr="004533F8">
        <w:rPr>
          <w:rFonts w:ascii="Arial" w:hAnsi="Arial" w:cs="Arial"/>
          <w:sz w:val="22"/>
          <w:szCs w:val="22"/>
        </w:rPr>
        <w:t>5.</w:t>
      </w:r>
      <w:r w:rsidR="00EB2500" w:rsidRPr="004533F8">
        <w:rPr>
          <w:rFonts w:ascii="Arial" w:hAnsi="Arial" w:cs="Arial"/>
          <w:sz w:val="22"/>
          <w:szCs w:val="22"/>
        </w:rPr>
        <w:t>2</w:t>
      </w:r>
      <w:r w:rsidR="00662425" w:rsidRPr="004533F8">
        <w:rPr>
          <w:rFonts w:ascii="Arial" w:hAnsi="Arial" w:cs="Arial"/>
          <w:sz w:val="22"/>
          <w:szCs w:val="22"/>
        </w:rPr>
        <w:t>. A Prefeitura de Sorocaba</w:t>
      </w:r>
      <w:r w:rsidRPr="004533F8">
        <w:rPr>
          <w:rFonts w:ascii="Arial" w:hAnsi="Arial" w:cs="Arial"/>
          <w:sz w:val="22"/>
          <w:szCs w:val="22"/>
        </w:rPr>
        <w:t xml:space="preserve"> </w:t>
      </w:r>
      <w:r w:rsidR="00662425" w:rsidRPr="004533F8">
        <w:rPr>
          <w:rFonts w:ascii="Arial" w:hAnsi="Arial" w:cs="Arial"/>
          <w:sz w:val="22"/>
          <w:szCs w:val="22"/>
        </w:rPr>
        <w:t>no momento do recebimento dos documentos para a posse</w:t>
      </w:r>
      <w:r w:rsidRPr="004533F8">
        <w:rPr>
          <w:rFonts w:ascii="Arial" w:hAnsi="Arial" w:cs="Arial"/>
          <w:color w:val="000000"/>
          <w:sz w:val="22"/>
          <w:szCs w:val="22"/>
        </w:rPr>
        <w:t xml:space="preserve"> coletará a impressão digital, do candidato no FIC – Folha de Identificação do Candidato, para confirmação da digital e/ou assinatura, coletados </w:t>
      </w:r>
      <w:r w:rsidR="00AE6EA7" w:rsidRPr="004533F8">
        <w:rPr>
          <w:rFonts w:ascii="Arial" w:hAnsi="Arial" w:cs="Arial"/>
          <w:color w:val="000000"/>
          <w:sz w:val="22"/>
          <w:szCs w:val="22"/>
        </w:rPr>
        <w:t>no dia da realização das provas.</w:t>
      </w:r>
    </w:p>
    <w:p w:rsidR="00662425" w:rsidRPr="00040F4A" w:rsidRDefault="006D1FBE"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15</w:t>
      </w:r>
      <w:r w:rsidR="003A42EC">
        <w:rPr>
          <w:rFonts w:ascii="Arial" w:hAnsi="Arial" w:cs="Arial"/>
          <w:sz w:val="22"/>
          <w:szCs w:val="22"/>
        </w:rPr>
        <w:t>.</w:t>
      </w:r>
      <w:r w:rsidR="00662425" w:rsidRPr="00040F4A">
        <w:rPr>
          <w:rFonts w:ascii="Arial" w:hAnsi="Arial" w:cs="Arial"/>
          <w:sz w:val="22"/>
          <w:szCs w:val="22"/>
        </w:rPr>
        <w:t>6. Todos os documentos especificados neste Capítulo deverão ser entregues em cópias reprográficas e acompanhadas dos originais, para serem vistadas no ato da posse.</w:t>
      </w:r>
    </w:p>
    <w:p w:rsidR="00662425" w:rsidRPr="00040F4A" w:rsidRDefault="003A42EC"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w:t>
      </w:r>
      <w:r w:rsidR="004533F8">
        <w:rPr>
          <w:rFonts w:ascii="Arial" w:hAnsi="Arial" w:cs="Arial"/>
          <w:sz w:val="22"/>
          <w:szCs w:val="22"/>
        </w:rPr>
        <w:t>5</w:t>
      </w:r>
      <w:r>
        <w:rPr>
          <w:rFonts w:ascii="Arial" w:hAnsi="Arial" w:cs="Arial"/>
          <w:sz w:val="22"/>
          <w:szCs w:val="22"/>
        </w:rPr>
        <w:t>.</w:t>
      </w:r>
      <w:r w:rsidR="00662425" w:rsidRPr="00040F4A">
        <w:rPr>
          <w:rFonts w:ascii="Arial" w:hAnsi="Arial" w:cs="Arial"/>
          <w:sz w:val="22"/>
          <w:szCs w:val="22"/>
        </w:rPr>
        <w:t>6.1. Para nomeação e posse não serão aceitos protocolos.</w:t>
      </w:r>
    </w:p>
    <w:p w:rsidR="00662425" w:rsidRPr="00040F4A" w:rsidRDefault="006D1FBE" w:rsidP="004533F8">
      <w:pPr>
        <w:widowControl w:val="0"/>
        <w:overflowPunct w:val="0"/>
        <w:autoSpaceDE w:val="0"/>
        <w:autoSpaceDN w:val="0"/>
        <w:adjustRightInd w:val="0"/>
        <w:ind w:left="284" w:firstLine="0"/>
        <w:rPr>
          <w:rFonts w:ascii="Arial" w:hAnsi="Arial" w:cs="Arial"/>
          <w:sz w:val="22"/>
          <w:szCs w:val="22"/>
        </w:rPr>
      </w:pPr>
      <w:r w:rsidRPr="004533F8">
        <w:rPr>
          <w:rFonts w:ascii="Arial" w:hAnsi="Arial" w:cs="Arial"/>
          <w:sz w:val="22"/>
          <w:szCs w:val="22"/>
        </w:rPr>
        <w:t>15</w:t>
      </w:r>
      <w:r w:rsidR="003A42EC" w:rsidRPr="004533F8">
        <w:rPr>
          <w:rFonts w:ascii="Arial" w:hAnsi="Arial" w:cs="Arial"/>
          <w:sz w:val="22"/>
          <w:szCs w:val="22"/>
        </w:rPr>
        <w:t>.</w:t>
      </w:r>
      <w:r w:rsidR="00662425" w:rsidRPr="004533F8">
        <w:rPr>
          <w:rFonts w:ascii="Arial" w:hAnsi="Arial" w:cs="Arial"/>
          <w:sz w:val="22"/>
          <w:szCs w:val="22"/>
        </w:rPr>
        <w:t>7</w:t>
      </w:r>
      <w:r w:rsidR="00662425" w:rsidRPr="00E14D51">
        <w:rPr>
          <w:rFonts w:ascii="Arial" w:hAnsi="Arial" w:cs="Arial"/>
          <w:sz w:val="22"/>
          <w:szCs w:val="22"/>
        </w:rPr>
        <w:t xml:space="preserve">. O candidato que entregar toda a documentação, nos termos do estabelecido neste Capítulo, deverá submeter-se a exame médico admissional, </w:t>
      </w:r>
      <w:r w:rsidR="00E14D51" w:rsidRPr="004533F8">
        <w:rPr>
          <w:rFonts w:ascii="Arial" w:hAnsi="Arial" w:cs="Arial"/>
          <w:sz w:val="22"/>
          <w:szCs w:val="22"/>
        </w:rPr>
        <w:t xml:space="preserve">conforme </w:t>
      </w:r>
      <w:r w:rsidR="00C60BCD" w:rsidRPr="00E14D51">
        <w:rPr>
          <w:rFonts w:ascii="Arial" w:hAnsi="Arial" w:cs="Arial"/>
          <w:sz w:val="22"/>
          <w:szCs w:val="22"/>
        </w:rPr>
        <w:t>Capítulo XV</w:t>
      </w:r>
      <w:r w:rsidR="004533F8">
        <w:rPr>
          <w:rFonts w:ascii="Arial" w:hAnsi="Arial" w:cs="Arial"/>
          <w:sz w:val="22"/>
          <w:szCs w:val="22"/>
        </w:rPr>
        <w:t>I</w:t>
      </w:r>
      <w:r w:rsidR="00C60BCD" w:rsidRPr="00E14D51">
        <w:rPr>
          <w:rFonts w:ascii="Arial" w:hAnsi="Arial" w:cs="Arial"/>
          <w:sz w:val="22"/>
          <w:szCs w:val="22"/>
        </w:rPr>
        <w:t xml:space="preserve"> deste Edital</w:t>
      </w:r>
      <w:r w:rsidR="00662425" w:rsidRPr="00E14D51">
        <w:rPr>
          <w:rFonts w:ascii="Arial" w:hAnsi="Arial" w:cs="Arial"/>
          <w:sz w:val="22"/>
          <w:szCs w:val="22"/>
        </w:rPr>
        <w:t>, a ser realizado pela Administração, que terá decisão</w:t>
      </w:r>
      <w:r w:rsidR="00C60BCD" w:rsidRPr="00E14D51">
        <w:rPr>
          <w:rFonts w:ascii="Arial" w:hAnsi="Arial" w:cs="Arial"/>
          <w:sz w:val="22"/>
          <w:szCs w:val="22"/>
        </w:rPr>
        <w:t xml:space="preserve"> terminativa</w:t>
      </w:r>
      <w:r w:rsidR="00E14D51" w:rsidRPr="00E14D51">
        <w:rPr>
          <w:rFonts w:ascii="Arial" w:hAnsi="Arial" w:cs="Arial"/>
          <w:sz w:val="22"/>
          <w:szCs w:val="22"/>
        </w:rPr>
        <w:t>.</w:t>
      </w:r>
      <w:r w:rsidR="00C60BCD">
        <w:rPr>
          <w:rFonts w:ascii="Arial" w:hAnsi="Arial" w:cs="Arial"/>
          <w:sz w:val="22"/>
          <w:szCs w:val="22"/>
        </w:rPr>
        <w:t xml:space="preserve"> </w:t>
      </w:r>
    </w:p>
    <w:p w:rsidR="00662425" w:rsidRPr="00040F4A" w:rsidRDefault="003A42EC" w:rsidP="006F57DF">
      <w:pPr>
        <w:widowControl w:val="0"/>
        <w:overflowPunct w:val="0"/>
        <w:autoSpaceDE w:val="0"/>
        <w:autoSpaceDN w:val="0"/>
        <w:adjustRightInd w:val="0"/>
        <w:ind w:left="284" w:firstLine="0"/>
        <w:rPr>
          <w:rFonts w:ascii="Arial" w:hAnsi="Arial" w:cs="Arial"/>
          <w:sz w:val="22"/>
          <w:szCs w:val="22"/>
        </w:rPr>
      </w:pPr>
      <w:r>
        <w:rPr>
          <w:rFonts w:ascii="Arial" w:hAnsi="Arial" w:cs="Arial"/>
          <w:sz w:val="22"/>
          <w:szCs w:val="22"/>
        </w:rPr>
        <w:t>1</w:t>
      </w:r>
      <w:r w:rsidR="004533F8">
        <w:rPr>
          <w:rFonts w:ascii="Arial" w:hAnsi="Arial" w:cs="Arial"/>
          <w:sz w:val="22"/>
          <w:szCs w:val="22"/>
        </w:rPr>
        <w:t>5</w:t>
      </w:r>
      <w:r>
        <w:rPr>
          <w:rFonts w:ascii="Arial" w:hAnsi="Arial" w:cs="Arial"/>
          <w:sz w:val="22"/>
          <w:szCs w:val="22"/>
        </w:rPr>
        <w:t>.</w:t>
      </w:r>
      <w:r w:rsidR="00662425" w:rsidRPr="00040F4A">
        <w:rPr>
          <w:rFonts w:ascii="Arial" w:hAnsi="Arial" w:cs="Arial"/>
          <w:sz w:val="22"/>
          <w:szCs w:val="22"/>
        </w:rPr>
        <w:t>8. A não entrega dos documentos na conformidade deste Edital impedirá a formalização do ato de posse.</w:t>
      </w:r>
    </w:p>
    <w:p w:rsidR="00C7017D" w:rsidRPr="000F6074" w:rsidRDefault="00C7017D" w:rsidP="00C7017D">
      <w:pPr>
        <w:widowControl w:val="0"/>
        <w:overflowPunct w:val="0"/>
        <w:autoSpaceDE w:val="0"/>
        <w:autoSpaceDN w:val="0"/>
        <w:adjustRightInd w:val="0"/>
        <w:ind w:left="227" w:hanging="227"/>
        <w:rPr>
          <w:rFonts w:ascii="Arial" w:hAnsi="Arial" w:cs="Arial"/>
          <w:sz w:val="22"/>
          <w:szCs w:val="22"/>
        </w:rPr>
      </w:pPr>
    </w:p>
    <w:p w:rsidR="00C7017D" w:rsidRPr="001979CA" w:rsidRDefault="00C7017D" w:rsidP="00C7017D">
      <w:pPr>
        <w:pStyle w:val="Ttulo3"/>
        <w:tabs>
          <w:tab w:val="left" w:pos="0"/>
        </w:tabs>
        <w:autoSpaceDE w:val="0"/>
        <w:spacing w:before="40" w:after="40"/>
        <w:rPr>
          <w:i/>
          <w:sz w:val="22"/>
          <w:szCs w:val="22"/>
        </w:rPr>
      </w:pPr>
      <w:r w:rsidRPr="001979CA">
        <w:rPr>
          <w:i/>
          <w:sz w:val="22"/>
          <w:szCs w:val="22"/>
        </w:rPr>
        <w:t>XV</w:t>
      </w:r>
      <w:r w:rsidR="006D1FBE" w:rsidRPr="001979CA">
        <w:rPr>
          <w:i/>
          <w:sz w:val="22"/>
          <w:szCs w:val="22"/>
        </w:rPr>
        <w:t>I</w:t>
      </w:r>
      <w:r w:rsidRPr="001979CA">
        <w:rPr>
          <w:i/>
          <w:sz w:val="22"/>
          <w:szCs w:val="22"/>
        </w:rPr>
        <w:t xml:space="preserve"> - DA AVALIAÇÃO ADMISSIONAL PARA APTIDÃO</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C60BCD" w:rsidRPr="001979CA">
        <w:rPr>
          <w:rFonts w:ascii="Arial" w:hAnsi="Arial" w:cs="Arial"/>
          <w:sz w:val="22"/>
          <w:szCs w:val="22"/>
        </w:rPr>
        <w:t xml:space="preserve">.1. </w:t>
      </w:r>
      <w:r w:rsidR="00C7017D" w:rsidRPr="001979CA">
        <w:rPr>
          <w:rFonts w:ascii="Arial" w:hAnsi="Arial" w:cs="Arial"/>
          <w:sz w:val="22"/>
          <w:szCs w:val="22"/>
        </w:rPr>
        <w:t xml:space="preserve"> A avaliação admissional para aptidão tem por objetivo avaliar o estado de saúde física e mental do candidato, o qual deverá apresentar capacidade laborativa para o desempenho do cargo ou função a ser exercida, não podendo apresentar patologia/psicopatologia que possa vir a resultar em prejuízo à saúde do candidato ou incapacidade e inaptidão para o exercício de suas funções, conforme Decreto n°21.276, de 16 de julho de 2014.</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C60BCD" w:rsidRPr="001979CA">
        <w:rPr>
          <w:rFonts w:ascii="Arial" w:hAnsi="Arial" w:cs="Arial"/>
          <w:sz w:val="22"/>
          <w:szCs w:val="22"/>
        </w:rPr>
        <w:t>.</w:t>
      </w:r>
      <w:r w:rsidR="00C7017D" w:rsidRPr="001979CA">
        <w:rPr>
          <w:rFonts w:ascii="Arial" w:hAnsi="Arial" w:cs="Arial"/>
          <w:sz w:val="22"/>
          <w:szCs w:val="22"/>
        </w:rPr>
        <w:t>2. O candidato deverá entregar toda a documentação, nos termos do estabelecido no Capítulo anterior, deste Edital e gozar de boa saúde física e mental para o exercício das atribuições do cargo, comprovada pela emissão do Atestado de Saúde Ocupacional (ASO), nos termos do Decreto n°21.276, de 16 de julho de 2014.</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C60BCD" w:rsidRPr="001979CA">
        <w:rPr>
          <w:rFonts w:ascii="Arial" w:hAnsi="Arial" w:cs="Arial"/>
          <w:sz w:val="22"/>
          <w:szCs w:val="22"/>
        </w:rPr>
        <w:t>.</w:t>
      </w:r>
      <w:r w:rsidR="00C7017D" w:rsidRPr="001979CA">
        <w:rPr>
          <w:rFonts w:ascii="Arial" w:hAnsi="Arial" w:cs="Arial"/>
          <w:sz w:val="22"/>
          <w:szCs w:val="22"/>
        </w:rPr>
        <w:t>3. A avaliação de saúde mental será realizada sob custos e responsabilidade da Prefeitura de Sorocaba, através do respectivo Ambulatório de Saúde Ocupacional, nos loca</w:t>
      </w:r>
      <w:r w:rsidR="00C60BCD" w:rsidRPr="001979CA">
        <w:rPr>
          <w:rFonts w:ascii="Arial" w:hAnsi="Arial" w:cs="Arial"/>
          <w:sz w:val="22"/>
          <w:szCs w:val="22"/>
        </w:rPr>
        <w:t>l</w:t>
      </w:r>
      <w:r w:rsidR="00C7017D" w:rsidRPr="001979CA">
        <w:rPr>
          <w:rFonts w:ascii="Arial" w:hAnsi="Arial" w:cs="Arial"/>
          <w:sz w:val="22"/>
          <w:szCs w:val="22"/>
        </w:rPr>
        <w:t xml:space="preserve"> indicado para a realização da avaliação admissional para aptidão;</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C60BCD" w:rsidRPr="001979CA">
        <w:rPr>
          <w:rFonts w:ascii="Arial" w:hAnsi="Arial" w:cs="Arial"/>
          <w:sz w:val="22"/>
          <w:szCs w:val="22"/>
        </w:rPr>
        <w:t>.</w:t>
      </w:r>
      <w:r w:rsidR="00C7017D" w:rsidRPr="001979CA">
        <w:rPr>
          <w:rFonts w:ascii="Arial" w:hAnsi="Arial" w:cs="Arial"/>
          <w:sz w:val="22"/>
          <w:szCs w:val="22"/>
        </w:rPr>
        <w:t xml:space="preserve">4. Para a avaliação de saúde física, o candidato nomeado deverá apresentar os resultados dos exames laboratoriais previstos no presente Edital, a serem solicitados e realizados </w:t>
      </w:r>
      <w:r w:rsidR="00C7017D" w:rsidRPr="001979CA">
        <w:rPr>
          <w:rFonts w:ascii="Arial" w:hAnsi="Arial" w:cs="Arial"/>
          <w:b/>
          <w:sz w:val="22"/>
          <w:szCs w:val="22"/>
          <w:u w:val="single"/>
        </w:rPr>
        <w:t xml:space="preserve">sob </w:t>
      </w:r>
      <w:r w:rsidR="00C60BCD" w:rsidRPr="001979CA">
        <w:rPr>
          <w:rFonts w:ascii="Arial" w:hAnsi="Arial" w:cs="Arial"/>
          <w:b/>
          <w:sz w:val="22"/>
          <w:szCs w:val="22"/>
          <w:u w:val="single"/>
        </w:rPr>
        <w:t>c</w:t>
      </w:r>
      <w:r w:rsidR="00C7017D" w:rsidRPr="001979CA">
        <w:rPr>
          <w:rFonts w:ascii="Arial" w:hAnsi="Arial" w:cs="Arial"/>
          <w:b/>
          <w:sz w:val="22"/>
          <w:szCs w:val="22"/>
          <w:u w:val="single"/>
        </w:rPr>
        <w:t>ustos e responsabilidade do próprio candidato nomeado.</w:t>
      </w:r>
      <w:r w:rsidR="00C7017D" w:rsidRPr="001979CA">
        <w:rPr>
          <w:rFonts w:ascii="Arial" w:hAnsi="Arial" w:cs="Arial"/>
          <w:sz w:val="22"/>
          <w:szCs w:val="22"/>
        </w:rPr>
        <w:t xml:space="preserve"> </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C60BCD" w:rsidRPr="001979CA">
        <w:rPr>
          <w:rFonts w:ascii="Arial" w:hAnsi="Arial" w:cs="Arial"/>
          <w:sz w:val="22"/>
          <w:szCs w:val="22"/>
        </w:rPr>
        <w:t>.4.</w:t>
      </w:r>
      <w:r w:rsidR="00C7017D" w:rsidRPr="001979CA">
        <w:rPr>
          <w:rFonts w:ascii="Arial" w:hAnsi="Arial" w:cs="Arial"/>
          <w:sz w:val="22"/>
          <w:szCs w:val="22"/>
        </w:rPr>
        <w:t xml:space="preserve">1. Abaixo a relação de exames laboratoriais  de que trata o item </w:t>
      </w:r>
      <w:r w:rsidR="007B5161">
        <w:rPr>
          <w:rFonts w:ascii="Arial" w:hAnsi="Arial" w:cs="Arial"/>
          <w:sz w:val="22"/>
          <w:szCs w:val="22"/>
        </w:rPr>
        <w:t>16</w:t>
      </w:r>
      <w:r w:rsidR="00E14D51" w:rsidRPr="001979CA">
        <w:rPr>
          <w:rFonts w:ascii="Arial" w:hAnsi="Arial" w:cs="Arial"/>
          <w:sz w:val="22"/>
          <w:szCs w:val="22"/>
        </w:rPr>
        <w:t>.</w:t>
      </w:r>
      <w:r w:rsidR="00C7017D" w:rsidRPr="001979CA">
        <w:rPr>
          <w:rFonts w:ascii="Arial" w:hAnsi="Arial" w:cs="Arial"/>
          <w:sz w:val="22"/>
          <w:szCs w:val="22"/>
        </w:rPr>
        <w:t>4, com validade de 180 dias até a data de apresentação do candidato nomeado no ambulatório de saúde ocupacional, quando do agendamento para a avaliação de saúde física:</w:t>
      </w:r>
    </w:p>
    <w:p w:rsidR="006D1FBE"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a)</w:t>
      </w:r>
      <w:r w:rsidR="00C7017D" w:rsidRPr="001979CA">
        <w:rPr>
          <w:rFonts w:ascii="Arial" w:hAnsi="Arial" w:cs="Arial"/>
          <w:sz w:val="22"/>
          <w:szCs w:val="22"/>
        </w:rPr>
        <w:t xml:space="preserve"> Hemograma completo, </w:t>
      </w:r>
    </w:p>
    <w:p w:rsidR="006D1FBE"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 xml:space="preserve">b) </w:t>
      </w:r>
      <w:r w:rsidR="00C7017D" w:rsidRPr="001979CA">
        <w:rPr>
          <w:rFonts w:ascii="Arial" w:hAnsi="Arial" w:cs="Arial"/>
          <w:sz w:val="22"/>
          <w:szCs w:val="22"/>
        </w:rPr>
        <w:t xml:space="preserve">Glicemia de jejum, </w:t>
      </w:r>
    </w:p>
    <w:p w:rsidR="006D1FBE"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 xml:space="preserve">c) </w:t>
      </w:r>
      <w:r w:rsidR="00C7017D" w:rsidRPr="001979CA">
        <w:rPr>
          <w:rFonts w:ascii="Arial" w:hAnsi="Arial" w:cs="Arial"/>
          <w:sz w:val="22"/>
          <w:szCs w:val="22"/>
        </w:rPr>
        <w:t xml:space="preserve">Colesterol total e frações (LDL e HDL), </w:t>
      </w:r>
    </w:p>
    <w:p w:rsidR="006D1FBE"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 xml:space="preserve">d) </w:t>
      </w:r>
      <w:r w:rsidR="00C7017D" w:rsidRPr="001979CA">
        <w:rPr>
          <w:rFonts w:ascii="Arial" w:hAnsi="Arial" w:cs="Arial"/>
          <w:sz w:val="22"/>
          <w:szCs w:val="22"/>
        </w:rPr>
        <w:t xml:space="preserve">Triglicérides, </w:t>
      </w:r>
    </w:p>
    <w:p w:rsidR="006D1FBE"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 xml:space="preserve">e) </w:t>
      </w:r>
      <w:r w:rsidR="00C7017D" w:rsidRPr="001979CA">
        <w:rPr>
          <w:rFonts w:ascii="Arial" w:hAnsi="Arial" w:cs="Arial"/>
          <w:sz w:val="22"/>
          <w:szCs w:val="22"/>
        </w:rPr>
        <w:t xml:space="preserve">Creatinina, </w:t>
      </w:r>
    </w:p>
    <w:p w:rsidR="00C7017D"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 xml:space="preserve">f) </w:t>
      </w:r>
      <w:r w:rsidR="00C7017D" w:rsidRPr="001979CA">
        <w:rPr>
          <w:rFonts w:ascii="Arial" w:hAnsi="Arial" w:cs="Arial"/>
          <w:sz w:val="22"/>
          <w:szCs w:val="22"/>
        </w:rPr>
        <w:t>TGO e TGP</w:t>
      </w:r>
      <w:r w:rsidR="004533F8" w:rsidRPr="001979CA">
        <w:rPr>
          <w:rFonts w:ascii="Arial" w:hAnsi="Arial" w:cs="Arial"/>
          <w:sz w:val="22"/>
          <w:szCs w:val="22"/>
        </w:rPr>
        <w:t>.</w:t>
      </w:r>
    </w:p>
    <w:p w:rsidR="001F7AF0"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1F7AF0" w:rsidRPr="001979CA">
        <w:rPr>
          <w:rFonts w:ascii="Arial" w:hAnsi="Arial" w:cs="Arial"/>
          <w:sz w:val="22"/>
          <w:szCs w:val="22"/>
        </w:rPr>
        <w:t>.4.2.  O ato de nomeação será revogado na hipótese de não comparecimento para a realização dos exames na data marcada, e desde que não previamente justificado, nos termos do Decreto n°21.276, de 16 de julho de 2014.</w:t>
      </w:r>
    </w:p>
    <w:p w:rsidR="001F7AF0"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1F7AF0" w:rsidRPr="001979CA">
        <w:rPr>
          <w:rFonts w:ascii="Arial" w:hAnsi="Arial" w:cs="Arial"/>
          <w:sz w:val="22"/>
          <w:szCs w:val="22"/>
        </w:rPr>
        <w:t xml:space="preserve">.4.3. Quando necessários à conclusão sobre a aptidão do candidato, serão solicitados exames </w:t>
      </w:r>
      <w:r w:rsidR="001F7AF0" w:rsidRPr="001979CA">
        <w:rPr>
          <w:rFonts w:ascii="Arial" w:hAnsi="Arial" w:cs="Arial"/>
          <w:sz w:val="22"/>
          <w:szCs w:val="22"/>
        </w:rPr>
        <w:lastRenderedPageBreak/>
        <w:t xml:space="preserve">complementares custeados pela Prefeitura de Sorocaba. </w:t>
      </w:r>
    </w:p>
    <w:p w:rsidR="001F7AF0" w:rsidRPr="001979CA" w:rsidRDefault="006D1FBE" w:rsidP="004533F8">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16</w:t>
      </w:r>
      <w:r w:rsidR="001F7AF0" w:rsidRPr="001979CA">
        <w:rPr>
          <w:rFonts w:ascii="Arial" w:hAnsi="Arial" w:cs="Arial"/>
          <w:sz w:val="22"/>
          <w:szCs w:val="22"/>
        </w:rPr>
        <w:t>.4.4. A não apresentação dos documentos na conformidade deste Edital impedirá a formalização do ato de posse.</w:t>
      </w:r>
    </w:p>
    <w:p w:rsidR="00C7017D" w:rsidRPr="001F7AF0" w:rsidRDefault="00C7017D" w:rsidP="00C60BCD">
      <w:pPr>
        <w:widowControl w:val="0"/>
        <w:overflowPunct w:val="0"/>
        <w:autoSpaceDE w:val="0"/>
        <w:autoSpaceDN w:val="0"/>
        <w:adjustRightInd w:val="0"/>
        <w:ind w:left="227" w:firstLine="57"/>
        <w:rPr>
          <w:rFonts w:ascii="Arial" w:hAnsi="Arial" w:cs="Arial"/>
          <w:sz w:val="22"/>
          <w:szCs w:val="22"/>
        </w:rPr>
      </w:pPr>
    </w:p>
    <w:p w:rsidR="00662425" w:rsidRPr="00040F4A" w:rsidRDefault="00662425" w:rsidP="006F57DF">
      <w:pPr>
        <w:pStyle w:val="Ttulo3"/>
        <w:keepNext w:val="0"/>
        <w:widowControl w:val="0"/>
        <w:tabs>
          <w:tab w:val="left" w:pos="0"/>
        </w:tabs>
        <w:overflowPunct w:val="0"/>
        <w:autoSpaceDE w:val="0"/>
        <w:autoSpaceDN w:val="0"/>
        <w:adjustRightInd w:val="0"/>
        <w:spacing w:before="40" w:after="40"/>
        <w:ind w:left="284" w:firstLine="0"/>
        <w:rPr>
          <w:i/>
          <w:sz w:val="22"/>
          <w:szCs w:val="22"/>
        </w:rPr>
      </w:pPr>
      <w:r w:rsidRPr="00B22EB5">
        <w:rPr>
          <w:i/>
          <w:color w:val="000000"/>
          <w:sz w:val="22"/>
          <w:szCs w:val="22"/>
        </w:rPr>
        <w:t>X</w:t>
      </w:r>
      <w:r w:rsidR="00816E56" w:rsidRPr="00B22EB5">
        <w:rPr>
          <w:i/>
          <w:color w:val="000000"/>
          <w:sz w:val="22"/>
          <w:szCs w:val="22"/>
        </w:rPr>
        <w:t>V</w:t>
      </w:r>
      <w:r w:rsidR="00C7017D" w:rsidRPr="00B22EB5">
        <w:rPr>
          <w:i/>
          <w:color w:val="000000"/>
          <w:sz w:val="22"/>
          <w:szCs w:val="22"/>
        </w:rPr>
        <w:t>I</w:t>
      </w:r>
      <w:r w:rsidR="006D1FBE">
        <w:rPr>
          <w:i/>
          <w:color w:val="000000"/>
          <w:sz w:val="22"/>
          <w:szCs w:val="22"/>
        </w:rPr>
        <w:t>I</w:t>
      </w:r>
      <w:r w:rsidRPr="00B22EB5">
        <w:rPr>
          <w:i/>
          <w:color w:val="FF0000"/>
          <w:sz w:val="22"/>
          <w:szCs w:val="22"/>
        </w:rPr>
        <w:t xml:space="preserve"> </w:t>
      </w:r>
      <w:r w:rsidRPr="00B22EB5">
        <w:rPr>
          <w:i/>
          <w:sz w:val="22"/>
          <w:szCs w:val="22"/>
        </w:rPr>
        <w:t>– DAS DISPOSIÇÕES FINAIS</w:t>
      </w:r>
    </w:p>
    <w:p w:rsidR="00662425" w:rsidRPr="003A42EC" w:rsidRDefault="003A42EC" w:rsidP="006F57DF">
      <w:pPr>
        <w:pStyle w:val="BNDES"/>
        <w:suppressAutoHyphens w:val="0"/>
        <w:overflowPunct w:val="0"/>
        <w:autoSpaceDE w:val="0"/>
        <w:autoSpaceDN w:val="0"/>
        <w:adjustRightInd w:val="0"/>
        <w:spacing w:line="240" w:lineRule="auto"/>
        <w:ind w:left="284" w:firstLine="0"/>
        <w:textAlignment w:val="auto"/>
        <w:rPr>
          <w:sz w:val="22"/>
          <w:szCs w:val="22"/>
        </w:rPr>
      </w:pPr>
      <w:r w:rsidRPr="00B22EB5">
        <w:rPr>
          <w:sz w:val="22"/>
          <w:szCs w:val="22"/>
        </w:rPr>
        <w:t>1</w:t>
      </w:r>
      <w:r w:rsidR="006D1FBE">
        <w:rPr>
          <w:sz w:val="22"/>
          <w:szCs w:val="22"/>
        </w:rPr>
        <w:t>7</w:t>
      </w:r>
      <w:r w:rsidRPr="00B22EB5">
        <w:rPr>
          <w:sz w:val="22"/>
          <w:szCs w:val="22"/>
        </w:rPr>
        <w:t>.</w:t>
      </w:r>
      <w:r w:rsidR="00662425" w:rsidRPr="00B22EB5">
        <w:rPr>
          <w:sz w:val="22"/>
          <w:szCs w:val="22"/>
        </w:rPr>
        <w:t>1. A</w:t>
      </w:r>
      <w:r w:rsidR="00662425" w:rsidRPr="003A42EC">
        <w:rPr>
          <w:sz w:val="22"/>
          <w:szCs w:val="22"/>
        </w:rPr>
        <w:t xml:space="preserve"> inscrição do candidato implicará a completa ciência e a tácita aceitação das normas e condições estabelecidas neste Edital e das demais normas legais pertinentes, so</w:t>
      </w:r>
      <w:smartTag w:uri="urn:schemas-microsoft-com:office:smarttags" w:element="PersonName">
        <w:r w:rsidR="00662425" w:rsidRPr="003A42EC">
          <w:rPr>
            <w:sz w:val="22"/>
            <w:szCs w:val="22"/>
          </w:rPr>
          <w:t>br</w:t>
        </w:r>
      </w:smartTag>
      <w:r w:rsidR="00662425" w:rsidRPr="003A42EC">
        <w:rPr>
          <w:sz w:val="22"/>
          <w:szCs w:val="22"/>
        </w:rPr>
        <w:t>e as quais não se poderá alegar qualquer espécie de desconhecimento.</w:t>
      </w:r>
    </w:p>
    <w:p w:rsidR="00662425" w:rsidRPr="003A42EC" w:rsidRDefault="003A42EC" w:rsidP="006F57DF">
      <w:pPr>
        <w:pStyle w:val="BNDES"/>
        <w:suppressAutoHyphens w:val="0"/>
        <w:overflowPunct w:val="0"/>
        <w:autoSpaceDE w:val="0"/>
        <w:autoSpaceDN w:val="0"/>
        <w:adjustRightInd w:val="0"/>
        <w:spacing w:line="240" w:lineRule="auto"/>
        <w:ind w:left="284" w:firstLine="0"/>
        <w:textAlignment w:val="auto"/>
        <w:rPr>
          <w:sz w:val="22"/>
          <w:szCs w:val="22"/>
        </w:rPr>
      </w:pPr>
      <w:r w:rsidRPr="00B22EB5">
        <w:rPr>
          <w:sz w:val="22"/>
          <w:szCs w:val="22"/>
        </w:rPr>
        <w:t>1</w:t>
      </w:r>
      <w:r w:rsidR="006D1FBE">
        <w:rPr>
          <w:sz w:val="22"/>
          <w:szCs w:val="22"/>
        </w:rPr>
        <w:t>7</w:t>
      </w:r>
      <w:r w:rsidRPr="00B22EB5">
        <w:rPr>
          <w:sz w:val="22"/>
          <w:szCs w:val="22"/>
        </w:rPr>
        <w:t>.</w:t>
      </w:r>
      <w:r w:rsidR="00662425" w:rsidRPr="00B22EB5">
        <w:rPr>
          <w:sz w:val="22"/>
          <w:szCs w:val="22"/>
        </w:rPr>
        <w:t>1.1. O</w:t>
      </w:r>
      <w:r w:rsidR="00662425" w:rsidRPr="003A42EC">
        <w:rPr>
          <w:sz w:val="22"/>
          <w:szCs w:val="22"/>
        </w:rPr>
        <w:t xml:space="preserve"> </w:t>
      </w:r>
      <w:r w:rsidR="001E1D06" w:rsidRPr="003A42EC">
        <w:rPr>
          <w:sz w:val="22"/>
          <w:szCs w:val="22"/>
        </w:rPr>
        <w:t>E</w:t>
      </w:r>
      <w:r w:rsidR="00662425" w:rsidRPr="003A42EC">
        <w:rPr>
          <w:sz w:val="22"/>
          <w:szCs w:val="22"/>
        </w:rPr>
        <w:t>dital poderá ser impugnado, mediante justificativa legal, e dentro do prazo de insc</w:t>
      </w:r>
      <w:r w:rsidR="001E1D06" w:rsidRPr="003A42EC">
        <w:rPr>
          <w:sz w:val="22"/>
          <w:szCs w:val="22"/>
        </w:rPr>
        <w:t xml:space="preserve">rição, que decorrido implicará </w:t>
      </w:r>
      <w:r w:rsidR="00662425" w:rsidRPr="003A42EC">
        <w:rPr>
          <w:sz w:val="22"/>
          <w:szCs w:val="22"/>
        </w:rPr>
        <w:t>a aceitação integral nos seus termos.</w:t>
      </w:r>
    </w:p>
    <w:p w:rsidR="00662425" w:rsidRPr="003A42EC" w:rsidRDefault="003A42EC" w:rsidP="006F57DF">
      <w:pPr>
        <w:pStyle w:val="Corpodetexto"/>
        <w:widowControl w:val="0"/>
        <w:tabs>
          <w:tab w:val="left" w:pos="8789"/>
        </w:tabs>
        <w:overflowPunct w:val="0"/>
        <w:autoSpaceDE w:val="0"/>
        <w:autoSpaceDN w:val="0"/>
        <w:adjustRightInd w:val="0"/>
        <w:ind w:left="284" w:firstLine="0"/>
        <w:rPr>
          <w:rFonts w:ascii="Arial" w:hAnsi="Arial" w:cs="Arial"/>
          <w:sz w:val="22"/>
          <w:szCs w:val="22"/>
        </w:rPr>
      </w:pPr>
      <w:r w:rsidRPr="00B22EB5">
        <w:rPr>
          <w:rFonts w:ascii="Arial" w:hAnsi="Arial" w:cs="Arial"/>
          <w:sz w:val="22"/>
          <w:szCs w:val="22"/>
        </w:rPr>
        <w:t>1</w:t>
      </w:r>
      <w:r w:rsidR="006D1FBE">
        <w:rPr>
          <w:rFonts w:ascii="Arial" w:hAnsi="Arial" w:cs="Arial"/>
          <w:sz w:val="22"/>
          <w:szCs w:val="22"/>
          <w:lang w:val="pt-BR"/>
        </w:rPr>
        <w:t>7</w:t>
      </w:r>
      <w:r w:rsidRPr="00B22EB5">
        <w:rPr>
          <w:rFonts w:ascii="Arial" w:hAnsi="Arial" w:cs="Arial"/>
          <w:sz w:val="22"/>
          <w:szCs w:val="22"/>
        </w:rPr>
        <w:t>.</w:t>
      </w:r>
      <w:r w:rsidR="00662425" w:rsidRPr="00B22EB5">
        <w:rPr>
          <w:rFonts w:ascii="Arial" w:hAnsi="Arial" w:cs="Arial"/>
          <w:sz w:val="22"/>
          <w:szCs w:val="22"/>
        </w:rPr>
        <w:t>2.</w:t>
      </w:r>
      <w:r w:rsidR="00662425" w:rsidRPr="003A42EC">
        <w:rPr>
          <w:rFonts w:ascii="Arial" w:hAnsi="Arial" w:cs="Arial"/>
          <w:sz w:val="22"/>
          <w:szCs w:val="22"/>
        </w:rPr>
        <w:t xml:space="preserve"> A inexatidão e/ou irregularidades nos documentos, mesmo que verificadas a qualquer tempo, em especial por ocasião da posse, acarretarão a nulidade da inscrição com todas as suas decorrências, sem prejuízo das demais medidas de ordem administrativa, cível ou criminal.</w:t>
      </w:r>
    </w:p>
    <w:p w:rsidR="00662425" w:rsidRPr="002917B4" w:rsidRDefault="003A42EC" w:rsidP="006F57DF">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ind w:left="284" w:firstLine="0"/>
        <w:rPr>
          <w:rFonts w:ascii="Arial" w:hAnsi="Arial" w:cs="Arial"/>
          <w:spacing w:val="-2"/>
          <w:sz w:val="22"/>
          <w:szCs w:val="22"/>
        </w:rPr>
      </w:pPr>
      <w:r w:rsidRPr="00B22EB5">
        <w:rPr>
          <w:rFonts w:ascii="Arial" w:hAnsi="Arial" w:cs="Arial"/>
          <w:sz w:val="22"/>
          <w:szCs w:val="22"/>
        </w:rPr>
        <w:t>1</w:t>
      </w:r>
      <w:r w:rsidR="006D1FBE">
        <w:rPr>
          <w:rFonts w:ascii="Arial" w:hAnsi="Arial" w:cs="Arial"/>
          <w:sz w:val="22"/>
          <w:szCs w:val="22"/>
        </w:rPr>
        <w:t>7</w:t>
      </w:r>
      <w:r w:rsidRPr="00B22EB5">
        <w:rPr>
          <w:rFonts w:ascii="Arial" w:hAnsi="Arial" w:cs="Arial"/>
          <w:sz w:val="22"/>
          <w:szCs w:val="22"/>
        </w:rPr>
        <w:t>.</w:t>
      </w:r>
      <w:r w:rsidR="00662425" w:rsidRPr="00B22EB5">
        <w:rPr>
          <w:rFonts w:ascii="Arial" w:hAnsi="Arial" w:cs="Arial"/>
          <w:sz w:val="22"/>
          <w:szCs w:val="22"/>
        </w:rPr>
        <w:t>3.</w:t>
      </w:r>
      <w:r w:rsidR="00662425" w:rsidRPr="003A42EC">
        <w:rPr>
          <w:rFonts w:ascii="Arial" w:hAnsi="Arial" w:cs="Arial"/>
          <w:sz w:val="22"/>
          <w:szCs w:val="22"/>
        </w:rPr>
        <w:t xml:space="preserve"> </w:t>
      </w:r>
      <w:r w:rsidR="00662425" w:rsidRPr="002917B4">
        <w:rPr>
          <w:rFonts w:ascii="Arial" w:hAnsi="Arial" w:cs="Arial"/>
          <w:spacing w:val="-2"/>
          <w:sz w:val="22"/>
          <w:szCs w:val="22"/>
        </w:rPr>
        <w:t>O prazo de validade deste Concurso Público será de 2 (dois) anos, contado da data da sua homologação, podendo ser prorrogado, a critério da Prefeitura de Sorocaba, uma única vez e por igual período.</w:t>
      </w:r>
    </w:p>
    <w:p w:rsidR="00662425" w:rsidRPr="001979CA" w:rsidRDefault="003A42EC" w:rsidP="006F57DF">
      <w:pPr>
        <w:widowControl w:val="0"/>
        <w:overflowPunct w:val="0"/>
        <w:autoSpaceDE w:val="0"/>
        <w:autoSpaceDN w:val="0"/>
        <w:adjustRightInd w:val="0"/>
        <w:ind w:left="284" w:firstLine="0"/>
        <w:rPr>
          <w:rFonts w:ascii="Arial" w:hAnsi="Arial" w:cs="Arial"/>
          <w:sz w:val="22"/>
          <w:szCs w:val="22"/>
        </w:rPr>
      </w:pPr>
      <w:r w:rsidRPr="001979CA">
        <w:rPr>
          <w:rFonts w:ascii="Arial" w:hAnsi="Arial" w:cs="Arial"/>
          <w:sz w:val="22"/>
          <w:szCs w:val="22"/>
        </w:rPr>
        <w:t>1</w:t>
      </w:r>
      <w:r w:rsidR="006D1FBE" w:rsidRPr="001979CA">
        <w:rPr>
          <w:rFonts w:ascii="Arial" w:hAnsi="Arial" w:cs="Arial"/>
          <w:sz w:val="22"/>
          <w:szCs w:val="22"/>
        </w:rPr>
        <w:t>7</w:t>
      </w:r>
      <w:r w:rsidRPr="001979CA">
        <w:rPr>
          <w:rFonts w:ascii="Arial" w:hAnsi="Arial" w:cs="Arial"/>
          <w:sz w:val="22"/>
          <w:szCs w:val="22"/>
        </w:rPr>
        <w:t>.</w:t>
      </w:r>
      <w:r w:rsidR="00662425" w:rsidRPr="001979CA">
        <w:rPr>
          <w:rFonts w:ascii="Arial" w:hAnsi="Arial" w:cs="Arial"/>
          <w:sz w:val="22"/>
          <w:szCs w:val="22"/>
        </w:rPr>
        <w:t xml:space="preserve">4. Caberá ao </w:t>
      </w:r>
      <w:r w:rsidR="007B5161">
        <w:rPr>
          <w:rFonts w:ascii="Arial" w:hAnsi="Arial" w:cs="Arial"/>
          <w:sz w:val="22"/>
          <w:szCs w:val="22"/>
        </w:rPr>
        <w:t>Secretário</w:t>
      </w:r>
      <w:r w:rsidR="006C5D66" w:rsidRPr="001979CA">
        <w:rPr>
          <w:rFonts w:ascii="Arial" w:hAnsi="Arial" w:cs="Arial"/>
          <w:sz w:val="22"/>
          <w:szCs w:val="22"/>
        </w:rPr>
        <w:t xml:space="preserve"> </w:t>
      </w:r>
      <w:r w:rsidR="00E14D51" w:rsidRPr="001979CA">
        <w:rPr>
          <w:rFonts w:ascii="Arial" w:hAnsi="Arial" w:cs="Arial"/>
          <w:sz w:val="22"/>
          <w:szCs w:val="22"/>
        </w:rPr>
        <w:t>de Recursos Humanos</w:t>
      </w:r>
      <w:r w:rsidR="00662425" w:rsidRPr="001979CA">
        <w:rPr>
          <w:rFonts w:ascii="Arial" w:hAnsi="Arial" w:cs="Arial"/>
          <w:sz w:val="22"/>
          <w:szCs w:val="22"/>
        </w:rPr>
        <w:t xml:space="preserve"> a homologação dos resultados finais deste Concurso Público.</w:t>
      </w:r>
    </w:p>
    <w:p w:rsidR="00662425" w:rsidRPr="001979CA" w:rsidRDefault="003A42EC" w:rsidP="006F57DF">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textAlignment w:val="auto"/>
        <w:rPr>
          <w:sz w:val="22"/>
          <w:szCs w:val="22"/>
        </w:rPr>
      </w:pPr>
      <w:r w:rsidRPr="001979CA">
        <w:rPr>
          <w:sz w:val="22"/>
          <w:szCs w:val="22"/>
        </w:rPr>
        <w:t>1</w:t>
      </w:r>
      <w:r w:rsidR="006D1FBE" w:rsidRPr="001979CA">
        <w:rPr>
          <w:sz w:val="22"/>
          <w:szCs w:val="22"/>
        </w:rPr>
        <w:t>7</w:t>
      </w:r>
      <w:r w:rsidRPr="001979CA">
        <w:rPr>
          <w:sz w:val="22"/>
          <w:szCs w:val="22"/>
        </w:rPr>
        <w:t>.</w:t>
      </w:r>
      <w:r w:rsidR="00662425" w:rsidRPr="001979CA">
        <w:rPr>
          <w:sz w:val="22"/>
          <w:szCs w:val="22"/>
        </w:rPr>
        <w:t>5. Os itens deste Edital poderão sofrer eventuais atualizações ou retificações, enquanto não consumada a providência ou evento que lhes disser respeito, circunstância que será mencionada em Edital ou Aviso</w:t>
      </w:r>
      <w:r w:rsidR="009547D5" w:rsidRPr="001979CA">
        <w:rPr>
          <w:sz w:val="22"/>
          <w:szCs w:val="22"/>
        </w:rPr>
        <w:t xml:space="preserve"> a ser publicado no Diário Oficial – </w:t>
      </w:r>
      <w:r w:rsidR="00B7452C" w:rsidRPr="001979CA">
        <w:rPr>
          <w:sz w:val="22"/>
          <w:szCs w:val="22"/>
        </w:rPr>
        <w:t>Jornal do Município de Sorocaba</w:t>
      </w:r>
      <w:r w:rsidR="009547D5" w:rsidRPr="001979CA">
        <w:rPr>
          <w:sz w:val="22"/>
          <w:szCs w:val="22"/>
        </w:rPr>
        <w:t xml:space="preserve"> e disponibilizado nos sites da VUNESP (</w:t>
      </w:r>
      <w:hyperlink r:id="rId57" w:history="1">
        <w:r w:rsidR="009547D5" w:rsidRPr="001979CA">
          <w:rPr>
            <w:rStyle w:val="Hyperlink"/>
            <w:color w:val="auto"/>
            <w:sz w:val="22"/>
            <w:szCs w:val="22"/>
          </w:rPr>
          <w:t>www.vunesp.com.br</w:t>
        </w:r>
      </w:hyperlink>
      <w:r w:rsidR="009547D5" w:rsidRPr="001979CA">
        <w:rPr>
          <w:sz w:val="22"/>
          <w:szCs w:val="22"/>
        </w:rPr>
        <w:t>, na “</w:t>
      </w:r>
      <w:hyperlink r:id="rId58" w:history="1">
        <w:r w:rsidR="009547D5" w:rsidRPr="001979CA">
          <w:rPr>
            <w:sz w:val="22"/>
            <w:szCs w:val="22"/>
            <w:u w:val="single"/>
          </w:rPr>
          <w:t>Área do Candidato</w:t>
        </w:r>
      </w:hyperlink>
      <w:r w:rsidR="009547D5" w:rsidRPr="001979CA">
        <w:rPr>
          <w:sz w:val="22"/>
          <w:szCs w:val="22"/>
        </w:rPr>
        <w:t xml:space="preserve"> no </w:t>
      </w:r>
      <w:hyperlink r:id="rId59" w:history="1">
        <w:r w:rsidR="009547D5" w:rsidRPr="001979CA">
          <w:rPr>
            <w:sz w:val="22"/>
            <w:szCs w:val="22"/>
            <w:u w:val="single"/>
          </w:rPr>
          <w:t>link Editais e Documentos</w:t>
        </w:r>
      </w:hyperlink>
      <w:r w:rsidR="009547D5" w:rsidRPr="001979CA">
        <w:rPr>
          <w:sz w:val="22"/>
          <w:szCs w:val="22"/>
        </w:rPr>
        <w:t>”)</w:t>
      </w:r>
      <w:r w:rsidR="00662425" w:rsidRPr="001979CA">
        <w:rPr>
          <w:sz w:val="22"/>
          <w:szCs w:val="22"/>
        </w:rPr>
        <w:t xml:space="preserve"> </w:t>
      </w:r>
      <w:r w:rsidR="009547D5" w:rsidRPr="001979CA">
        <w:rPr>
          <w:sz w:val="22"/>
          <w:szCs w:val="22"/>
        </w:rPr>
        <w:t>e da Prefeitura (www.sorocaba.sp.gov.br)</w:t>
      </w:r>
      <w:r w:rsidR="00662425" w:rsidRPr="001979CA">
        <w:rPr>
          <w:sz w:val="22"/>
          <w:szCs w:val="22"/>
        </w:rPr>
        <w:t>.</w:t>
      </w:r>
    </w:p>
    <w:p w:rsidR="00662425" w:rsidRPr="00040F4A" w:rsidRDefault="003A42EC" w:rsidP="006F57DF">
      <w:pPr>
        <w:pStyle w:val="Corpodetexto"/>
        <w:widowControl w:val="0"/>
        <w:overflowPunct w:val="0"/>
        <w:autoSpaceDE w:val="0"/>
        <w:autoSpaceDN w:val="0"/>
        <w:adjustRightInd w:val="0"/>
        <w:ind w:left="284" w:firstLine="0"/>
        <w:rPr>
          <w:rFonts w:ascii="Arial" w:hAnsi="Arial" w:cs="Arial"/>
          <w:iCs/>
          <w:sz w:val="22"/>
          <w:szCs w:val="22"/>
        </w:rPr>
      </w:pPr>
      <w:r w:rsidRPr="006C5D66">
        <w:rPr>
          <w:rFonts w:ascii="Arial" w:hAnsi="Arial" w:cs="Arial"/>
          <w:iCs/>
          <w:sz w:val="22"/>
          <w:szCs w:val="22"/>
          <w:lang w:val="pt-BR"/>
        </w:rPr>
        <w:t>1</w:t>
      </w:r>
      <w:r w:rsidR="006D1FBE">
        <w:rPr>
          <w:rFonts w:ascii="Arial" w:hAnsi="Arial" w:cs="Arial"/>
          <w:iCs/>
          <w:sz w:val="22"/>
          <w:szCs w:val="22"/>
          <w:lang w:val="pt-BR"/>
        </w:rPr>
        <w:t>7</w:t>
      </w:r>
      <w:r w:rsidRPr="006C5D66">
        <w:rPr>
          <w:rFonts w:ascii="Arial" w:hAnsi="Arial" w:cs="Arial"/>
          <w:iCs/>
          <w:sz w:val="22"/>
          <w:szCs w:val="22"/>
          <w:lang w:val="pt-BR"/>
        </w:rPr>
        <w:t>.</w:t>
      </w:r>
      <w:r w:rsidR="009547D5" w:rsidRPr="006C5D66">
        <w:rPr>
          <w:rFonts w:ascii="Arial" w:hAnsi="Arial" w:cs="Arial"/>
          <w:iCs/>
          <w:sz w:val="22"/>
          <w:szCs w:val="22"/>
          <w:lang w:val="pt-BR"/>
        </w:rPr>
        <w:t>6</w:t>
      </w:r>
      <w:r w:rsidR="00662425" w:rsidRPr="006C5D66">
        <w:rPr>
          <w:rFonts w:ascii="Arial" w:hAnsi="Arial" w:cs="Arial"/>
          <w:iCs/>
          <w:sz w:val="22"/>
          <w:szCs w:val="22"/>
        </w:rPr>
        <w:t>.</w:t>
      </w:r>
      <w:r w:rsidR="00662425" w:rsidRPr="00040F4A">
        <w:rPr>
          <w:rFonts w:ascii="Arial" w:hAnsi="Arial" w:cs="Arial"/>
          <w:iCs/>
          <w:sz w:val="22"/>
          <w:szCs w:val="22"/>
        </w:rPr>
        <w:t xml:space="preserve"> Toda menção a horário neste Edital e em outros atos dele decorrentes terá como referência o horário oficial de Brasília.</w:t>
      </w:r>
    </w:p>
    <w:p w:rsidR="00662425" w:rsidRPr="00040F4A" w:rsidRDefault="003A42EC" w:rsidP="006F57DF">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textAlignment w:val="auto"/>
        <w:rPr>
          <w:bCs/>
          <w:iCs/>
          <w:sz w:val="22"/>
          <w:szCs w:val="22"/>
        </w:rPr>
      </w:pPr>
      <w:r w:rsidRPr="006C5D66">
        <w:rPr>
          <w:iCs/>
          <w:sz w:val="22"/>
          <w:szCs w:val="22"/>
        </w:rPr>
        <w:t>1</w:t>
      </w:r>
      <w:r w:rsidR="006D1FBE">
        <w:rPr>
          <w:iCs/>
          <w:sz w:val="22"/>
          <w:szCs w:val="22"/>
        </w:rPr>
        <w:t>7</w:t>
      </w:r>
      <w:r w:rsidRPr="006C5D66">
        <w:rPr>
          <w:iCs/>
          <w:sz w:val="22"/>
          <w:szCs w:val="22"/>
        </w:rPr>
        <w:t>.</w:t>
      </w:r>
      <w:r w:rsidR="009547D5" w:rsidRPr="006C5D66">
        <w:rPr>
          <w:sz w:val="22"/>
          <w:szCs w:val="22"/>
        </w:rPr>
        <w:t>7</w:t>
      </w:r>
      <w:r w:rsidR="00662425" w:rsidRPr="006C5D66">
        <w:rPr>
          <w:sz w:val="22"/>
          <w:szCs w:val="22"/>
        </w:rPr>
        <w:t>.</w:t>
      </w:r>
      <w:r w:rsidR="00662425" w:rsidRPr="00040F4A">
        <w:rPr>
          <w:sz w:val="22"/>
          <w:szCs w:val="22"/>
        </w:rPr>
        <w:t xml:space="preserve"> </w:t>
      </w:r>
      <w:r w:rsidR="00662425" w:rsidRPr="00040F4A">
        <w:rPr>
          <w:bCs/>
          <w:iCs/>
          <w:sz w:val="22"/>
          <w:szCs w:val="22"/>
        </w:rPr>
        <w:t>As informações so</w:t>
      </w:r>
      <w:smartTag w:uri="urn:schemas-microsoft-com:office:smarttags" w:element="PersonName">
        <w:r w:rsidR="00662425" w:rsidRPr="00040F4A">
          <w:rPr>
            <w:bCs/>
            <w:iCs/>
            <w:sz w:val="22"/>
            <w:szCs w:val="22"/>
          </w:rPr>
          <w:t>br</w:t>
        </w:r>
      </w:smartTag>
      <w:r w:rsidR="00662425" w:rsidRPr="00040F4A">
        <w:rPr>
          <w:bCs/>
          <w:iCs/>
          <w:sz w:val="22"/>
          <w:szCs w:val="22"/>
        </w:rPr>
        <w:t xml:space="preserve">e o presente Concurso Público, durante o processo, serão prestadas pela Fundação VUNESP, por meio do Disque VUNESP, pelo telefone (11) 3874-6300, nos dias úteis, das 8 às 20 horas, ou obtidas pela </w:t>
      </w:r>
      <w:r w:rsidR="009A2247" w:rsidRPr="00040F4A">
        <w:rPr>
          <w:bCs/>
          <w:iCs/>
          <w:sz w:val="22"/>
          <w:szCs w:val="22"/>
        </w:rPr>
        <w:t>internet</w:t>
      </w:r>
      <w:r w:rsidR="00662425" w:rsidRPr="00040F4A">
        <w:rPr>
          <w:bCs/>
          <w:iCs/>
          <w:sz w:val="22"/>
          <w:szCs w:val="22"/>
        </w:rPr>
        <w:t xml:space="preserve">, no site </w:t>
      </w:r>
      <w:hyperlink r:id="rId60" w:history="1">
        <w:r w:rsidR="00662425" w:rsidRPr="00040F4A">
          <w:rPr>
            <w:rStyle w:val="Hyperlink"/>
            <w:color w:val="auto"/>
            <w:sz w:val="22"/>
            <w:szCs w:val="22"/>
            <w:u w:val="none"/>
          </w:rPr>
          <w:t>www.vunesp.com.br</w:t>
        </w:r>
      </w:hyperlink>
      <w:r w:rsidR="00662425" w:rsidRPr="00040F4A">
        <w:rPr>
          <w:bCs/>
          <w:iCs/>
          <w:sz w:val="22"/>
          <w:szCs w:val="22"/>
        </w:rPr>
        <w:t xml:space="preserve">, sendo que após a </w:t>
      </w:r>
      <w:r w:rsidR="00486F67" w:rsidRPr="00040F4A">
        <w:rPr>
          <w:bCs/>
          <w:iCs/>
          <w:sz w:val="22"/>
          <w:szCs w:val="22"/>
        </w:rPr>
        <w:t>divulgação da classificação final</w:t>
      </w:r>
      <w:r w:rsidR="00662425" w:rsidRPr="00040F4A">
        <w:rPr>
          <w:bCs/>
          <w:iCs/>
          <w:sz w:val="22"/>
          <w:szCs w:val="22"/>
        </w:rPr>
        <w:t xml:space="preserve"> serão de responsabilidade da Prefeitura de Sorocaba.</w:t>
      </w:r>
    </w:p>
    <w:p w:rsidR="00BC4574" w:rsidRPr="001979CA" w:rsidRDefault="003A42EC" w:rsidP="009547D5">
      <w:pPr>
        <w:widowControl w:val="0"/>
        <w:tabs>
          <w:tab w:val="left" w:pos="180"/>
        </w:tabs>
        <w:overflowPunct w:val="0"/>
        <w:autoSpaceDE w:val="0"/>
        <w:autoSpaceDN w:val="0"/>
        <w:adjustRightInd w:val="0"/>
        <w:ind w:left="284" w:firstLine="0"/>
        <w:rPr>
          <w:rFonts w:ascii="Arial" w:hAnsi="Arial" w:cs="Arial"/>
          <w:sz w:val="22"/>
          <w:szCs w:val="22"/>
        </w:rPr>
      </w:pPr>
      <w:r w:rsidRPr="001979CA">
        <w:rPr>
          <w:rFonts w:ascii="Arial" w:hAnsi="Arial" w:cs="Arial"/>
          <w:iCs/>
          <w:sz w:val="22"/>
          <w:szCs w:val="22"/>
        </w:rPr>
        <w:t>1</w:t>
      </w:r>
      <w:r w:rsidR="006D1FBE" w:rsidRPr="001979CA">
        <w:rPr>
          <w:rFonts w:ascii="Arial" w:hAnsi="Arial" w:cs="Arial"/>
          <w:iCs/>
          <w:sz w:val="22"/>
          <w:szCs w:val="22"/>
        </w:rPr>
        <w:t>7</w:t>
      </w:r>
      <w:r w:rsidRPr="001979CA">
        <w:rPr>
          <w:rFonts w:ascii="Arial" w:hAnsi="Arial" w:cs="Arial"/>
          <w:iCs/>
          <w:sz w:val="22"/>
          <w:szCs w:val="22"/>
        </w:rPr>
        <w:t>.</w:t>
      </w:r>
      <w:r w:rsidR="009547D5" w:rsidRPr="001979CA">
        <w:rPr>
          <w:rFonts w:ascii="Arial" w:hAnsi="Arial" w:cs="Arial"/>
          <w:bCs/>
          <w:iCs/>
          <w:sz w:val="22"/>
          <w:szCs w:val="22"/>
        </w:rPr>
        <w:t>8</w:t>
      </w:r>
      <w:r w:rsidR="00662425" w:rsidRPr="001979CA">
        <w:rPr>
          <w:rFonts w:ascii="Arial" w:hAnsi="Arial" w:cs="Arial"/>
          <w:bCs/>
          <w:iCs/>
          <w:sz w:val="22"/>
          <w:szCs w:val="22"/>
        </w:rPr>
        <w:t>.</w:t>
      </w:r>
      <w:r w:rsidR="00662425" w:rsidRPr="001979CA">
        <w:rPr>
          <w:rFonts w:ascii="Arial" w:hAnsi="Arial" w:cs="Arial"/>
          <w:sz w:val="22"/>
          <w:szCs w:val="22"/>
        </w:rPr>
        <w:t xml:space="preserve"> Em caso de alteração dos dados </w:t>
      </w:r>
      <w:r w:rsidR="009940FA" w:rsidRPr="001979CA">
        <w:rPr>
          <w:rFonts w:ascii="Arial" w:hAnsi="Arial" w:cs="Arial"/>
          <w:sz w:val="22"/>
          <w:szCs w:val="22"/>
        </w:rPr>
        <w:t xml:space="preserve">cadastrais, </w:t>
      </w:r>
      <w:r w:rsidR="00662425" w:rsidRPr="001979CA">
        <w:rPr>
          <w:rFonts w:ascii="Arial" w:hAnsi="Arial" w:cs="Arial"/>
          <w:sz w:val="22"/>
          <w:szCs w:val="22"/>
        </w:rPr>
        <w:t>constantes na ficha de inscrição</w:t>
      </w:r>
      <w:r w:rsidR="009940FA" w:rsidRPr="001979CA">
        <w:rPr>
          <w:rFonts w:ascii="Arial" w:hAnsi="Arial" w:cs="Arial"/>
          <w:sz w:val="22"/>
          <w:szCs w:val="22"/>
        </w:rPr>
        <w:t xml:space="preserve">, </w:t>
      </w:r>
      <w:r w:rsidR="00F02E8C" w:rsidRPr="001979CA">
        <w:rPr>
          <w:rFonts w:ascii="Arial" w:hAnsi="Arial" w:cs="Arial"/>
          <w:sz w:val="22"/>
          <w:szCs w:val="22"/>
        </w:rPr>
        <w:t xml:space="preserve">elas </w:t>
      </w:r>
      <w:r w:rsidR="009940FA" w:rsidRPr="001979CA">
        <w:rPr>
          <w:rFonts w:ascii="Arial" w:hAnsi="Arial" w:cs="Arial"/>
          <w:sz w:val="22"/>
          <w:szCs w:val="22"/>
        </w:rPr>
        <w:t xml:space="preserve">deverão ser feitas com base no previsto no item 8.11. deste </w:t>
      </w:r>
      <w:r w:rsidR="000C2F0E" w:rsidRPr="001979CA">
        <w:rPr>
          <w:rFonts w:ascii="Arial" w:hAnsi="Arial" w:cs="Arial"/>
          <w:sz w:val="22"/>
          <w:szCs w:val="22"/>
        </w:rPr>
        <w:t>E</w:t>
      </w:r>
      <w:r w:rsidR="009940FA" w:rsidRPr="001979CA">
        <w:rPr>
          <w:rFonts w:ascii="Arial" w:hAnsi="Arial" w:cs="Arial"/>
          <w:sz w:val="22"/>
          <w:szCs w:val="22"/>
        </w:rPr>
        <w:t>dital</w:t>
      </w:r>
      <w:r w:rsidR="00065729" w:rsidRPr="001979CA">
        <w:rPr>
          <w:rFonts w:ascii="Arial" w:hAnsi="Arial" w:cs="Arial"/>
          <w:sz w:val="22"/>
          <w:szCs w:val="22"/>
        </w:rPr>
        <w:t>, sendo que a</w:t>
      </w:r>
      <w:r w:rsidR="00662425" w:rsidRPr="001979CA">
        <w:rPr>
          <w:rFonts w:ascii="Arial" w:hAnsi="Arial" w:cs="Arial"/>
          <w:sz w:val="22"/>
          <w:szCs w:val="22"/>
        </w:rPr>
        <w:t xml:space="preserve">pós </w:t>
      </w:r>
      <w:r w:rsidR="009940FA" w:rsidRPr="001979CA">
        <w:rPr>
          <w:rFonts w:ascii="Arial" w:hAnsi="Arial" w:cs="Arial"/>
          <w:sz w:val="22"/>
          <w:szCs w:val="22"/>
        </w:rPr>
        <w:t xml:space="preserve">a publicação da classificação final </w:t>
      </w:r>
      <w:r w:rsidR="00662425" w:rsidRPr="001979CA">
        <w:rPr>
          <w:rFonts w:ascii="Arial" w:hAnsi="Arial" w:cs="Arial"/>
          <w:sz w:val="22"/>
          <w:szCs w:val="22"/>
        </w:rPr>
        <w:t>e durante o prazo de validade deste C</w:t>
      </w:r>
      <w:r w:rsidR="001801DB" w:rsidRPr="001979CA">
        <w:rPr>
          <w:rFonts w:ascii="Arial" w:hAnsi="Arial" w:cs="Arial"/>
          <w:sz w:val="22"/>
          <w:szCs w:val="22"/>
        </w:rPr>
        <w:t>oncurso</w:t>
      </w:r>
      <w:r w:rsidR="009547D5" w:rsidRPr="001979CA">
        <w:rPr>
          <w:rFonts w:ascii="Arial" w:hAnsi="Arial" w:cs="Arial"/>
          <w:sz w:val="22"/>
          <w:szCs w:val="22"/>
        </w:rPr>
        <w:t xml:space="preserve"> na</w:t>
      </w:r>
      <w:r w:rsidR="00662425" w:rsidRPr="001979CA">
        <w:rPr>
          <w:rFonts w:ascii="Arial" w:hAnsi="Arial" w:cs="Arial"/>
          <w:sz w:val="22"/>
          <w:szCs w:val="22"/>
        </w:rPr>
        <w:t xml:space="preserve"> Prefeitura de Sorocaba</w:t>
      </w:r>
      <w:r w:rsidR="00EB2500" w:rsidRPr="001979CA">
        <w:rPr>
          <w:rFonts w:ascii="Arial" w:hAnsi="Arial" w:cs="Arial"/>
          <w:sz w:val="22"/>
          <w:szCs w:val="22"/>
        </w:rPr>
        <w:t>,</w:t>
      </w:r>
      <w:r w:rsidR="00662425" w:rsidRPr="001979CA">
        <w:rPr>
          <w:rFonts w:ascii="Arial" w:hAnsi="Arial" w:cs="Arial"/>
          <w:sz w:val="22"/>
          <w:szCs w:val="22"/>
        </w:rPr>
        <w:t xml:space="preserve"> </w:t>
      </w:r>
      <w:r w:rsidR="00065729" w:rsidRPr="001979CA">
        <w:rPr>
          <w:rFonts w:ascii="Arial" w:hAnsi="Arial" w:cs="Arial"/>
          <w:sz w:val="22"/>
          <w:szCs w:val="22"/>
        </w:rPr>
        <w:t xml:space="preserve">deverá ser </w:t>
      </w:r>
      <w:r w:rsidR="00662425" w:rsidRPr="001979CA">
        <w:rPr>
          <w:rFonts w:ascii="Arial" w:hAnsi="Arial" w:cs="Arial"/>
          <w:sz w:val="22"/>
          <w:szCs w:val="22"/>
        </w:rPr>
        <w:t xml:space="preserve">protocolado </w:t>
      </w:r>
      <w:r w:rsidR="00662907">
        <w:rPr>
          <w:rFonts w:ascii="Arial" w:hAnsi="Arial" w:cs="Arial"/>
          <w:sz w:val="22"/>
          <w:szCs w:val="22"/>
        </w:rPr>
        <w:t>a solicitação de alteração, no Paço Municipal</w:t>
      </w:r>
      <w:r w:rsidR="00662425" w:rsidRPr="001979CA">
        <w:rPr>
          <w:rFonts w:ascii="Arial" w:hAnsi="Arial" w:cs="Arial"/>
          <w:sz w:val="22"/>
          <w:szCs w:val="22"/>
        </w:rPr>
        <w:t xml:space="preserve"> 1º andar, na Secretaria de </w:t>
      </w:r>
      <w:r w:rsidR="00C60BCD" w:rsidRPr="001979CA">
        <w:rPr>
          <w:rFonts w:ascii="Arial" w:hAnsi="Arial" w:cs="Arial"/>
          <w:sz w:val="22"/>
          <w:szCs w:val="22"/>
        </w:rPr>
        <w:t>Recursos Humanos</w:t>
      </w:r>
      <w:r w:rsidR="00662425" w:rsidRPr="001979CA">
        <w:rPr>
          <w:rFonts w:ascii="Arial" w:hAnsi="Arial" w:cs="Arial"/>
          <w:sz w:val="22"/>
          <w:szCs w:val="22"/>
        </w:rPr>
        <w:t xml:space="preserve"> </w:t>
      </w:r>
      <w:r w:rsidR="007502D2" w:rsidRPr="001979CA">
        <w:rPr>
          <w:rFonts w:ascii="Arial" w:hAnsi="Arial" w:cs="Arial"/>
          <w:sz w:val="22"/>
          <w:szCs w:val="22"/>
        </w:rPr>
        <w:t>–</w:t>
      </w:r>
      <w:r w:rsidR="00662425" w:rsidRPr="001979CA">
        <w:rPr>
          <w:rFonts w:ascii="Arial" w:hAnsi="Arial" w:cs="Arial"/>
          <w:sz w:val="22"/>
          <w:szCs w:val="22"/>
        </w:rPr>
        <w:t xml:space="preserve"> Divisão de Desenvolvimento de Pessoas, sito na Av. Eng. Carlos Reinaldo Mendes, 3.041, Alto da Boa Vista, cidade de Sorocaba, de segunda à sexta-feira</w:t>
      </w:r>
      <w:r w:rsidR="009A2247" w:rsidRPr="001979CA">
        <w:rPr>
          <w:rFonts w:ascii="Arial" w:hAnsi="Arial" w:cs="Arial"/>
          <w:sz w:val="22"/>
          <w:szCs w:val="22"/>
        </w:rPr>
        <w:t>, em dias úteis</w:t>
      </w:r>
      <w:r w:rsidR="00662425" w:rsidRPr="001979CA">
        <w:rPr>
          <w:rFonts w:ascii="Arial" w:hAnsi="Arial" w:cs="Arial"/>
          <w:sz w:val="22"/>
          <w:szCs w:val="22"/>
        </w:rPr>
        <w:t>, no horário das 9 às 16 horas</w:t>
      </w:r>
      <w:r w:rsidR="009547D5" w:rsidRPr="001979CA">
        <w:rPr>
          <w:rFonts w:ascii="Arial" w:hAnsi="Arial" w:cs="Arial"/>
          <w:sz w:val="22"/>
          <w:szCs w:val="22"/>
        </w:rPr>
        <w:t>.</w:t>
      </w:r>
    </w:p>
    <w:p w:rsidR="00662425" w:rsidRPr="00040F4A" w:rsidRDefault="003A42EC" w:rsidP="006F57DF">
      <w:pPr>
        <w:pStyle w:val="Corpodetexto"/>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ind w:left="284" w:firstLine="0"/>
        <w:rPr>
          <w:rFonts w:ascii="Arial" w:hAnsi="Arial" w:cs="Arial"/>
          <w:iCs/>
          <w:sz w:val="22"/>
          <w:szCs w:val="22"/>
        </w:rPr>
      </w:pPr>
      <w:r w:rsidRPr="004E4B0E">
        <w:rPr>
          <w:rFonts w:ascii="Arial" w:hAnsi="Arial" w:cs="Arial"/>
          <w:iCs/>
          <w:sz w:val="22"/>
          <w:szCs w:val="22"/>
          <w:lang w:val="pt-BR"/>
        </w:rPr>
        <w:t>1</w:t>
      </w:r>
      <w:r w:rsidR="006D1FBE">
        <w:rPr>
          <w:rFonts w:ascii="Arial" w:hAnsi="Arial" w:cs="Arial"/>
          <w:iCs/>
          <w:sz w:val="22"/>
          <w:szCs w:val="22"/>
          <w:lang w:val="pt-BR"/>
        </w:rPr>
        <w:t>7</w:t>
      </w:r>
      <w:r w:rsidRPr="004E4B0E">
        <w:rPr>
          <w:rFonts w:ascii="Arial" w:hAnsi="Arial" w:cs="Arial"/>
          <w:iCs/>
          <w:sz w:val="22"/>
          <w:szCs w:val="22"/>
          <w:lang w:val="pt-BR"/>
        </w:rPr>
        <w:t>.</w:t>
      </w:r>
      <w:r w:rsidR="009547D5" w:rsidRPr="004E4B0E">
        <w:rPr>
          <w:rFonts w:ascii="Arial" w:hAnsi="Arial" w:cs="Arial"/>
          <w:iCs/>
          <w:sz w:val="22"/>
          <w:szCs w:val="22"/>
          <w:lang w:val="pt-BR"/>
        </w:rPr>
        <w:t>9</w:t>
      </w:r>
      <w:r w:rsidR="00662425" w:rsidRPr="004E4B0E">
        <w:rPr>
          <w:rFonts w:ascii="Arial" w:hAnsi="Arial" w:cs="Arial"/>
          <w:iCs/>
          <w:sz w:val="22"/>
          <w:szCs w:val="22"/>
        </w:rPr>
        <w:t>.</w:t>
      </w:r>
      <w:r w:rsidR="00662425" w:rsidRPr="00040F4A">
        <w:rPr>
          <w:rFonts w:ascii="Arial" w:hAnsi="Arial" w:cs="Arial"/>
          <w:iCs/>
          <w:sz w:val="22"/>
          <w:szCs w:val="22"/>
        </w:rPr>
        <w:t xml:space="preserve"> A Prefeitura de </w:t>
      </w:r>
      <w:r w:rsidR="00662425" w:rsidRPr="00040F4A">
        <w:rPr>
          <w:rFonts w:ascii="Arial" w:hAnsi="Arial" w:cs="Arial"/>
          <w:sz w:val="22"/>
          <w:szCs w:val="22"/>
        </w:rPr>
        <w:t>Sorocaba</w:t>
      </w:r>
      <w:r w:rsidR="00662425" w:rsidRPr="00040F4A">
        <w:rPr>
          <w:rFonts w:ascii="Arial" w:hAnsi="Arial" w:cs="Arial"/>
          <w:iCs/>
          <w:sz w:val="22"/>
          <w:szCs w:val="22"/>
        </w:rPr>
        <w:t xml:space="preserve"> e a Fundação VUNESP se eximem das despesas com viagens</w:t>
      </w:r>
      <w:r w:rsidR="00B3044A" w:rsidRPr="00040F4A">
        <w:rPr>
          <w:rFonts w:ascii="Arial" w:hAnsi="Arial" w:cs="Arial"/>
          <w:iCs/>
          <w:sz w:val="22"/>
          <w:szCs w:val="22"/>
        </w:rPr>
        <w:t>,</w:t>
      </w:r>
      <w:r w:rsidR="00662425" w:rsidRPr="00040F4A">
        <w:rPr>
          <w:rFonts w:ascii="Arial" w:hAnsi="Arial" w:cs="Arial"/>
          <w:iCs/>
          <w:sz w:val="22"/>
          <w:szCs w:val="22"/>
        </w:rPr>
        <w:t xml:space="preserve"> estadas</w:t>
      </w:r>
      <w:r w:rsidR="00B3044A" w:rsidRPr="00040F4A">
        <w:rPr>
          <w:rFonts w:ascii="Arial" w:hAnsi="Arial" w:cs="Arial"/>
          <w:iCs/>
          <w:sz w:val="22"/>
          <w:szCs w:val="22"/>
        </w:rPr>
        <w:t xml:space="preserve"> e exames médicos</w:t>
      </w:r>
      <w:r w:rsidR="00662425" w:rsidRPr="00040F4A">
        <w:rPr>
          <w:rFonts w:ascii="Arial" w:hAnsi="Arial" w:cs="Arial"/>
          <w:iCs/>
          <w:sz w:val="22"/>
          <w:szCs w:val="22"/>
        </w:rPr>
        <w:t xml:space="preserve"> dos candidatos para comparecimento em quaisquer das </w:t>
      </w:r>
      <w:r w:rsidR="002D6BA0" w:rsidRPr="00040F4A">
        <w:rPr>
          <w:rFonts w:ascii="Arial" w:hAnsi="Arial" w:cs="Arial"/>
          <w:iCs/>
          <w:sz w:val="22"/>
          <w:szCs w:val="22"/>
        </w:rPr>
        <w:t>etapa</w:t>
      </w:r>
      <w:r w:rsidR="00662425" w:rsidRPr="00040F4A">
        <w:rPr>
          <w:rFonts w:ascii="Arial" w:hAnsi="Arial" w:cs="Arial"/>
          <w:iCs/>
          <w:sz w:val="22"/>
          <w:szCs w:val="22"/>
        </w:rPr>
        <w:t>s deste Concurso Público e da responsabilidade de documentos e/ou objetos esquecidos ou danificados no local ou sala de provas/avaliação.</w:t>
      </w:r>
    </w:p>
    <w:p w:rsidR="00662425" w:rsidRPr="00040F4A" w:rsidRDefault="003A42EC" w:rsidP="006F57DF">
      <w:pPr>
        <w:pStyle w:val="Corpodetexto"/>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ind w:left="284" w:firstLine="0"/>
        <w:rPr>
          <w:rFonts w:ascii="Arial" w:hAnsi="Arial" w:cs="Arial"/>
          <w:iCs/>
          <w:sz w:val="22"/>
          <w:szCs w:val="22"/>
        </w:rPr>
      </w:pPr>
      <w:r w:rsidRPr="004E4B0E">
        <w:rPr>
          <w:rFonts w:ascii="Arial" w:hAnsi="Arial" w:cs="Arial"/>
          <w:iCs/>
          <w:sz w:val="22"/>
          <w:szCs w:val="22"/>
          <w:lang w:val="pt-BR"/>
        </w:rPr>
        <w:t>1</w:t>
      </w:r>
      <w:r w:rsidR="006D1FBE">
        <w:rPr>
          <w:rFonts w:ascii="Arial" w:hAnsi="Arial" w:cs="Arial"/>
          <w:iCs/>
          <w:sz w:val="22"/>
          <w:szCs w:val="22"/>
          <w:lang w:val="pt-BR"/>
        </w:rPr>
        <w:t>7</w:t>
      </w:r>
      <w:r w:rsidRPr="004E4B0E">
        <w:rPr>
          <w:rFonts w:ascii="Arial" w:hAnsi="Arial" w:cs="Arial"/>
          <w:iCs/>
          <w:sz w:val="22"/>
          <w:szCs w:val="22"/>
          <w:lang w:val="pt-BR"/>
        </w:rPr>
        <w:t>.</w:t>
      </w:r>
      <w:r w:rsidR="00662425" w:rsidRPr="004E4B0E">
        <w:rPr>
          <w:rFonts w:ascii="Arial" w:hAnsi="Arial" w:cs="Arial"/>
          <w:iCs/>
          <w:sz w:val="22"/>
          <w:szCs w:val="22"/>
        </w:rPr>
        <w:t>1</w:t>
      </w:r>
      <w:r w:rsidR="00F02E8C" w:rsidRPr="004E4B0E">
        <w:rPr>
          <w:rFonts w:ascii="Arial" w:hAnsi="Arial" w:cs="Arial"/>
          <w:iCs/>
          <w:sz w:val="22"/>
          <w:szCs w:val="22"/>
          <w:lang w:val="pt-BR"/>
        </w:rPr>
        <w:t>0</w:t>
      </w:r>
      <w:r w:rsidR="00662425" w:rsidRPr="004E4B0E">
        <w:rPr>
          <w:rFonts w:ascii="Arial" w:hAnsi="Arial" w:cs="Arial"/>
          <w:iCs/>
          <w:sz w:val="22"/>
          <w:szCs w:val="22"/>
        </w:rPr>
        <w:t>.</w:t>
      </w:r>
      <w:r w:rsidR="00662425" w:rsidRPr="00040F4A">
        <w:rPr>
          <w:rFonts w:ascii="Arial" w:hAnsi="Arial" w:cs="Arial"/>
          <w:iCs/>
          <w:sz w:val="22"/>
          <w:szCs w:val="22"/>
        </w:rPr>
        <w:t xml:space="preserve"> Todas as atualizações, retificações, convocações, avisos e resultados oficiais, referentes a este Concurso Público serão comunicados e/ou publicados </w:t>
      </w:r>
      <w:r w:rsidR="00662425" w:rsidRPr="00040F4A">
        <w:rPr>
          <w:rFonts w:ascii="Arial" w:hAnsi="Arial" w:cs="Arial"/>
          <w:sz w:val="22"/>
          <w:szCs w:val="22"/>
        </w:rPr>
        <w:t xml:space="preserve">no </w:t>
      </w:r>
      <w:r w:rsidR="00F02E8C">
        <w:rPr>
          <w:rFonts w:ascii="Arial" w:hAnsi="Arial" w:cs="Arial"/>
          <w:sz w:val="22"/>
          <w:szCs w:val="22"/>
          <w:lang w:val="pt-BR"/>
        </w:rPr>
        <w:t xml:space="preserve">Diário Oficial - </w:t>
      </w:r>
      <w:r w:rsidR="007B5161">
        <w:rPr>
          <w:rFonts w:ascii="Arial" w:hAnsi="Arial" w:cs="Arial"/>
          <w:sz w:val="22"/>
          <w:szCs w:val="22"/>
        </w:rPr>
        <w:t>Jornal Município de Sorocaba</w:t>
      </w:r>
      <w:r w:rsidR="00662425" w:rsidRPr="00040F4A">
        <w:rPr>
          <w:rFonts w:ascii="Arial" w:hAnsi="Arial" w:cs="Arial"/>
          <w:sz w:val="22"/>
          <w:szCs w:val="22"/>
        </w:rPr>
        <w:t>, pela internet, no site oficial da Prefeitura (</w:t>
      </w:r>
      <w:hyperlink r:id="rId61" w:history="1">
        <w:r w:rsidR="00662425" w:rsidRPr="00040F4A">
          <w:rPr>
            <w:rStyle w:val="Hyperlink"/>
            <w:rFonts w:ascii="Arial" w:hAnsi="Arial" w:cs="Arial"/>
            <w:color w:val="auto"/>
            <w:sz w:val="22"/>
            <w:szCs w:val="22"/>
          </w:rPr>
          <w:t>www.sorocaba.sp.gov.br</w:t>
        </w:r>
      </w:hyperlink>
      <w:r w:rsidR="00662425" w:rsidRPr="00040F4A">
        <w:rPr>
          <w:rFonts w:ascii="Arial" w:hAnsi="Arial" w:cs="Arial"/>
          <w:sz w:val="22"/>
          <w:szCs w:val="22"/>
        </w:rPr>
        <w:t>)</w:t>
      </w:r>
      <w:r w:rsidR="00662425" w:rsidRPr="00040F4A">
        <w:rPr>
          <w:rFonts w:ascii="Arial" w:hAnsi="Arial" w:cs="Arial"/>
          <w:iCs/>
          <w:sz w:val="22"/>
          <w:szCs w:val="22"/>
        </w:rPr>
        <w:t>, sendo de inteira responsabilidade do candidato o seu acompanhamento, não podendo ser alegada qualquer espécie de desconhecimento.</w:t>
      </w:r>
    </w:p>
    <w:p w:rsidR="00662425" w:rsidRPr="00040F4A" w:rsidRDefault="003A42EC" w:rsidP="006F57DF">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textAlignment w:val="auto"/>
        <w:rPr>
          <w:sz w:val="22"/>
          <w:szCs w:val="22"/>
        </w:rPr>
      </w:pPr>
      <w:r w:rsidRPr="004E4B0E">
        <w:rPr>
          <w:iCs/>
          <w:sz w:val="22"/>
          <w:szCs w:val="22"/>
        </w:rPr>
        <w:t>1</w:t>
      </w:r>
      <w:r w:rsidR="006D1FBE">
        <w:rPr>
          <w:iCs/>
          <w:sz w:val="22"/>
          <w:szCs w:val="22"/>
        </w:rPr>
        <w:t>7</w:t>
      </w:r>
      <w:r w:rsidRPr="004E4B0E">
        <w:rPr>
          <w:iCs/>
          <w:sz w:val="22"/>
          <w:szCs w:val="22"/>
        </w:rPr>
        <w:t>.</w:t>
      </w:r>
      <w:r w:rsidR="00662425" w:rsidRPr="004E4B0E">
        <w:rPr>
          <w:sz w:val="22"/>
          <w:szCs w:val="22"/>
        </w:rPr>
        <w:t>1</w:t>
      </w:r>
      <w:r w:rsidR="009547D5" w:rsidRPr="004E4B0E">
        <w:rPr>
          <w:sz w:val="22"/>
          <w:szCs w:val="22"/>
        </w:rPr>
        <w:t>1</w:t>
      </w:r>
      <w:r w:rsidR="00662425" w:rsidRPr="00040F4A">
        <w:rPr>
          <w:sz w:val="22"/>
          <w:szCs w:val="22"/>
        </w:rPr>
        <w:t>. A Fundação VUNESP e a Prefeitura de Sorocaba não emitirão Declaração de Aprovação no C</w:t>
      </w:r>
      <w:r w:rsidR="001801DB" w:rsidRPr="00040F4A">
        <w:rPr>
          <w:sz w:val="22"/>
          <w:szCs w:val="22"/>
        </w:rPr>
        <w:t>oncurso</w:t>
      </w:r>
      <w:r w:rsidR="00662425" w:rsidRPr="00040F4A">
        <w:rPr>
          <w:sz w:val="22"/>
          <w:szCs w:val="22"/>
        </w:rPr>
        <w:t>, pois a própria publicação no</w:t>
      </w:r>
      <w:r w:rsidR="009547D5">
        <w:rPr>
          <w:sz w:val="22"/>
          <w:szCs w:val="22"/>
        </w:rPr>
        <w:t xml:space="preserve"> Diário Oficial -</w:t>
      </w:r>
      <w:r w:rsidR="00662425" w:rsidRPr="00040F4A">
        <w:rPr>
          <w:sz w:val="22"/>
          <w:szCs w:val="22"/>
        </w:rPr>
        <w:t xml:space="preserve"> </w:t>
      </w:r>
      <w:r w:rsidR="00B7452C">
        <w:rPr>
          <w:sz w:val="22"/>
          <w:szCs w:val="22"/>
        </w:rPr>
        <w:t>Jornal do Município de Sorocaba</w:t>
      </w:r>
      <w:r w:rsidR="00662425" w:rsidRPr="00040F4A">
        <w:rPr>
          <w:sz w:val="22"/>
          <w:szCs w:val="22"/>
        </w:rPr>
        <w:t xml:space="preserve"> é documento hábil para fins de comprovação da aprovação.</w:t>
      </w:r>
    </w:p>
    <w:p w:rsidR="00662425" w:rsidRPr="001979CA" w:rsidRDefault="003A42EC" w:rsidP="001979CA">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textAlignment w:val="auto"/>
        <w:rPr>
          <w:sz w:val="22"/>
          <w:szCs w:val="22"/>
        </w:rPr>
      </w:pPr>
      <w:r w:rsidRPr="001979CA">
        <w:rPr>
          <w:iCs/>
          <w:sz w:val="22"/>
          <w:szCs w:val="22"/>
        </w:rPr>
        <w:t>1</w:t>
      </w:r>
      <w:r w:rsidR="006D1FBE" w:rsidRPr="001979CA">
        <w:rPr>
          <w:iCs/>
          <w:sz w:val="22"/>
          <w:szCs w:val="22"/>
        </w:rPr>
        <w:t>7</w:t>
      </w:r>
      <w:r w:rsidRPr="001979CA">
        <w:rPr>
          <w:iCs/>
          <w:sz w:val="22"/>
          <w:szCs w:val="22"/>
        </w:rPr>
        <w:t>.</w:t>
      </w:r>
      <w:r w:rsidR="00662425" w:rsidRPr="001979CA">
        <w:rPr>
          <w:sz w:val="22"/>
          <w:szCs w:val="22"/>
        </w:rPr>
        <w:t>1</w:t>
      </w:r>
      <w:r w:rsidR="009547D5" w:rsidRPr="001979CA">
        <w:rPr>
          <w:sz w:val="22"/>
          <w:szCs w:val="22"/>
        </w:rPr>
        <w:t>2</w:t>
      </w:r>
      <w:r w:rsidR="00662425" w:rsidRPr="001979CA">
        <w:rPr>
          <w:sz w:val="22"/>
          <w:szCs w:val="22"/>
        </w:rPr>
        <w:t>. A Prefeitura de Sorocaba e a Fundação VUNESP não se responsabilizam por eventuais prejuízos ao candidato decorrentes de</w:t>
      </w:r>
      <w:r w:rsidR="001979CA" w:rsidRPr="001979CA">
        <w:rPr>
          <w:sz w:val="22"/>
          <w:szCs w:val="22"/>
        </w:rPr>
        <w:t xml:space="preserve"> </w:t>
      </w:r>
      <w:r w:rsidR="00662425" w:rsidRPr="001979CA">
        <w:rPr>
          <w:sz w:val="22"/>
          <w:szCs w:val="22"/>
        </w:rPr>
        <w:t xml:space="preserve">endereço </w:t>
      </w:r>
      <w:r w:rsidR="004E4B0E" w:rsidRPr="001979CA">
        <w:rPr>
          <w:sz w:val="22"/>
          <w:szCs w:val="22"/>
        </w:rPr>
        <w:t>de e</w:t>
      </w:r>
      <w:r w:rsidR="001979CA" w:rsidRPr="001979CA">
        <w:rPr>
          <w:sz w:val="22"/>
          <w:szCs w:val="22"/>
        </w:rPr>
        <w:t>-</w:t>
      </w:r>
      <w:r w:rsidR="004E4B0E" w:rsidRPr="001979CA">
        <w:rPr>
          <w:sz w:val="22"/>
          <w:szCs w:val="22"/>
        </w:rPr>
        <w:t xml:space="preserve">mail </w:t>
      </w:r>
      <w:r w:rsidR="00662425" w:rsidRPr="001979CA">
        <w:rPr>
          <w:sz w:val="22"/>
          <w:szCs w:val="22"/>
        </w:rPr>
        <w:t>não atualizado</w:t>
      </w:r>
      <w:r w:rsidR="001979CA" w:rsidRPr="001979CA">
        <w:rPr>
          <w:sz w:val="22"/>
          <w:szCs w:val="22"/>
        </w:rPr>
        <w:t>.</w:t>
      </w:r>
    </w:p>
    <w:p w:rsidR="00662425" w:rsidRPr="001979CA" w:rsidRDefault="003A42EC" w:rsidP="006F57DF">
      <w:pPr>
        <w:pStyle w:val="Corpodetexto"/>
        <w:widowControl w:val="0"/>
        <w:overflowPunct w:val="0"/>
        <w:autoSpaceDE w:val="0"/>
        <w:autoSpaceDN w:val="0"/>
        <w:adjustRightInd w:val="0"/>
        <w:ind w:left="284" w:firstLine="0"/>
        <w:rPr>
          <w:rFonts w:ascii="Arial" w:hAnsi="Arial" w:cs="Arial"/>
          <w:iCs/>
          <w:strike/>
          <w:sz w:val="22"/>
          <w:szCs w:val="22"/>
          <w:lang w:val="pt-BR"/>
        </w:rPr>
      </w:pPr>
      <w:r w:rsidRPr="004E4B0E">
        <w:rPr>
          <w:rFonts w:ascii="Arial" w:hAnsi="Arial" w:cs="Arial"/>
          <w:iCs/>
          <w:sz w:val="22"/>
          <w:szCs w:val="22"/>
          <w:lang w:val="pt-BR"/>
        </w:rPr>
        <w:t>1</w:t>
      </w:r>
      <w:r w:rsidR="006D1FBE">
        <w:rPr>
          <w:rFonts w:ascii="Arial" w:hAnsi="Arial" w:cs="Arial"/>
          <w:iCs/>
          <w:sz w:val="22"/>
          <w:szCs w:val="22"/>
          <w:lang w:val="pt-BR"/>
        </w:rPr>
        <w:t>7</w:t>
      </w:r>
      <w:r w:rsidRPr="004E4B0E">
        <w:rPr>
          <w:rFonts w:ascii="Arial" w:hAnsi="Arial" w:cs="Arial"/>
          <w:iCs/>
          <w:sz w:val="22"/>
          <w:szCs w:val="22"/>
          <w:lang w:val="pt-BR"/>
        </w:rPr>
        <w:t>.</w:t>
      </w:r>
      <w:r w:rsidR="00662425" w:rsidRPr="004E4B0E">
        <w:rPr>
          <w:rFonts w:ascii="Arial" w:hAnsi="Arial" w:cs="Arial"/>
          <w:iCs/>
          <w:sz w:val="22"/>
          <w:szCs w:val="22"/>
        </w:rPr>
        <w:t>1</w:t>
      </w:r>
      <w:r w:rsidR="009547D5" w:rsidRPr="004E4B0E">
        <w:rPr>
          <w:rFonts w:ascii="Arial" w:hAnsi="Arial" w:cs="Arial"/>
          <w:iCs/>
          <w:sz w:val="22"/>
          <w:szCs w:val="22"/>
          <w:lang w:val="pt-BR"/>
        </w:rPr>
        <w:t>3</w:t>
      </w:r>
      <w:r w:rsidR="00662425" w:rsidRPr="004E4B0E">
        <w:rPr>
          <w:rFonts w:ascii="Arial" w:hAnsi="Arial" w:cs="Arial"/>
          <w:iCs/>
          <w:sz w:val="22"/>
          <w:szCs w:val="22"/>
        </w:rPr>
        <w:t>.</w:t>
      </w:r>
      <w:r w:rsidR="00662425" w:rsidRPr="00040F4A">
        <w:rPr>
          <w:rFonts w:ascii="Arial" w:hAnsi="Arial" w:cs="Arial"/>
          <w:iCs/>
          <w:sz w:val="22"/>
          <w:szCs w:val="22"/>
        </w:rPr>
        <w:t xml:space="preserve"> O candidato que recusar o provimento do cargo deverá manifestar sua desistência</w:t>
      </w:r>
      <w:r w:rsidR="002D5DBF">
        <w:rPr>
          <w:rFonts w:ascii="Arial" w:hAnsi="Arial" w:cs="Arial"/>
          <w:iCs/>
          <w:sz w:val="22"/>
          <w:szCs w:val="22"/>
          <w:lang w:val="pt-BR"/>
        </w:rPr>
        <w:t>.</w:t>
      </w:r>
    </w:p>
    <w:p w:rsidR="00662425" w:rsidRPr="0018567C" w:rsidRDefault="003A42EC" w:rsidP="006F57DF">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textAlignment w:val="auto"/>
        <w:rPr>
          <w:sz w:val="22"/>
          <w:szCs w:val="22"/>
        </w:rPr>
      </w:pPr>
      <w:r w:rsidRPr="0018567C">
        <w:rPr>
          <w:iCs/>
          <w:sz w:val="22"/>
          <w:szCs w:val="22"/>
        </w:rPr>
        <w:t>1</w:t>
      </w:r>
      <w:r w:rsidR="006D1FBE" w:rsidRPr="0018567C">
        <w:rPr>
          <w:iCs/>
          <w:sz w:val="22"/>
          <w:szCs w:val="22"/>
        </w:rPr>
        <w:t>7</w:t>
      </w:r>
      <w:r w:rsidRPr="0018567C">
        <w:rPr>
          <w:iCs/>
          <w:sz w:val="22"/>
          <w:szCs w:val="22"/>
        </w:rPr>
        <w:t>.</w:t>
      </w:r>
      <w:r w:rsidR="00662425" w:rsidRPr="0018567C">
        <w:rPr>
          <w:sz w:val="22"/>
          <w:szCs w:val="22"/>
        </w:rPr>
        <w:t>1</w:t>
      </w:r>
      <w:r w:rsidR="00F02E8C" w:rsidRPr="0018567C">
        <w:rPr>
          <w:sz w:val="22"/>
          <w:szCs w:val="22"/>
        </w:rPr>
        <w:t>4</w:t>
      </w:r>
      <w:r w:rsidR="00662425" w:rsidRPr="0018567C">
        <w:rPr>
          <w:sz w:val="22"/>
          <w:szCs w:val="22"/>
        </w:rPr>
        <w:t>. Os questionamentos relativos a casos omissos ou duvidosos serão julgados pela Comissão Permanente de Concursos e Processos Seletivos Públicos da Prefeitura de Sorocaba.</w:t>
      </w:r>
    </w:p>
    <w:p w:rsidR="00662425" w:rsidRPr="0018567C" w:rsidRDefault="003A42EC" w:rsidP="006F57DF">
      <w:pPr>
        <w:pStyle w:val="Corpodetexto"/>
        <w:widowControl w:val="0"/>
        <w:overflowPunct w:val="0"/>
        <w:autoSpaceDE w:val="0"/>
        <w:autoSpaceDN w:val="0"/>
        <w:adjustRightInd w:val="0"/>
        <w:ind w:left="284" w:firstLine="0"/>
        <w:rPr>
          <w:rFonts w:ascii="Arial" w:hAnsi="Arial" w:cs="Arial"/>
          <w:iCs/>
          <w:sz w:val="22"/>
          <w:szCs w:val="22"/>
        </w:rPr>
      </w:pPr>
      <w:r w:rsidRPr="0018567C">
        <w:rPr>
          <w:rFonts w:ascii="Arial" w:hAnsi="Arial" w:cs="Arial"/>
          <w:iCs/>
          <w:sz w:val="22"/>
          <w:szCs w:val="22"/>
          <w:lang w:val="pt-BR"/>
        </w:rPr>
        <w:t>1</w:t>
      </w:r>
      <w:r w:rsidR="006D1FBE" w:rsidRPr="0018567C">
        <w:rPr>
          <w:rFonts w:ascii="Arial" w:hAnsi="Arial" w:cs="Arial"/>
          <w:iCs/>
          <w:sz w:val="22"/>
          <w:szCs w:val="22"/>
          <w:lang w:val="pt-BR"/>
        </w:rPr>
        <w:t>7</w:t>
      </w:r>
      <w:r w:rsidRPr="0018567C">
        <w:rPr>
          <w:rFonts w:ascii="Arial" w:hAnsi="Arial" w:cs="Arial"/>
          <w:iCs/>
          <w:sz w:val="22"/>
          <w:szCs w:val="22"/>
          <w:lang w:val="pt-BR"/>
        </w:rPr>
        <w:t>.</w:t>
      </w:r>
      <w:r w:rsidR="00662425" w:rsidRPr="0018567C">
        <w:rPr>
          <w:rFonts w:ascii="Arial" w:hAnsi="Arial" w:cs="Arial"/>
          <w:iCs/>
          <w:sz w:val="22"/>
          <w:szCs w:val="22"/>
        </w:rPr>
        <w:t>1</w:t>
      </w:r>
      <w:r w:rsidR="00F02E8C" w:rsidRPr="0018567C">
        <w:rPr>
          <w:rFonts w:ascii="Arial" w:hAnsi="Arial" w:cs="Arial"/>
          <w:iCs/>
          <w:sz w:val="22"/>
          <w:szCs w:val="22"/>
          <w:lang w:val="pt-BR"/>
        </w:rPr>
        <w:t>5</w:t>
      </w:r>
      <w:r w:rsidR="00662425" w:rsidRPr="0018567C">
        <w:rPr>
          <w:rFonts w:ascii="Arial" w:hAnsi="Arial" w:cs="Arial"/>
          <w:iCs/>
          <w:sz w:val="22"/>
          <w:szCs w:val="22"/>
        </w:rPr>
        <w:t xml:space="preserve">. Sem prejuízo das sanções criminais cabíveis, a qualquer tempo, </w:t>
      </w:r>
      <w:r w:rsidR="004E4B0E" w:rsidRPr="0018567C">
        <w:rPr>
          <w:rFonts w:ascii="Arial" w:hAnsi="Arial" w:cs="Arial"/>
          <w:iCs/>
          <w:sz w:val="22"/>
          <w:szCs w:val="22"/>
          <w:lang w:val="pt-BR"/>
        </w:rPr>
        <w:t xml:space="preserve">o </w:t>
      </w:r>
      <w:r w:rsidR="007B5161">
        <w:rPr>
          <w:rFonts w:ascii="Arial" w:hAnsi="Arial" w:cs="Arial"/>
          <w:sz w:val="22"/>
          <w:szCs w:val="22"/>
        </w:rPr>
        <w:t>Secretário</w:t>
      </w:r>
      <w:r w:rsidR="004E4B0E" w:rsidRPr="0018567C">
        <w:rPr>
          <w:rFonts w:ascii="Arial" w:hAnsi="Arial" w:cs="Arial"/>
          <w:sz w:val="22"/>
          <w:szCs w:val="22"/>
          <w:lang w:val="pt-BR"/>
        </w:rPr>
        <w:t xml:space="preserve"> de</w:t>
      </w:r>
      <w:r w:rsidR="004E4B0E" w:rsidRPr="0018567C">
        <w:rPr>
          <w:rFonts w:ascii="Arial" w:hAnsi="Arial" w:cs="Arial"/>
          <w:sz w:val="22"/>
          <w:szCs w:val="22"/>
        </w:rPr>
        <w:t xml:space="preserve"> Recursos Humanos</w:t>
      </w:r>
      <w:r w:rsidR="00662425" w:rsidRPr="0018567C">
        <w:rPr>
          <w:rFonts w:ascii="Arial" w:hAnsi="Arial" w:cs="Arial"/>
          <w:iCs/>
          <w:sz w:val="22"/>
          <w:szCs w:val="22"/>
        </w:rPr>
        <w:t xml:space="preserve"> poderá anular a inscrição, prova(s) ou nomeação de candidato, desde que sejam verificadas falsidades de declaração ou irregularidade no C</w:t>
      </w:r>
      <w:r w:rsidR="001801DB" w:rsidRPr="0018567C">
        <w:rPr>
          <w:rFonts w:ascii="Arial" w:hAnsi="Arial" w:cs="Arial"/>
          <w:sz w:val="22"/>
          <w:szCs w:val="22"/>
        </w:rPr>
        <w:t>oncurso</w:t>
      </w:r>
      <w:r w:rsidR="00662425" w:rsidRPr="0018567C">
        <w:rPr>
          <w:rFonts w:ascii="Arial" w:hAnsi="Arial" w:cs="Arial"/>
          <w:iCs/>
          <w:sz w:val="22"/>
          <w:szCs w:val="22"/>
        </w:rPr>
        <w:t>.</w:t>
      </w:r>
    </w:p>
    <w:p w:rsidR="00662425" w:rsidRPr="00040F4A" w:rsidRDefault="003A42EC" w:rsidP="00443A5A">
      <w:pPr>
        <w:pStyle w:val="Corpodetexto"/>
        <w:widowControl w:val="0"/>
        <w:overflowPunct w:val="0"/>
        <w:autoSpaceDE w:val="0"/>
        <w:autoSpaceDN w:val="0"/>
        <w:adjustRightInd w:val="0"/>
        <w:ind w:left="284" w:firstLine="0"/>
        <w:rPr>
          <w:rFonts w:ascii="Arial" w:hAnsi="Arial" w:cs="Arial"/>
          <w:iCs/>
          <w:sz w:val="22"/>
          <w:szCs w:val="22"/>
        </w:rPr>
      </w:pPr>
      <w:r w:rsidRPr="004E4B0E">
        <w:rPr>
          <w:rFonts w:ascii="Arial" w:hAnsi="Arial" w:cs="Arial"/>
          <w:iCs/>
          <w:sz w:val="22"/>
          <w:szCs w:val="22"/>
          <w:lang w:val="pt-BR"/>
        </w:rPr>
        <w:lastRenderedPageBreak/>
        <w:t>1</w:t>
      </w:r>
      <w:r w:rsidR="006D1FBE">
        <w:rPr>
          <w:rFonts w:ascii="Arial" w:hAnsi="Arial" w:cs="Arial"/>
          <w:iCs/>
          <w:sz w:val="22"/>
          <w:szCs w:val="22"/>
          <w:lang w:val="pt-BR"/>
        </w:rPr>
        <w:t>7</w:t>
      </w:r>
      <w:r w:rsidRPr="004E4B0E">
        <w:rPr>
          <w:rFonts w:ascii="Arial" w:hAnsi="Arial" w:cs="Arial"/>
          <w:iCs/>
          <w:sz w:val="22"/>
          <w:szCs w:val="22"/>
          <w:lang w:val="pt-BR"/>
        </w:rPr>
        <w:t>.</w:t>
      </w:r>
      <w:r w:rsidR="00662425" w:rsidRPr="004E4B0E">
        <w:rPr>
          <w:rFonts w:ascii="Arial" w:hAnsi="Arial" w:cs="Arial"/>
          <w:iCs/>
          <w:sz w:val="22"/>
          <w:szCs w:val="22"/>
        </w:rPr>
        <w:t>1</w:t>
      </w:r>
      <w:r w:rsidR="00F02E8C" w:rsidRPr="004E4B0E">
        <w:rPr>
          <w:rFonts w:ascii="Arial" w:hAnsi="Arial" w:cs="Arial"/>
          <w:iCs/>
          <w:sz w:val="22"/>
          <w:szCs w:val="22"/>
          <w:lang w:val="pt-BR"/>
        </w:rPr>
        <w:t>6</w:t>
      </w:r>
      <w:r w:rsidR="00662425" w:rsidRPr="004E4B0E">
        <w:rPr>
          <w:rFonts w:ascii="Arial" w:hAnsi="Arial" w:cs="Arial"/>
          <w:iCs/>
          <w:sz w:val="22"/>
          <w:szCs w:val="22"/>
        </w:rPr>
        <w:t>.</w:t>
      </w:r>
      <w:r w:rsidR="00662425" w:rsidRPr="00040F4A">
        <w:rPr>
          <w:rFonts w:ascii="Arial" w:hAnsi="Arial" w:cs="Arial"/>
          <w:iCs/>
          <w:sz w:val="22"/>
          <w:szCs w:val="22"/>
        </w:rPr>
        <w:t xml:space="preserve"> Decorridos 120 (cento e vinte) dias da homologação do Concurso Público e não caracterizando qualquer óbice, é facultada a incineração das provas e demais registros escritos, mantendo-se, porém, pelo prazo de validade do Concurso Público, os registros eletrônicos.</w:t>
      </w:r>
    </w:p>
    <w:p w:rsidR="00293445" w:rsidRDefault="00293445" w:rsidP="006F57DF">
      <w:pPr>
        <w:widowControl w:val="0"/>
        <w:overflowPunct w:val="0"/>
        <w:autoSpaceDE w:val="0"/>
        <w:autoSpaceDN w:val="0"/>
        <w:adjustRightInd w:val="0"/>
        <w:ind w:left="284" w:firstLine="0"/>
        <w:rPr>
          <w:rFonts w:ascii="Arial" w:hAnsi="Arial" w:cs="Arial"/>
          <w:b/>
          <w:bCs/>
          <w:sz w:val="22"/>
          <w:szCs w:val="22"/>
        </w:rPr>
      </w:pPr>
    </w:p>
    <w:p w:rsidR="00B63BB2" w:rsidRDefault="00B63BB2" w:rsidP="006F57DF">
      <w:pPr>
        <w:widowControl w:val="0"/>
        <w:overflowPunct w:val="0"/>
        <w:autoSpaceDE w:val="0"/>
        <w:autoSpaceDN w:val="0"/>
        <w:adjustRightInd w:val="0"/>
        <w:ind w:left="284" w:firstLine="0"/>
        <w:rPr>
          <w:rFonts w:ascii="Arial" w:hAnsi="Arial" w:cs="Arial"/>
          <w:b/>
          <w:bCs/>
          <w:sz w:val="22"/>
          <w:szCs w:val="22"/>
        </w:rPr>
      </w:pPr>
    </w:p>
    <w:p w:rsidR="00065729" w:rsidRDefault="00065729" w:rsidP="006F57DF">
      <w:pPr>
        <w:widowControl w:val="0"/>
        <w:overflowPunct w:val="0"/>
        <w:autoSpaceDE w:val="0"/>
        <w:autoSpaceDN w:val="0"/>
        <w:adjustRightInd w:val="0"/>
        <w:ind w:left="284" w:firstLine="0"/>
        <w:rPr>
          <w:rFonts w:ascii="Arial" w:hAnsi="Arial" w:cs="Arial"/>
          <w:b/>
          <w:bCs/>
          <w:sz w:val="22"/>
          <w:szCs w:val="22"/>
        </w:rPr>
      </w:pPr>
    </w:p>
    <w:p w:rsidR="00065729" w:rsidRDefault="00065729" w:rsidP="006F57DF">
      <w:pPr>
        <w:widowControl w:val="0"/>
        <w:overflowPunct w:val="0"/>
        <w:autoSpaceDE w:val="0"/>
        <w:autoSpaceDN w:val="0"/>
        <w:adjustRightInd w:val="0"/>
        <w:ind w:left="284" w:firstLine="0"/>
        <w:rPr>
          <w:rFonts w:ascii="Arial" w:hAnsi="Arial" w:cs="Arial"/>
          <w:b/>
          <w:bCs/>
          <w:sz w:val="22"/>
          <w:szCs w:val="22"/>
        </w:rPr>
      </w:pPr>
    </w:p>
    <w:p w:rsidR="00065729" w:rsidRPr="00040F4A" w:rsidRDefault="00065729" w:rsidP="006F57DF">
      <w:pPr>
        <w:widowControl w:val="0"/>
        <w:overflowPunct w:val="0"/>
        <w:autoSpaceDE w:val="0"/>
        <w:autoSpaceDN w:val="0"/>
        <w:adjustRightInd w:val="0"/>
        <w:ind w:left="284" w:firstLine="0"/>
        <w:rPr>
          <w:rFonts w:ascii="Arial" w:hAnsi="Arial" w:cs="Arial"/>
          <w:b/>
          <w:bCs/>
          <w:sz w:val="22"/>
          <w:szCs w:val="22"/>
        </w:rPr>
      </w:pPr>
    </w:p>
    <w:p w:rsidR="00DE64EA" w:rsidRPr="00DE64EA" w:rsidRDefault="00DE64EA" w:rsidP="00DE64EA">
      <w:pPr>
        <w:autoSpaceDE w:val="0"/>
        <w:autoSpaceDN w:val="0"/>
        <w:adjustRightInd w:val="0"/>
        <w:spacing w:before="20" w:after="20" w:line="360" w:lineRule="auto"/>
        <w:jc w:val="center"/>
        <w:rPr>
          <w:rFonts w:ascii="Arial" w:hAnsi="Arial" w:cs="Arial"/>
          <w:b/>
          <w:bCs/>
          <w:color w:val="000000"/>
          <w:sz w:val="22"/>
          <w:szCs w:val="22"/>
        </w:rPr>
      </w:pPr>
      <w:r w:rsidRPr="00DE64EA">
        <w:rPr>
          <w:rFonts w:ascii="Arial" w:hAnsi="Arial" w:cs="Arial"/>
          <w:b/>
          <w:bCs/>
          <w:color w:val="000000"/>
          <w:sz w:val="22"/>
          <w:szCs w:val="22"/>
        </w:rPr>
        <w:t>ANEXO I - DECLARAÇÃO</w:t>
      </w:r>
    </w:p>
    <w:p w:rsidR="00DE64EA" w:rsidRDefault="00DE64EA" w:rsidP="00DE64EA">
      <w:pPr>
        <w:autoSpaceDE w:val="0"/>
        <w:autoSpaceDN w:val="0"/>
        <w:adjustRightInd w:val="0"/>
        <w:spacing w:before="20" w:after="20"/>
        <w:jc w:val="center"/>
        <w:rPr>
          <w:b/>
          <w:bCs/>
          <w:color w:val="000000"/>
          <w:sz w:val="28"/>
          <w:szCs w:val="28"/>
        </w:rPr>
      </w:pPr>
    </w:p>
    <w:p w:rsidR="00DE64EA" w:rsidRPr="00AA642A" w:rsidRDefault="00DE64EA" w:rsidP="00DE64EA">
      <w:pPr>
        <w:autoSpaceDE w:val="0"/>
        <w:autoSpaceDN w:val="0"/>
        <w:adjustRightInd w:val="0"/>
        <w:spacing w:before="20" w:after="20"/>
        <w:jc w:val="right"/>
        <w:rPr>
          <w:color w:val="000000"/>
          <w:sz w:val="28"/>
          <w:szCs w:val="28"/>
        </w:rPr>
      </w:pP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r w:rsidRPr="00DE64EA">
        <w:rPr>
          <w:rFonts w:ascii="Arial" w:hAnsi="Arial" w:cs="Arial"/>
          <w:color w:val="000000"/>
          <w:sz w:val="22"/>
          <w:szCs w:val="22"/>
        </w:rPr>
        <w:t>Eu, ______________________________________________________________,</w:t>
      </w: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r w:rsidRPr="00DE64EA">
        <w:rPr>
          <w:rFonts w:ascii="Arial" w:hAnsi="Arial" w:cs="Arial"/>
          <w:color w:val="000000"/>
          <w:sz w:val="22"/>
          <w:szCs w:val="22"/>
        </w:rPr>
        <w:t>RG nº ________________________,  CPF nº ____________________________,</w:t>
      </w: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r w:rsidRPr="00DE64EA">
        <w:rPr>
          <w:rFonts w:ascii="Arial" w:hAnsi="Arial" w:cs="Arial"/>
          <w:color w:val="000000"/>
          <w:sz w:val="22"/>
          <w:szCs w:val="22"/>
        </w:rPr>
        <w:t>Cargo Pretendido: Procurador do Município</w:t>
      </w: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r w:rsidRPr="00DE64EA">
        <w:rPr>
          <w:rFonts w:ascii="Arial" w:hAnsi="Arial" w:cs="Arial"/>
          <w:color w:val="000000"/>
          <w:sz w:val="22"/>
          <w:szCs w:val="22"/>
        </w:rPr>
        <w:t xml:space="preserve">DECLARO, sob as penas da lei, que as informações por mim prestadas, para a obtenção dos benefícios de isenção de pagamento de taxa de inscrição em Concurso Público para o Município de Sorocaba, </w:t>
      </w:r>
      <w:r w:rsidRPr="00DE64EA">
        <w:rPr>
          <w:rFonts w:ascii="Arial" w:hAnsi="Arial" w:cs="Arial"/>
          <w:b/>
          <w:color w:val="000000"/>
          <w:sz w:val="22"/>
          <w:szCs w:val="22"/>
        </w:rPr>
        <w:t>são verdadeiras</w:t>
      </w:r>
      <w:r w:rsidRPr="00DE64EA">
        <w:rPr>
          <w:rFonts w:ascii="Arial" w:hAnsi="Arial" w:cs="Arial"/>
          <w:color w:val="000000"/>
          <w:sz w:val="22"/>
          <w:szCs w:val="22"/>
        </w:rPr>
        <w:t>, bem como, estar ciente dos termos da Lei n</w:t>
      </w:r>
      <w:r w:rsidRPr="00DE64EA">
        <w:rPr>
          <w:rFonts w:ascii="Arial" w:hAnsi="Arial" w:cs="Arial"/>
          <w:color w:val="000000"/>
          <w:sz w:val="22"/>
          <w:szCs w:val="22"/>
          <w:vertAlign w:val="superscript"/>
        </w:rPr>
        <w:t>o</w:t>
      </w:r>
      <w:r w:rsidRPr="00DE64EA">
        <w:rPr>
          <w:rFonts w:ascii="Arial" w:hAnsi="Arial" w:cs="Arial"/>
          <w:color w:val="000000"/>
          <w:sz w:val="22"/>
          <w:szCs w:val="22"/>
        </w:rPr>
        <w:t xml:space="preserve"> 8.004, de 20 de novembro de 2006, ou da Lei nº 10.042, de 25 de abril de 2012, ou da Lei nº 11.652, de 02 de janeiro de 2018.</w:t>
      </w: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p>
    <w:p w:rsidR="00DE64EA" w:rsidRPr="00DE64EA" w:rsidRDefault="00DE64EA" w:rsidP="00DE64EA">
      <w:pPr>
        <w:autoSpaceDE w:val="0"/>
        <w:autoSpaceDN w:val="0"/>
        <w:adjustRightInd w:val="0"/>
        <w:spacing w:line="360" w:lineRule="auto"/>
        <w:ind w:left="284" w:firstLine="0"/>
        <w:rPr>
          <w:rFonts w:ascii="Arial" w:hAnsi="Arial" w:cs="Arial"/>
          <w:color w:val="000000"/>
          <w:sz w:val="22"/>
          <w:szCs w:val="22"/>
        </w:rPr>
      </w:pPr>
      <w:r w:rsidRPr="00DE64EA">
        <w:rPr>
          <w:rFonts w:ascii="Arial" w:hAnsi="Arial" w:cs="Arial"/>
          <w:color w:val="000000"/>
          <w:sz w:val="22"/>
          <w:szCs w:val="22"/>
        </w:rPr>
        <w:t>DECLARO, ainda, estar ciente, caso seja verificada má-fé de minha parte, que serei eliminado do Concurso e poderei sofrer as sanções dispostas em Lei.</w:t>
      </w:r>
    </w:p>
    <w:p w:rsidR="00DE64EA" w:rsidRPr="00DE64EA" w:rsidRDefault="00DE64EA" w:rsidP="00DE64EA">
      <w:pPr>
        <w:autoSpaceDE w:val="0"/>
        <w:autoSpaceDN w:val="0"/>
        <w:adjustRightInd w:val="0"/>
        <w:spacing w:line="360" w:lineRule="auto"/>
        <w:ind w:left="284" w:firstLine="0"/>
        <w:jc w:val="right"/>
        <w:rPr>
          <w:rFonts w:ascii="Arial" w:hAnsi="Arial" w:cs="Arial"/>
          <w:color w:val="000000"/>
          <w:sz w:val="22"/>
          <w:szCs w:val="22"/>
        </w:rPr>
      </w:pPr>
      <w:r w:rsidRPr="00DE64EA">
        <w:rPr>
          <w:rFonts w:ascii="Arial" w:hAnsi="Arial" w:cs="Arial"/>
          <w:color w:val="000000"/>
          <w:sz w:val="22"/>
          <w:szCs w:val="22"/>
        </w:rPr>
        <w:t>Sorocaba, ______ de ________________ de 2018</w:t>
      </w:r>
    </w:p>
    <w:p w:rsidR="00DE64EA" w:rsidRPr="00DE64EA" w:rsidRDefault="00DE64EA" w:rsidP="00DE64EA">
      <w:pPr>
        <w:autoSpaceDE w:val="0"/>
        <w:autoSpaceDN w:val="0"/>
        <w:adjustRightInd w:val="0"/>
        <w:spacing w:line="360" w:lineRule="auto"/>
        <w:ind w:left="284" w:firstLine="0"/>
        <w:rPr>
          <w:rFonts w:ascii="Arial" w:hAnsi="Arial" w:cs="Arial"/>
          <w:b/>
          <w:bCs/>
          <w:color w:val="000000"/>
          <w:sz w:val="22"/>
          <w:szCs w:val="22"/>
        </w:rPr>
      </w:pPr>
    </w:p>
    <w:tbl>
      <w:tblPr>
        <w:tblW w:w="5956" w:type="dxa"/>
        <w:tblInd w:w="2802" w:type="dxa"/>
        <w:tblLook w:val="01E0"/>
      </w:tblPr>
      <w:tblGrid>
        <w:gridCol w:w="5956"/>
      </w:tblGrid>
      <w:tr w:rsidR="00DE64EA" w:rsidRPr="004C70E9" w:rsidTr="004C70E9">
        <w:tc>
          <w:tcPr>
            <w:tcW w:w="5956" w:type="dxa"/>
            <w:shd w:val="clear" w:color="auto" w:fill="auto"/>
          </w:tcPr>
          <w:p w:rsidR="00DE64EA" w:rsidRPr="004C70E9" w:rsidRDefault="00DE64EA" w:rsidP="004C70E9">
            <w:pPr>
              <w:autoSpaceDE w:val="0"/>
              <w:autoSpaceDN w:val="0"/>
              <w:adjustRightInd w:val="0"/>
              <w:spacing w:line="360" w:lineRule="auto"/>
              <w:ind w:left="284" w:firstLine="0"/>
              <w:jc w:val="center"/>
              <w:rPr>
                <w:rFonts w:ascii="Arial" w:hAnsi="Arial" w:cs="Arial"/>
                <w:color w:val="000000"/>
                <w:sz w:val="22"/>
                <w:szCs w:val="22"/>
              </w:rPr>
            </w:pPr>
            <w:r w:rsidRPr="004C70E9">
              <w:rPr>
                <w:rFonts w:ascii="Arial" w:hAnsi="Arial" w:cs="Arial"/>
                <w:b/>
                <w:bCs/>
                <w:color w:val="000000"/>
                <w:sz w:val="22"/>
                <w:szCs w:val="22"/>
              </w:rPr>
              <w:t>_________________________________________</w:t>
            </w:r>
          </w:p>
        </w:tc>
      </w:tr>
      <w:tr w:rsidR="00DE64EA" w:rsidRPr="004C70E9" w:rsidTr="004C70E9">
        <w:tc>
          <w:tcPr>
            <w:tcW w:w="5956" w:type="dxa"/>
            <w:shd w:val="clear" w:color="auto" w:fill="auto"/>
          </w:tcPr>
          <w:p w:rsidR="00DE64EA" w:rsidRPr="004C70E9" w:rsidRDefault="00DE64EA" w:rsidP="004C70E9">
            <w:pPr>
              <w:autoSpaceDE w:val="0"/>
              <w:autoSpaceDN w:val="0"/>
              <w:adjustRightInd w:val="0"/>
              <w:spacing w:line="360" w:lineRule="auto"/>
              <w:ind w:left="284" w:firstLine="0"/>
              <w:jc w:val="center"/>
              <w:rPr>
                <w:rFonts w:ascii="Arial" w:hAnsi="Arial" w:cs="Arial"/>
                <w:color w:val="000000"/>
                <w:sz w:val="22"/>
                <w:szCs w:val="22"/>
              </w:rPr>
            </w:pPr>
            <w:r w:rsidRPr="004C70E9">
              <w:rPr>
                <w:rFonts w:ascii="Arial" w:hAnsi="Arial" w:cs="Arial"/>
                <w:color w:val="000000"/>
                <w:sz w:val="22"/>
                <w:szCs w:val="22"/>
              </w:rPr>
              <w:t>Assinatura - Interessado</w:t>
            </w:r>
          </w:p>
        </w:tc>
      </w:tr>
    </w:tbl>
    <w:p w:rsidR="00C647E4" w:rsidRPr="00E83552" w:rsidRDefault="00C647E4" w:rsidP="006F57DF">
      <w:pPr>
        <w:widowControl w:val="0"/>
        <w:overflowPunct w:val="0"/>
        <w:autoSpaceDE w:val="0"/>
        <w:autoSpaceDN w:val="0"/>
        <w:adjustRightInd w:val="0"/>
        <w:ind w:left="284" w:firstLine="0"/>
        <w:rPr>
          <w:rFonts w:ascii="Arial" w:hAnsi="Arial" w:cs="Arial"/>
          <w:color w:val="FF0000"/>
          <w:sz w:val="22"/>
          <w:szCs w:val="22"/>
        </w:rPr>
      </w:pPr>
    </w:p>
    <w:p w:rsidR="00DC0781" w:rsidRPr="00E83552" w:rsidRDefault="00DC0781" w:rsidP="006F57DF">
      <w:pPr>
        <w:widowControl w:val="0"/>
        <w:overflowPunct w:val="0"/>
        <w:autoSpaceDE w:val="0"/>
        <w:autoSpaceDN w:val="0"/>
        <w:adjustRightInd w:val="0"/>
        <w:ind w:left="284" w:firstLine="0"/>
        <w:rPr>
          <w:rFonts w:ascii="Arial" w:hAnsi="Arial" w:cs="Arial"/>
          <w:b/>
          <w:bCs/>
          <w:color w:val="FF0000"/>
          <w:sz w:val="22"/>
          <w:szCs w:val="22"/>
        </w:rPr>
      </w:pPr>
    </w:p>
    <w:p w:rsidR="00DC0781" w:rsidRPr="00E83552" w:rsidRDefault="00DC0781" w:rsidP="006F57DF">
      <w:pPr>
        <w:widowControl w:val="0"/>
        <w:overflowPunct w:val="0"/>
        <w:autoSpaceDE w:val="0"/>
        <w:autoSpaceDN w:val="0"/>
        <w:adjustRightInd w:val="0"/>
        <w:ind w:left="284" w:firstLine="0"/>
        <w:rPr>
          <w:rFonts w:ascii="Arial" w:hAnsi="Arial" w:cs="Arial"/>
          <w:b/>
          <w:bCs/>
          <w:color w:val="FF0000"/>
          <w:sz w:val="22"/>
          <w:szCs w:val="22"/>
        </w:rPr>
      </w:pPr>
    </w:p>
    <w:p w:rsidR="000C2F0E" w:rsidRDefault="000C2F0E" w:rsidP="006F57DF">
      <w:pPr>
        <w:widowControl w:val="0"/>
        <w:overflowPunct w:val="0"/>
        <w:autoSpaceDE w:val="0"/>
        <w:autoSpaceDN w:val="0"/>
        <w:adjustRightInd w:val="0"/>
        <w:ind w:left="284" w:firstLine="0"/>
        <w:rPr>
          <w:rFonts w:ascii="Arial" w:hAnsi="Arial" w:cs="Arial"/>
          <w:b/>
          <w:i/>
          <w:color w:val="FF0000"/>
          <w:sz w:val="22"/>
          <w:szCs w:val="22"/>
        </w:rPr>
      </w:pPr>
    </w:p>
    <w:p w:rsidR="00293445" w:rsidRPr="001A6302" w:rsidRDefault="00293445" w:rsidP="001A6302">
      <w:pPr>
        <w:widowControl w:val="0"/>
        <w:overflowPunct w:val="0"/>
        <w:autoSpaceDE w:val="0"/>
        <w:autoSpaceDN w:val="0"/>
        <w:adjustRightInd w:val="0"/>
        <w:ind w:left="284" w:firstLine="0"/>
        <w:jc w:val="center"/>
        <w:rPr>
          <w:rFonts w:ascii="Arial" w:eastAsia="Batang" w:hAnsi="Arial" w:cs="Arial"/>
          <w:b/>
          <w:bCs/>
          <w:i/>
          <w:sz w:val="22"/>
          <w:szCs w:val="22"/>
        </w:rPr>
      </w:pPr>
      <w:r w:rsidRPr="001A6302">
        <w:rPr>
          <w:rFonts w:ascii="Arial" w:hAnsi="Arial" w:cs="Arial"/>
          <w:b/>
          <w:i/>
          <w:sz w:val="22"/>
          <w:szCs w:val="22"/>
        </w:rPr>
        <w:t xml:space="preserve">ANEXO </w:t>
      </w:r>
      <w:r w:rsidR="00A64481" w:rsidRPr="001A6302">
        <w:rPr>
          <w:rFonts w:ascii="Arial" w:hAnsi="Arial" w:cs="Arial"/>
          <w:b/>
          <w:i/>
          <w:sz w:val="22"/>
          <w:szCs w:val="22"/>
        </w:rPr>
        <w:t>I</w:t>
      </w:r>
      <w:r w:rsidRPr="001A6302">
        <w:rPr>
          <w:rFonts w:ascii="Arial" w:hAnsi="Arial" w:cs="Arial"/>
          <w:b/>
          <w:i/>
          <w:sz w:val="22"/>
          <w:szCs w:val="22"/>
        </w:rPr>
        <w:t>I –</w:t>
      </w:r>
      <w:r w:rsidRPr="001A6302">
        <w:rPr>
          <w:rFonts w:ascii="Arial" w:hAnsi="Arial" w:cs="Arial"/>
          <w:i/>
          <w:sz w:val="22"/>
          <w:szCs w:val="22"/>
        </w:rPr>
        <w:t xml:space="preserve"> </w:t>
      </w:r>
      <w:r w:rsidRPr="001A6302">
        <w:rPr>
          <w:rFonts w:ascii="Arial" w:eastAsia="Batang" w:hAnsi="Arial" w:cs="Arial"/>
          <w:b/>
          <w:bCs/>
          <w:i/>
          <w:sz w:val="22"/>
          <w:szCs w:val="22"/>
        </w:rPr>
        <w:t>CONTEÚDO PROGRAMÁTICO</w:t>
      </w:r>
    </w:p>
    <w:p w:rsidR="00443A5A" w:rsidRDefault="00443A5A" w:rsidP="00443A5A">
      <w:pPr>
        <w:widowControl w:val="0"/>
        <w:overflowPunct w:val="0"/>
        <w:autoSpaceDE w:val="0"/>
        <w:autoSpaceDN w:val="0"/>
        <w:adjustRightInd w:val="0"/>
        <w:ind w:left="284" w:firstLine="0"/>
        <w:rPr>
          <w:rFonts w:ascii="Arial" w:hAnsi="Arial" w:cs="Arial"/>
        </w:rPr>
      </w:pPr>
      <w:r>
        <w:rPr>
          <w:rFonts w:ascii="Arial" w:hAnsi="Arial" w:cs="Arial"/>
        </w:rPr>
        <w:t>(Toda legislação deve ser considerada com as alterações e atualizações vigentes até a data da publicação do edital. Legislação e julgados com entrada em vigor após a publicação do edital poderão ser utilizados, quando supervenientes ou complementares a algum tópico já previsto ou indispensável à avaliação para o cargo).</w:t>
      </w:r>
    </w:p>
    <w:p w:rsidR="00F857A5" w:rsidRDefault="00F857A5" w:rsidP="00443A5A">
      <w:pPr>
        <w:widowControl w:val="0"/>
        <w:overflowPunct w:val="0"/>
        <w:autoSpaceDE w:val="0"/>
        <w:autoSpaceDN w:val="0"/>
        <w:adjustRightInd w:val="0"/>
        <w:ind w:left="284" w:firstLine="0"/>
        <w:rPr>
          <w:rFonts w:ascii="Arial" w:hAnsi="Arial" w:cs="Arial"/>
          <w:b/>
        </w:rPr>
      </w:pPr>
    </w:p>
    <w:p w:rsidR="00443A5A" w:rsidRDefault="00443A5A" w:rsidP="00443A5A">
      <w:pPr>
        <w:widowControl w:val="0"/>
        <w:overflowPunct w:val="0"/>
        <w:autoSpaceDE w:val="0"/>
        <w:autoSpaceDN w:val="0"/>
        <w:adjustRightInd w:val="0"/>
        <w:ind w:left="284" w:firstLine="0"/>
        <w:rPr>
          <w:rFonts w:ascii="Arial" w:hAnsi="Arial" w:cs="Arial"/>
          <w:b/>
        </w:rPr>
      </w:pPr>
      <w:r>
        <w:rPr>
          <w:rFonts w:ascii="Arial" w:hAnsi="Arial" w:cs="Arial"/>
          <w:b/>
        </w:rPr>
        <w:t>Direito Constitucional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 Estado. Origem. Formação. Conceito e elementos. Forma de Estado. Formas de Governo. Sistemas de Governo.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2. Direito Processual Constitucional. Constituição e processo. Direito constitucional processual. Sistema Jurídico. Supremacia Constitucional. Nulidade. Conceito de Constitucionalidade. Controle de </w:t>
      </w:r>
      <w:r w:rsidRPr="00F857A5">
        <w:rPr>
          <w:rFonts w:ascii="Arial" w:hAnsi="Arial" w:cs="Arial"/>
          <w:sz w:val="22"/>
          <w:szCs w:val="22"/>
        </w:rPr>
        <w:lastRenderedPageBreak/>
        <w:t xml:space="preserve">Constitucionalidade. Conceito, Requisitos e Espécies de Controle de Constitucionalidade. Controle Difuso. Incidente de Arguição de Inconstitucionalidade. Súmula Vinculante. Repercussão Geral. Controle Concentrado. Ação Direta de Inconstitucionalidade. Ação declaratória de constitucionalidade. Ação declaratória de inconstitucionalidade por omissão. Ação direta de inconstitucionalidade interventiva. Arguição de descumprimento de preceito fundamental. Controle de Constitucionalidade no âmbito estadual. </w:t>
      </w:r>
      <w:r w:rsidRPr="00F857A5">
        <w:rPr>
          <w:rFonts w:ascii="Arial" w:hAnsi="Arial" w:cs="Arial"/>
          <w:i/>
          <w:iCs/>
          <w:sz w:val="22"/>
          <w:szCs w:val="22"/>
        </w:rPr>
        <w:t>Writs</w:t>
      </w:r>
      <w:r w:rsidRPr="00F857A5">
        <w:rPr>
          <w:rFonts w:ascii="Arial" w:hAnsi="Arial" w:cs="Arial"/>
          <w:sz w:val="22"/>
          <w:szCs w:val="22"/>
        </w:rPr>
        <w:t xml:space="preserve"> Constitucionais. </w:t>
      </w:r>
      <w:r w:rsidRPr="00F857A5">
        <w:rPr>
          <w:rFonts w:ascii="Arial" w:hAnsi="Arial" w:cs="Arial"/>
          <w:i/>
          <w:iCs/>
          <w:sz w:val="22"/>
          <w:szCs w:val="22"/>
        </w:rPr>
        <w:t>Habeas corpus</w:t>
      </w:r>
      <w:r w:rsidRPr="00F857A5">
        <w:rPr>
          <w:rFonts w:ascii="Arial" w:hAnsi="Arial" w:cs="Arial"/>
          <w:sz w:val="22"/>
          <w:szCs w:val="22"/>
        </w:rPr>
        <w:t xml:space="preserve">. </w:t>
      </w:r>
      <w:r w:rsidRPr="00F857A5">
        <w:rPr>
          <w:rFonts w:ascii="Arial" w:hAnsi="Arial" w:cs="Arial"/>
          <w:i/>
          <w:iCs/>
          <w:sz w:val="22"/>
          <w:szCs w:val="22"/>
        </w:rPr>
        <w:t>Habeas data</w:t>
      </w:r>
      <w:r w:rsidRPr="00F857A5">
        <w:rPr>
          <w:rFonts w:ascii="Arial" w:hAnsi="Arial" w:cs="Arial"/>
          <w:sz w:val="22"/>
          <w:szCs w:val="22"/>
        </w:rPr>
        <w:t xml:space="preserve">. Mandado de injunção. Mandado de segurança. Ações Constitucionais.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3. Eficácia e Aplicabilidade das Normas Constitucionais.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4. Organização do Estado e do Poder. Federação. Características. Federação Brasileira. União. Competência da União. Regiões Administrativas e de Desenvolvimento. Estados-membros. Formação dos Estados-membros. Competência dos Estados-membros. Regiões Metropolitanas, aglomerações urbanas e microrregiões. Municípios. Formação dos Municípios. Competência dos Municípios. Distrito Federal. Competência do Distrito Federal. Territórios Federais. Natureza Jurídica dos Territórios. Repartição das Competências. Intervenção. Intervenção Federal. Intervenção Estadual.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5. Poder Legislativo. Estrutura do Poder Legislativo. Estrutura do Poder Legislativo Federal, Estadual, Municipal, Distrital e dos Territórios. Atribuições do Congresso Nacional. Câmara dos Deputados. Competência privativa da Câmara dos Deputados. Senado Federal. Competência privativa do Senado Federal. Das reuniões das Casas Legislativas. Sessão Legislativa. Das comissões. Dos Parlamentares. Federal, estadual e municipal e distrital.  Remuneração dos Parlamentares. Imunidades Parlamentares. Imunidade Material e Formal. Incompatibilidades e Impedimentos dos Parlamentares. Perda do Mandato do Deputado ou Senador. Cassação e Extinção do Mandato. Fidelidade e Infidelidade Partidária. Perda do Mandato por ato de infidelidade partidária.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6. Processo Legislativo. Tipos e Espécies. Procedimento. Fases. Iniciativa. Discussão e Aprovação. Execução. Espécies Normativas. Emenda Constitucional. Leis Complementares, Ordinárias e Delegadas, Medida Provisória, Decreto Legislativo e Resoluções. Função fiscalizatória exercida pelo Legislativo e pelo Tribunal de Contas. Poderes dos Tribunais de Contas. Composição, características e atribuições dos Tribunais de Contas. Tribunais de Contas Estaduais e do Distrito Federal. Tribunais de Contas Municipais. Ministério Público de Contas.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7. Poder Executivo. O exercício do Poder Executivo no âmbito federal, estadual, municipal, distrital e dos territórios. Atribuições. Posse e Mandato. Vacância e impedimentos dos cargos. Ministros de Estado. Conselho da República. Conselho de Defesa Nacional. Crimes de Responsabilidade. Crimes Comuns. Prisão. Imunidade Formal.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8. Direitos e Garantias Fundamentais. Evolução. Características. Aplicabilidade. Direitos Humanos. Direitos Fundamentais explícitos e implícitos. Convenções e Tratados Internacionais sobre Direitos Humanos. Conflito entre Direitos Fundamentais. Direitos Individuais e Coletivos. Direitos Sociais. Direitos da Nacionalidade. Direitos Políticos. Inelegibilidades. Ficha Limpa. Partidos Políticos. Os mecanismos de participação do cidadão, do povo e da sociedade na vida política e administrativa brasileira.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9. Ordem Social. Seguridade Social. Educação. Cultura. Desporto. Ciência e Tecnologia. Comunicação Social. Meio Ambiente. Família, Criança, Adolescente e Idoso. Direito à Proteção Especial. Índios.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10. Ordem Econômica e Financeira. Princípios da Ordem Econômica. Sistema Financeiro Nacional. Intervenção do Estado. Da política urbana. Da política agrícola.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11. Da Administração Pública. Princípios constitucionais. Servidor Público. Licitação. Improbidade Administrativa. Servidor público e mandato eletivo. Sistema Remuneratório. Previdência e estabilidade do servidor público.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12.</w:t>
      </w:r>
      <w:r w:rsidRPr="00F857A5">
        <w:rPr>
          <w:rFonts w:ascii="Arial" w:hAnsi="Arial" w:cs="Arial"/>
          <w:b/>
          <w:sz w:val="22"/>
          <w:szCs w:val="22"/>
        </w:rPr>
        <w:t xml:space="preserve"> </w:t>
      </w:r>
      <w:r w:rsidRPr="00F857A5">
        <w:rPr>
          <w:rFonts w:ascii="Arial" w:hAnsi="Arial" w:cs="Arial"/>
          <w:sz w:val="22"/>
          <w:szCs w:val="22"/>
        </w:rPr>
        <w:t>Súmulas dos Tribunais Superiores (STJ e STF).</w:t>
      </w:r>
    </w:p>
    <w:p w:rsidR="00443A5A" w:rsidRDefault="00443A5A" w:rsidP="00270607">
      <w:pPr>
        <w:widowControl w:val="0"/>
        <w:overflowPunct w:val="0"/>
        <w:autoSpaceDE w:val="0"/>
        <w:autoSpaceDN w:val="0"/>
        <w:adjustRightInd w:val="0"/>
        <w:spacing w:before="80"/>
        <w:ind w:left="284" w:firstLine="0"/>
        <w:rPr>
          <w:rFonts w:ascii="Arial" w:hAnsi="Arial" w:cs="Arial"/>
          <w:b/>
        </w:rPr>
      </w:pPr>
      <w:r>
        <w:rPr>
          <w:rFonts w:ascii="Arial" w:hAnsi="Arial" w:cs="Arial"/>
          <w:b/>
        </w:rPr>
        <w:t>Direito Administrativo</w:t>
      </w:r>
      <w:r w:rsidR="00F857A5">
        <w:rPr>
          <w:rFonts w:ascii="Arial" w:hAnsi="Arial" w:cs="Arial"/>
          <w:b/>
        </w:rPr>
        <w:t>:</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sz w:val="22"/>
          <w:szCs w:val="22"/>
          <w:lang w:val="pt-BR"/>
        </w:rPr>
        <w:t xml:space="preserve">1. Conceito de direito administrativo. Origem. Bases ideológicas. Regime jurídico administrativo. Função pública. Função administrativa. Função política ou de governo. Conceito de interesse público. Interesse primário e secundário. Regime jurídico-administrativo. Princípios constitucionais do direito </w:t>
      </w:r>
      <w:r w:rsidRPr="00F857A5">
        <w:rPr>
          <w:color w:val="00000A"/>
          <w:sz w:val="22"/>
          <w:szCs w:val="22"/>
          <w:lang w:val="pt-BR"/>
        </w:rPr>
        <w:t xml:space="preserve">administrativo.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2. Organização administrativa. Órgãos públicos. Competências administrativas. Competências discricionárias e vinculadas: Conceito, fundamentos e limites da discricionariedade, mérito do ato administrativo, discricionariedade técnica, controle da discricionariedade. Centralização e descentralização administrativa. Desconcentração. Hierarquia administrativa. Delegação e avocação de competência.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3. Administração indireta. Conceito. Controle da Administração indireta. Autarquias. Autarquias especiais. Agências executivas. Agências reguladoras. Fundações públicas. Fundações municipais. Empresas estatais: </w:t>
      </w:r>
      <w:r w:rsidRPr="00F857A5">
        <w:rPr>
          <w:color w:val="00000A"/>
          <w:sz w:val="22"/>
          <w:szCs w:val="22"/>
          <w:lang w:val="pt-BR"/>
        </w:rPr>
        <w:lastRenderedPageBreak/>
        <w:t xml:space="preserve">empresas públicas e sociedades de economia mista. Consórcios públicos. Contrato de rateio e de programa. Lei Federal nº 11.107/05 e Decreto Federal nº 6.017/07. Convênios entre entidades federativas. Acordos de cooperação.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4. Terceiro setor. Conceito. Entes paraestatais. Serviços sociais autônomos. Organizações sociais. Contrato de gestão. Lei Federal nº 9.637/98. Organizações de sociedade civil de interesse público. Termo de parceria. Lei Federal 9.790/99. OSCIPS. Lei Federal 13.019/14.</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5. Servidores públicos I. Conceito e classificação. Servidores estatais: servidores e empregados públicos. Normas constitucionais sobre os servidores estatais. Servidores públicos: conceito e regime jurídico. Remuneração dos servidores públicos. Acessibilidade aos cargos públicos. Concurso público. Processo seletivo público. Contratação temporária. Terceirização. Direito de greve e sindicalização dos servidos públicos. Cargos públicos. Estágio probatório. Estabilidade. Provimento. Remoção. Cessão de servidores. Enquadramento. Redistribuição. Direitos dos servidores municipais.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6. Servidores públicos II. Aposentadoria dos servidores públicos. Regime próprio e previdência complementar. Deveres e proibições dos servidos públicos. Regime disciplinar dos servidores públicos. Sanções disciplinares. Processo administrativo disciplinar: apuração preliminar, sindicância, processo sumário, procedimento sumário, inquérito administrativo, inquérito administrativo especial, exoneração de servidor em estágio probatório. Responsabilidade civil dos servidores públicos.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7. Competência regulamentar. Decreto executivo. Regulamentos de execução; regulamentos de complementação técnica; regulamentos impróprios. Outros veículos introdutores de normas abstratas: resoluções, regimentos, portarias, instruções. Extinção dos regulamentos. Controle parlamentar e jurisdicional dos regulamentos.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8. Atos administrativos. Ato administrativo e fato administrativo. Conceito, classificação, espécies de ato administrativo. Licenças e autorizações administrativas. Existência, validade e eficácia do ato administrativo. Elementos e pressupostos. Abuso de poder, excesso de poder e desvio de poder. Atributos. Extinção e modificação do ato administrativo. Revogação. Retificação e invalidação. Convalidação. Efeitos dos vícios.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9. Processo administrativo: conceito, requisitos, objetivos, fases, espécies, princípios do processo administrativo. Audiências e consultas públicas. Coisa julgada administrativa. Lei Federal nº 9.784/99.</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10. Licitações públicas. Lei Federal nº 8.666/93. Dever de licitar, inexigibilidade e dispensa de licitação. Princípios da licitação. Lei Federal nº 12.232/2010. Modalidades licitatórias. Pregão, Lei Federal 10.520/02. Processo licitatório. Registros cadastrais. Registro de preços.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11. Contratos administrativos. Conceito, natureza jurídica. Peculiaridade e características dos contratos administrativos. Prazo e prorrogação do contrato. Formalidades, instrumento contratual. Eficácia. Extinção. Contratos administrativos e regime diferenciado de contratações (RDC). Diversas espécies de contratos administrativos. Administração pública locadora e locatária. Convênios administrativos.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12. Serviços públicos. Conceito, pressupostos constitucionais, regime jurídico, princípios do serviço público, usuário, titularidade. Serviços de interesse local. Serviço público de educação. Lei federal 9.394/96. Serviço de saúde e direito sanitário. Sistema único de saúde. Lei federal nº 8.080/90.</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13. Concessão de serviço público. Conceito, natureza jurídica, remuneração do concessionário. Licitação das concessões. Contrato de concessão. Direitos, deveres e responsabilidade da concessionária e do poder concedente. Lei Federal nº 8.987/95. Permissão e Autorização de serviço público. Parcerias Público-Privadas. Concessão administrativa. Licitação das parcerias. Regime de garantias. Regimes de empreitada. Responsabilidade do construtor e da Administração.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14. Intervenção do Estado no domínio econômico. Infrações administrativas à ordem econômica. Regulação administrativa. Exploração de atividade econômica pelo Estado. Atividades privadas sob regime especial.</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15. Infrações e sanções administrativas. Providências acautelatórias. Multas administrativas. Poder de polícia. Ordenação administrativa. Relação geral e especial de sujeição. Responsabilidade das pessoas jurídicas. Lei Federal nº 12.846/13.</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16. Restrições, limitações e sacrifícios do direito de propriedade. Função social da posse e da propriedade. Desapropriação. Declaração de utilidade pública. Processo de desapropriação. Imissão provisória na posse. Justa indenização. Desistência da desapropriação. Desapropriação indireta. Retrocessão. Desapropriação de bens públicos. Perdimento de bens. Requisição. Servidão administrativa. Tombamento.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17. Bens públicos. Conceito, classificação, afetação e desafetação, regime jurídico. Gestão de bens públicos. Utilização pelos administrados: autorização, permissão e concessão de uso. Concessão de direito real de uso. Enfiteuse. Abandono. Coisas perdidas. Bens de pessoas ausentes. Herança jacente e vacante. Alienação de bens públicos.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18. Controle da Administração. Controle interno e externo. Controle parlamentar. Controle do Tribunal de </w:t>
      </w:r>
      <w:r w:rsidRPr="00F857A5">
        <w:rPr>
          <w:color w:val="00000A"/>
          <w:sz w:val="22"/>
          <w:szCs w:val="22"/>
          <w:lang w:val="pt-BR"/>
        </w:rPr>
        <w:lastRenderedPageBreak/>
        <w:t>Contas. Sustação de atos e contratos administrativos. Controle jurisdicional. Controle pelo cidadão e pelo Ministério Público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19. Responsabilidade extracontratual do Estado. Indenização e ressarcimento. Responsabilidade estatal por atos lícitos e ilícitos. Responsabilidade estatal comissiva e omissiva. Excludentes de nexo causal e de imputação. Dano indenizável. Responsabilidade civil pessoal dos agentes públicos. Responsabilização administrativa e jurisdicional.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20. Improbidade Administrativa - Lei Federal n.º 8.429/92.</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21. Lei de Responsabilidade Fiscal - Lei Complementar n.º 101/00.</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22. Lei de Acesso à Informação - Lei Federal n.º 12.527/11.</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23. Responsabilidade dos Prefeitos – Decreto-Lei nº 201/67.</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24. Súmulas dos Tribunais Superiores (STJ e STF).</w:t>
      </w:r>
    </w:p>
    <w:p w:rsidR="00443A5A" w:rsidRDefault="00443A5A" w:rsidP="00270607">
      <w:pPr>
        <w:widowControl w:val="0"/>
        <w:overflowPunct w:val="0"/>
        <w:autoSpaceDE w:val="0"/>
        <w:autoSpaceDN w:val="0"/>
        <w:adjustRightInd w:val="0"/>
        <w:spacing w:before="80"/>
        <w:ind w:left="284" w:firstLine="0"/>
        <w:rPr>
          <w:rFonts w:ascii="Arial" w:hAnsi="Arial" w:cs="Arial"/>
          <w:b/>
        </w:rPr>
      </w:pPr>
      <w:r>
        <w:rPr>
          <w:rFonts w:ascii="Arial" w:hAnsi="Arial" w:cs="Arial"/>
          <w:b/>
        </w:rPr>
        <w:t>Direito Civil</w:t>
      </w:r>
      <w:r w:rsidR="00F857A5">
        <w:rPr>
          <w:rFonts w:ascii="Arial" w:hAnsi="Arial" w:cs="Arial"/>
          <w:b/>
        </w:rPr>
        <w:t>:</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 Lei de Introdução às Normas do Direito Brasileiro.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2. Lei Complementar nº 95/98.</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3. Capacidade civil e direitos inerentes à personalidade.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4. Teorias e aplicação do fato, ato e negócio jurídico, inclusive elementos incidentais, defeitos e invalidade do negócio jurídico. Nulidade e anulabilidade do negócio jurídico.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5. Atos jurídicos lícitos e ilícitos. Teorias sobre o dano moral, dano estético, dano coletivo e dano social.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6. Prescrição e decadência.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7. Prova: teoria geral e meios de prova.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8. Direito das obrigações.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9. Contratos: disposições gerais do Código Civil de 2002, extinção do contrato. Classificação dos contratos. Contratos preliminares e definitivos. Interpretação dos contratos. Contratos típicos dispostos no Código Civil de 2002: compra e venda, troca, contrato estimatório, doação, locação, comodato, prestação de serviços, empreitada, mandato, transporte, seguro, fiança, transação e compromisso.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10. Institutos da </w:t>
      </w:r>
      <w:r w:rsidRPr="00F857A5">
        <w:rPr>
          <w:i/>
          <w:color w:val="00000A"/>
          <w:sz w:val="22"/>
          <w:szCs w:val="22"/>
          <w:lang w:val="pt-BR"/>
        </w:rPr>
        <w:t>supressio</w:t>
      </w:r>
      <w:r w:rsidRPr="00F857A5">
        <w:rPr>
          <w:color w:val="00000A"/>
          <w:sz w:val="22"/>
          <w:szCs w:val="22"/>
          <w:lang w:val="pt-BR"/>
        </w:rPr>
        <w:t xml:space="preserve"> e do comportamento contraditório (</w:t>
      </w:r>
      <w:r w:rsidRPr="00F857A5">
        <w:rPr>
          <w:i/>
          <w:color w:val="00000A"/>
          <w:sz w:val="22"/>
          <w:szCs w:val="22"/>
          <w:lang w:val="pt-BR"/>
        </w:rPr>
        <w:t>venire contra factum proprium</w:t>
      </w:r>
      <w:r w:rsidRPr="00F857A5">
        <w:rPr>
          <w:color w:val="00000A"/>
          <w:sz w:val="22"/>
          <w:szCs w:val="22"/>
          <w:lang w:val="pt-BR"/>
        </w:rPr>
        <w:t>).</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11. Atos unilaterais: pagamento indevido e enriquecimento sem causa.</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12. Responsabilidade civil de indenizar (extracontratual, pré-contratual, contratual e pós-contratual). Teoria da responsabilidade civil objetiva.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13. Posse e detenção.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14. Direitos reais de superfície, servidões, usufruto, uso, penhor, hipoteca, concessão de uso especial para fins de moradia e concessão de direito real de uso.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15. Propriedade. Função social da propriedade. Lei nº 13.465, de 2017.</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16. Parcelamento do solo urbano.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17. Direitos de vizinhança.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18. Loteamento.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19. Condomínios - Lei nº 4.591/64.</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20. Locação – Lei nº 8.245/91.</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21. Conceito e diferenciação dos direitos e interesses difusos, coletivos e individuais homogêneos.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22. Direito e proteção aos idosos.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23. Direito e proteção às crianças e aos adolescentes.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24. Registros públicos e registros de imóveis. Lei nº 6.015/73. Lei nº 8.245/91.</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25. Súmulas dos Tribunais Superiores (STJ e STF). </w:t>
      </w:r>
    </w:p>
    <w:p w:rsidR="00443A5A" w:rsidRDefault="00443A5A" w:rsidP="00270607">
      <w:pPr>
        <w:widowControl w:val="0"/>
        <w:overflowPunct w:val="0"/>
        <w:autoSpaceDE w:val="0"/>
        <w:autoSpaceDN w:val="0"/>
        <w:adjustRightInd w:val="0"/>
        <w:spacing w:before="80"/>
        <w:ind w:left="284" w:firstLine="0"/>
      </w:pPr>
      <w:r>
        <w:rPr>
          <w:rFonts w:ascii="Arial" w:hAnsi="Arial" w:cs="Arial"/>
          <w:b/>
        </w:rPr>
        <w:t>Direito Processual Civil</w:t>
      </w:r>
      <w:r w:rsidR="00F857A5">
        <w:rPr>
          <w:rFonts w:ascii="Arial" w:hAnsi="Arial" w:cs="Arial"/>
          <w:b/>
        </w:rPr>
        <w:t>:</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 O Direito e os conflitos de interesses. Princípios gerais do processo civil. Fontes. Lei processual civil. Eficácia. Aplicação. Interpretação. Direito Processual Intertemporal. Critérios. Prerrogativas processuais da Fazenda Pública e do advogado público.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2. Processo: noções gerais. Relação Jurídica Processual. Pressupostos Processuais. Processo e procedimento. Espécies de processos e de procedimentos. Objeto do processo. Mérito. Questão principal, questões preliminares e prejudiciais. Valor da Causa.</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3. Fatos e atos processuais. Forma. Tempo. Lugar. Prazos. Comunicações. Nulidades.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lastRenderedPageBreak/>
        <w:t xml:space="preserve">4. Tutela provisória. Tutela de urgência: Do procedimento da tutela antecipada requerida em caráter antecedente. Do procedimento da tutela requerida em caráter antecedente. Estabilização da tutela provisória de urgência antecipada antecedente. Da tutela da evidência. Tutela provisória de urgência. Incidente de desconsideração da personalidade jurídica.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5. Suspensão de segurança, de liminar e de antecipação de tutela. Restrições legais à concessão de liminares e de antecipação de tutela contra o Poder Público.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6. Procedimento Comum. Fases. Petição inicial. Requisitos. Indeferimento da petição inicial. Improcedência liminar do pedido. Resposta do réu. Impulso processual. Prazos e preclusão. Prescrição. Inércia processual: contumácia e revelia. Formação, suspensão e extinção do processo.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7. Resposta do Réu. Contestação. Reconvenção. Incidentes processuais.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 xml:space="preserve">8. Providências preliminares. Julgamento conforme o estado do processo. Provas. Objeto, fonte e meios. Prova atípica e prova ilícita. Ônus da prova. Provas em espécie e sua produção. Audiência de instrução e julgamento. </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9. Sentença. Conceito. Classificações. Requisitos. Efeitos. Publicação, intimação, correção e integração da sentença. Execução provisória. Coisa julgada. Conceito. Espécies. Limites.</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10. Remessa Oficial. Meios de impugnação à sentença. Ação rescisória. Recursos. Disposições Gerais. Apelação. Agravos. Embargos de Declaração. Recurso Ordinário. Recurso Especial. Recurso Extraordinário. Recursos nos Tribunais Superiores. Reclamação e correição.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11. Cumprimento de sentença contra a Fazenda Pública e impugnação. Execução contra a Fazenda Pública e embargos à execução. Precatórios e obrigações de pequeno valor.</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12. Precedentes. Incidentes de resolução de demandas repetitivas. Assunção de competência. Recurso especial ou extraordinário repetitivo.</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13. Procedimentos Especiais. Juizado Especial da Fazenda Pública e Juizado Especial Federal.</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14. Mandado de Segurança. Mandado de Injunção. Mandado de Segurança Coletivo. Habeas Data.</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15. O Processo Civil nos sistemas de controle da constitucionalidade. Ação Direta de Inconstitucionalidade. Ação Declaratória de Constitucionalidade. Tutelas. Declaração incidental de inconstitucionalidade. Ações Civis Constitucionais. Arguição de Descumprimento de Preceito Fundamental.</w:t>
      </w:r>
    </w:p>
    <w:p w:rsidR="00443A5A" w:rsidRPr="00F857A5" w:rsidRDefault="00443A5A" w:rsidP="00270607">
      <w:pPr>
        <w:pStyle w:val="Default"/>
        <w:widowControl w:val="0"/>
        <w:suppressAutoHyphens w:val="0"/>
        <w:overflowPunct w:val="0"/>
        <w:autoSpaceDN w:val="0"/>
        <w:adjustRightInd w:val="0"/>
        <w:spacing w:before="0"/>
        <w:ind w:left="284" w:firstLine="0"/>
        <w:rPr>
          <w:color w:val="00000A"/>
          <w:sz w:val="22"/>
          <w:szCs w:val="22"/>
          <w:lang w:val="pt-BR"/>
        </w:rPr>
      </w:pPr>
      <w:r w:rsidRPr="00F857A5">
        <w:rPr>
          <w:color w:val="00000A"/>
          <w:sz w:val="22"/>
          <w:szCs w:val="22"/>
          <w:lang w:val="pt-BR"/>
        </w:rPr>
        <w:t>16. Súmulas dos Tribunais Superiores (STJ e STF).</w:t>
      </w:r>
    </w:p>
    <w:p w:rsidR="00443A5A" w:rsidRDefault="00443A5A" w:rsidP="00270607">
      <w:pPr>
        <w:widowControl w:val="0"/>
        <w:overflowPunct w:val="0"/>
        <w:autoSpaceDE w:val="0"/>
        <w:autoSpaceDN w:val="0"/>
        <w:adjustRightInd w:val="0"/>
        <w:spacing w:before="80"/>
        <w:ind w:left="284" w:firstLine="0"/>
        <w:rPr>
          <w:rFonts w:ascii="Arial" w:hAnsi="Arial" w:cs="Arial"/>
          <w:b/>
          <w:highlight w:val="yellow"/>
        </w:rPr>
      </w:pPr>
      <w:r>
        <w:rPr>
          <w:rFonts w:ascii="Arial" w:hAnsi="Arial" w:cs="Arial"/>
          <w:b/>
          <w:color w:val="000000"/>
        </w:rPr>
        <w:t xml:space="preserve">Direitos Difusos e Coletivos e </w:t>
      </w:r>
      <w:r>
        <w:rPr>
          <w:rFonts w:ascii="Arial" w:hAnsi="Arial" w:cs="Arial"/>
          <w:b/>
        </w:rPr>
        <w:t>Direito do Consumidor</w:t>
      </w:r>
      <w:r w:rsidR="002C27B1">
        <w:rPr>
          <w:rFonts w:ascii="Arial" w:hAnsi="Arial" w:cs="Arial"/>
          <w:b/>
        </w:rPr>
        <w:t>:</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bCs/>
          <w:sz w:val="22"/>
          <w:szCs w:val="22"/>
        </w:rPr>
        <w:t xml:space="preserve">1. Fundamentos de Direito Coletivo: </w:t>
      </w:r>
      <w:r w:rsidRPr="00F857A5">
        <w:rPr>
          <w:rFonts w:ascii="Arial" w:hAnsi="Arial" w:cs="Arial"/>
          <w:sz w:val="22"/>
          <w:szCs w:val="22"/>
        </w:rPr>
        <w:t>d</w:t>
      </w:r>
      <w:r w:rsidRPr="00F857A5">
        <w:rPr>
          <w:rFonts w:ascii="Arial" w:hAnsi="Arial" w:cs="Arial"/>
          <w:color w:val="000000"/>
          <w:sz w:val="22"/>
          <w:szCs w:val="22"/>
        </w:rPr>
        <w:t xml:space="preserve">ireitos ou interesses difusos, coletivos e individuais homogêneos. Conceito e formas de tutela. </w:t>
      </w:r>
    </w:p>
    <w:p w:rsidR="00443A5A" w:rsidRPr="00F857A5" w:rsidRDefault="00443A5A" w:rsidP="00270607">
      <w:pPr>
        <w:widowControl w:val="0"/>
        <w:overflowPunct w:val="0"/>
        <w:autoSpaceDE w:val="0"/>
        <w:autoSpaceDN w:val="0"/>
        <w:adjustRightInd w:val="0"/>
        <w:spacing w:before="0"/>
        <w:ind w:left="284" w:firstLine="0"/>
        <w:rPr>
          <w:bCs/>
          <w:sz w:val="22"/>
          <w:szCs w:val="22"/>
        </w:rPr>
      </w:pPr>
      <w:r w:rsidRPr="00F857A5">
        <w:rPr>
          <w:rFonts w:ascii="Arial" w:hAnsi="Arial" w:cs="Arial"/>
          <w:bCs/>
          <w:sz w:val="22"/>
          <w:szCs w:val="22"/>
        </w:rPr>
        <w:t>2. Proteção e defesa do consumidor:</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 xml:space="preserve">2.1. Noções gerais. Natureza jurídica do CDC. Relação jurídica de consumo (conceito de consumidor e fornecedor). Política nacional de relações de consumo. Direitos básicos do consumidor. Instrumentos da Política Nacional de Consumo. Princípios norteadores do CDC. </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2.2. Conceito de Produtos e Serviços. Serviços Públicos no CDC.</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 xml:space="preserve">2.3. Práticas comerciais: Oferta. Publicidade. Práticas abusivas. Cobrança de dívidas. Bancos de dados. Cadastros de consumidores. </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 xml:space="preserve">2.4. Proteção contratual. Disposições gerais. Cláusulas abusivas. Contratos de adesão. </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2.5. Consumidor por equiparação.</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2.6. Sanções administrativas.</w:t>
      </w:r>
    </w:p>
    <w:p w:rsidR="00443A5A" w:rsidRPr="00F857A5" w:rsidRDefault="00443A5A" w:rsidP="00270607">
      <w:pPr>
        <w:widowControl w:val="0"/>
        <w:overflowPunct w:val="0"/>
        <w:autoSpaceDE w:val="0"/>
        <w:autoSpaceDN w:val="0"/>
        <w:adjustRightInd w:val="0"/>
        <w:spacing w:before="0"/>
        <w:ind w:left="284" w:firstLine="0"/>
        <w:rPr>
          <w:sz w:val="22"/>
          <w:szCs w:val="22"/>
        </w:rPr>
      </w:pPr>
      <w:r w:rsidRPr="00F857A5">
        <w:rPr>
          <w:rFonts w:ascii="Arial" w:hAnsi="Arial" w:cs="Arial"/>
          <w:sz w:val="22"/>
          <w:szCs w:val="22"/>
        </w:rPr>
        <w:t>2.7. Sistema Nacional de Defesa do Consumidor. Convenção coletiva de consumo.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2.8. Da coisa julgada dos direitos coletivos </w:t>
      </w:r>
      <w:r w:rsidRPr="00F857A5">
        <w:rPr>
          <w:rFonts w:ascii="Arial" w:hAnsi="Arial" w:cs="Arial"/>
          <w:i/>
          <w:sz w:val="22"/>
          <w:szCs w:val="22"/>
        </w:rPr>
        <w:t>lato senso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Instrumentos de resolução extrajudicial de conflitos de natureza coletiva: Inquérito civil. Termo de ajustamento de conduta (TAC). Fundos.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4. A defesa dos interesses difusos em juízo: Processo Civil Coletivo. Teoria geral do processo civil coletivo. Princípios gerais do processo civil coletivo. Sistema de Vasos Comunicantes. Ações cabíveis. Legitimidade ativa e passiva. Interesse Processual. Litisconsórcio. Intervenção de terceiros. Competência. Litispendência, conexão e continência. Antecipação de tutela e outras medidas de urgência. Multas. Desistência. Transação. Prova. Recursos. Sentença. Custas e demais encargos da sucumbência. Coisa Julgada. Liquidação, Cumprimento e Execução. Fundos.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5. Tutela de outros direitos metaindividuais (Leis e interpretação): Saúde (Lei nº 8.080/90). Igualdade Racial (Lei nº 12.288/2010). Necessidades Especiais (Leis nº 7.853/89, nº 10.098/2000, nº 10.216/2001, nº </w:t>
      </w:r>
      <w:r w:rsidRPr="00F857A5">
        <w:rPr>
          <w:rFonts w:ascii="Arial" w:hAnsi="Arial" w:cs="Arial"/>
          <w:sz w:val="22"/>
          <w:szCs w:val="22"/>
        </w:rPr>
        <w:lastRenderedPageBreak/>
        <w:t>13.146/2015). Convenção Internacional sobre Direitos das Pessoas com Deficiência (Decreto Legislativo nº 186/2008 e Decreto nº 6.949/2009). Educação (Lei nº 9.394/96). Saneamento Básico (Lei nº 11.445/2007, Decreto nº 7.217/2010). Idoso (Lei nº 10.741/2003). Mulher (Lei nº 11.340/2006). Mandado de Segurança (Lei nº 12.016/2009). Meio Ambiente (Lei nº 9.795/99, 9.605/98, 12.651/2012). Urbanismo (Lei nº 6.766/79, Lei nº 10.257/01).</w:t>
      </w:r>
    </w:p>
    <w:p w:rsidR="00443A5A" w:rsidRPr="00F857A5" w:rsidRDefault="00443A5A" w:rsidP="00270607">
      <w:pPr>
        <w:widowControl w:val="0"/>
        <w:tabs>
          <w:tab w:val="left" w:pos="1162"/>
        </w:tabs>
        <w:overflowPunct w:val="0"/>
        <w:autoSpaceDE w:val="0"/>
        <w:autoSpaceDN w:val="0"/>
        <w:adjustRightInd w:val="0"/>
        <w:spacing w:before="0"/>
        <w:ind w:left="284" w:firstLine="0"/>
        <w:rPr>
          <w:rFonts w:ascii="Arial" w:hAnsi="Arial" w:cs="Arial"/>
          <w:sz w:val="22"/>
          <w:szCs w:val="22"/>
        </w:rPr>
      </w:pPr>
      <w:r w:rsidRPr="00F857A5">
        <w:rPr>
          <w:rFonts w:ascii="Arial" w:hAnsi="Arial" w:cs="Arial"/>
          <w:bCs/>
          <w:sz w:val="22"/>
          <w:szCs w:val="22"/>
        </w:rPr>
        <w:t xml:space="preserve">6. Súmulas dos Tribunais Superiores </w:t>
      </w:r>
      <w:r w:rsidRPr="00F857A5">
        <w:rPr>
          <w:rFonts w:ascii="Arial" w:hAnsi="Arial" w:cs="Arial"/>
          <w:sz w:val="22"/>
          <w:szCs w:val="22"/>
        </w:rPr>
        <w:t>(STJ e STF).</w:t>
      </w:r>
    </w:p>
    <w:p w:rsidR="00443A5A" w:rsidRDefault="00443A5A" w:rsidP="00270607">
      <w:pPr>
        <w:widowControl w:val="0"/>
        <w:overflowPunct w:val="0"/>
        <w:autoSpaceDE w:val="0"/>
        <w:autoSpaceDN w:val="0"/>
        <w:adjustRightInd w:val="0"/>
        <w:spacing w:before="80"/>
        <w:ind w:left="284" w:firstLine="0"/>
      </w:pPr>
      <w:r>
        <w:rPr>
          <w:rFonts w:ascii="Arial" w:hAnsi="Arial" w:cs="Arial"/>
          <w:b/>
        </w:rPr>
        <w:t>Direito Tributário</w:t>
      </w:r>
      <w:r w:rsidR="00F857A5">
        <w:rPr>
          <w:rFonts w:ascii="Arial" w:hAnsi="Arial" w:cs="Arial"/>
          <w:b/>
        </w:rPr>
        <w:t>:</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 Sistema Tributário Nacional: Titulares do Poder de Tributar. Princípios Gerais. Lei complementar em matéria tributária. Limitações ao Poder de Tributar (Princípios Jurídicos da Tributação). Imunidades Genéricas e Específicas. Competência Tributária: Impostos da União, Estados, Distrito Federal e Municípios. Empréstimos Compulsórios. Contribuições sociais e outras contribuições. Repartição das Receitas Tributárias.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 Código Tributário Nacional: conceito e natureza jurídica do tributo. Impostos, taxas, contribuições de melhoria. Normas Gerais de Direito Tributário: legislação tributária, fontes principais e secundárias do Direito Tributário, vigência da legislação tributária, aplicação da legislação tributária; interpretação e integração da legislação tributária. Obrigação Tributária: tipos e objetos, fato gerador, sujeito ativo, sujeito passivo, solidariedade, capacidade tributária, domicílio tributário; Responsabilidade Tributária, responsabilidade dos sucessores, responsabilidade de terceiros, responsabilidade por infrações. Crédito Tributário: lançamento tributário, modalidades de lançamentos; suspensão da exigibilidade do crédito tributário – modalidades; extinção da exigibilidade do crédito tributário – modalidades; exclusão do crédito tributário – modalidades. Garantias e Privilégios do Crédito Tributário, preferências. Administração Tributária: Fiscalização; Dívida Ativa; Certidões negativas e positivas.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Execução Fiscal. Medida Cautelar Fiscal. Ação Anulatória de Lançamento Tributário. Ação Declaratória de Inexistência de Relação Jurídico-tributária. Ação de Repetição de Indébito. Ação Consignatória em matéria tributária. Mandado de Segurança. Protesto de certidão de dívida ativa (art. 1º e 3º da Lei federal nº 9.492, de 1997).</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4. Crimes contra a ordem tributária.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5. Súmulas e Jurisprudências em matéria tributária.</w:t>
      </w:r>
    </w:p>
    <w:p w:rsidR="00443A5A" w:rsidRDefault="00443A5A" w:rsidP="00270607">
      <w:pPr>
        <w:widowControl w:val="0"/>
        <w:overflowPunct w:val="0"/>
        <w:autoSpaceDE w:val="0"/>
        <w:autoSpaceDN w:val="0"/>
        <w:adjustRightInd w:val="0"/>
        <w:spacing w:before="80"/>
        <w:ind w:left="284" w:firstLine="0"/>
        <w:rPr>
          <w:rFonts w:ascii="Arial" w:hAnsi="Arial" w:cs="Arial"/>
          <w:b/>
        </w:rPr>
      </w:pPr>
      <w:r>
        <w:rPr>
          <w:rFonts w:ascii="Arial" w:hAnsi="Arial" w:cs="Arial"/>
          <w:b/>
        </w:rPr>
        <w:t>Direito Financeiro</w:t>
      </w:r>
      <w:r w:rsidR="00F857A5">
        <w:rPr>
          <w:rFonts w:ascii="Arial" w:hAnsi="Arial" w:cs="Arial"/>
          <w:b/>
        </w:rPr>
        <w:t>:</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 Direito financeiro: conceito e objeto. Atividade financeira do Estado. Fontes do Direito financeiro. Constituição Federal/88, Título VI, Cap. II. Lei Federal nº 4.320/64: A Lei do Orçamento. A Receita Pública – conceito e classificação. A Despesa Pública – conceito e classificação, proposta orçamentária, elaboração da Lei do Orçamento, exercício financeiro, créditos adicionais – suplementares, especiais e extraordinários, execução do orçamento. Fundos Especiais, controle da execução orçamentária, contabilidade, autarquias e outras entidades. Lei Complementar nº 101/00.</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 Orçamento público. Conceito. Tipos. Orçamento-programa. Princípios orçamentários.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Leis orçamentárias. Plano Plurianual. Lei de Diretrizes Orçamentárias. Lei Orçamentária anual. Ciclo orçamentário. Processo legislativo.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4. Vedações constitucionais.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5. Estágios da Despesa Pública. Empenho: conceito, tipos, nota de empenho. Restos a pagar. Despesas obrigatórias de caráter continuado. Despesas com pessoal. Despesas com seguridade social.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6. Receita Pública: Renúncia de receita. Disponibilidade de caixa.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7. Transferências voluntárias. Destinação de recursos públicos para o setor privado. Sistema financeiro nacional.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8. Regime de adiantamento.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9. Precatórios. Conceito. Histórico. Parcelamento do art. 33 do ADCT. Intervenção Federal. Precatório alimentar: Súmula 655 do STF. Emenda Constitucional nº 30: débitos de natureza alimentícia; atualização monetária; requisitório de pequeno valor; Emenda constitucional nº 37: vedação de fracionamento. Parcelamento do art. 78 do ADCT. Emenda Constitucional nº 62. Prioridade alimentar. Abatimento de débitos tributários. Compra de imóveis públicos. Atualização monetária. Juros de mora. Cessão de precatórios. Assunção de dívida. Parcelamento do art. 97 do ADCT. Dois sistemas de parcelamento. Resolução 115 do CNJ. Acordos. Sequestro. Decisões do Supremo Tribunal Federal. Precatório na lei de responsabilidade fiscal.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10. Empréstimos públicos. Conceito, natureza, classificação, princípios, regime constitucional. Limitações impostas pela Lei Complementar nº 101/00. Operações de crédito. Antecipação de receita.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11. Controle financeiro interno. Controle financeiro externo. Controle pelo Tribunal de Contas. Controle </w:t>
      </w:r>
      <w:r w:rsidRPr="00F857A5">
        <w:rPr>
          <w:rFonts w:ascii="Arial" w:hAnsi="Arial" w:cs="Arial"/>
          <w:sz w:val="22"/>
          <w:szCs w:val="22"/>
        </w:rPr>
        <w:lastRenderedPageBreak/>
        <w:t>jurisdicional do orçamento. Orçamento e reserva do possível.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12. Súmulas dos Tribunais Superiores (STJ e STF).</w:t>
      </w:r>
    </w:p>
    <w:p w:rsidR="00443A5A" w:rsidRDefault="00443A5A" w:rsidP="00270607">
      <w:pPr>
        <w:widowControl w:val="0"/>
        <w:overflowPunct w:val="0"/>
        <w:autoSpaceDE w:val="0"/>
        <w:autoSpaceDN w:val="0"/>
        <w:adjustRightInd w:val="0"/>
        <w:spacing w:before="80"/>
        <w:ind w:left="284" w:firstLine="0"/>
        <w:rPr>
          <w:rFonts w:ascii="Arial" w:hAnsi="Arial" w:cs="Arial"/>
          <w:b/>
        </w:rPr>
      </w:pPr>
      <w:r>
        <w:rPr>
          <w:rFonts w:ascii="Arial" w:hAnsi="Arial" w:cs="Arial"/>
          <w:b/>
        </w:rPr>
        <w:t>Direito Penal e Legislação Penal Especial</w:t>
      </w:r>
      <w:r w:rsidR="002C27B1">
        <w:rPr>
          <w:rFonts w:ascii="Arial" w:hAnsi="Arial" w:cs="Arial"/>
          <w:b/>
        </w:rPr>
        <w:t>:</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 Princípios de Direito Penal. Fontes do Direito Penal. Interpretação da Lei Penal.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 Código Penal (Decreto-lei nº 2.848/40): Parte Geral: a) Da aplicação da lei penal (artigos 1º ao 12). b) Do crime (artigos 13 a 25). c) Do concurso de pessoas (artigo 29 a 31). d) Da ação penal (artigos 100 a 106). e) Da extinção da punibilidade (artigos 107 a 120). Parte Especial: a) Dos crimes contra o patrimônio (artigos 155 a 183). b) Dos crimes contra a incolumidade pública – (artigos 250 a 285). c) Dos crimes contra a paz pública – (artigos 286 a 288-A). d) Dos crimes contra a fé pública – (artigos 289 a 311-A). e) Dos crimes contra a Administração Pública – (artigos 312 a 359-H e disposições finais – artigos 360 a 361).</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Leis Penais Especiais:</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1.079/50 (crimes de responsabilidade) e Decreto–lei nº 201/67 (prefeitos e vereadores)</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4.737/65 e Lei nº 9.504/97 - Código Eleitoral e normas para eleições</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4.898/65 – Abuso de Autoridade</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7.716/89 e Lei nº 12.288/10 - crimes de preconceito de raça ou de cor</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8.069/90 – Estatuto da Criança e do Adolescente</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 xml:space="preserve">Lei nº 9.605/98 – Meio Ambiente </w:t>
      </w:r>
    </w:p>
    <w:p w:rsidR="00443A5A" w:rsidRPr="00F857A5" w:rsidRDefault="00443A5A" w:rsidP="00270607">
      <w:pPr>
        <w:pStyle w:val="PargrafodaLista"/>
        <w:widowControl w:val="0"/>
        <w:numPr>
          <w:ilvl w:val="0"/>
          <w:numId w:val="19"/>
        </w:numPr>
        <w:tabs>
          <w:tab w:val="left" w:pos="851"/>
        </w:tabs>
        <w:overflowPunct w:val="0"/>
        <w:autoSpaceDE w:val="0"/>
        <w:autoSpaceDN w:val="0"/>
        <w:adjustRightInd w:val="0"/>
        <w:spacing w:after="40"/>
        <w:ind w:left="284" w:firstLine="283"/>
        <w:jc w:val="both"/>
        <w:rPr>
          <w:rFonts w:ascii="Arial" w:hAnsi="Arial" w:cs="Arial"/>
        </w:rPr>
      </w:pPr>
      <w:r w:rsidRPr="00F857A5">
        <w:rPr>
          <w:rFonts w:ascii="Arial" w:hAnsi="Arial" w:cs="Arial"/>
        </w:rPr>
        <w:t>Lei nº 9.613/98 e Lei nº 12.683/12 - Lavagem ou ocultação de bens, direitos e valores</w:t>
      </w:r>
    </w:p>
    <w:p w:rsidR="00443A5A" w:rsidRPr="00F857A5" w:rsidRDefault="00443A5A" w:rsidP="00270607">
      <w:pPr>
        <w:widowControl w:val="0"/>
        <w:overflowPunct w:val="0"/>
        <w:autoSpaceDE w:val="0"/>
        <w:autoSpaceDN w:val="0"/>
        <w:adjustRightInd w:val="0"/>
        <w:spacing w:before="0"/>
        <w:ind w:left="284" w:firstLine="283"/>
        <w:rPr>
          <w:rFonts w:ascii="Arial" w:hAnsi="Arial" w:cs="Arial"/>
          <w:sz w:val="22"/>
          <w:szCs w:val="22"/>
        </w:rPr>
      </w:pPr>
      <w:r w:rsidRPr="00F857A5">
        <w:rPr>
          <w:rFonts w:ascii="Arial" w:hAnsi="Arial" w:cs="Arial"/>
          <w:sz w:val="22"/>
          <w:szCs w:val="22"/>
        </w:rPr>
        <w:t>4. Súmulas dos Tribunais Superiores.</w:t>
      </w:r>
    </w:p>
    <w:p w:rsidR="00443A5A" w:rsidRDefault="00443A5A" w:rsidP="00270607">
      <w:pPr>
        <w:widowControl w:val="0"/>
        <w:overflowPunct w:val="0"/>
        <w:autoSpaceDE w:val="0"/>
        <w:autoSpaceDN w:val="0"/>
        <w:adjustRightInd w:val="0"/>
        <w:spacing w:before="80"/>
        <w:ind w:left="284" w:firstLine="0"/>
        <w:rPr>
          <w:rFonts w:ascii="Arial" w:hAnsi="Arial" w:cs="Arial"/>
          <w:b/>
        </w:rPr>
      </w:pPr>
      <w:r>
        <w:rPr>
          <w:rFonts w:ascii="Arial" w:hAnsi="Arial" w:cs="Arial"/>
          <w:b/>
        </w:rPr>
        <w:t>Direito Processual Penal</w:t>
      </w:r>
      <w:r w:rsidR="00F857A5">
        <w:rPr>
          <w:rFonts w:ascii="Arial" w:hAnsi="Arial" w:cs="Arial"/>
          <w:b/>
        </w:rPr>
        <w:t>:</w:t>
      </w:r>
    </w:p>
    <w:p w:rsidR="00443A5A" w:rsidRPr="00F857A5" w:rsidRDefault="00443A5A" w:rsidP="00270607">
      <w:pPr>
        <w:widowControl w:val="0"/>
        <w:tabs>
          <w:tab w:val="left" w:pos="5954"/>
        </w:tabs>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w:t>
      </w:r>
      <w:r w:rsidRPr="00F857A5">
        <w:rPr>
          <w:rFonts w:ascii="Arial" w:hAnsi="Arial" w:cs="Arial"/>
          <w:b/>
          <w:sz w:val="22"/>
          <w:szCs w:val="22"/>
        </w:rPr>
        <w:t xml:space="preserve"> </w:t>
      </w:r>
      <w:r w:rsidRPr="00F857A5">
        <w:rPr>
          <w:rFonts w:ascii="Arial" w:hAnsi="Arial" w:cs="Arial"/>
          <w:sz w:val="22"/>
          <w:szCs w:val="22"/>
        </w:rPr>
        <w:t>Princípios Processuais Penais Explícitos e Implícitos na Constituição Federal</w:t>
      </w:r>
      <w:r w:rsidRPr="00F857A5">
        <w:rPr>
          <w:rFonts w:ascii="Arial" w:hAnsi="Arial" w:cs="Arial"/>
          <w:b/>
          <w:sz w:val="22"/>
          <w:szCs w:val="22"/>
        </w:rPr>
        <w:t>.</w:t>
      </w:r>
      <w:r w:rsidRPr="00F857A5">
        <w:rPr>
          <w:rFonts w:ascii="Arial" w:hAnsi="Arial" w:cs="Arial"/>
          <w:sz w:val="22"/>
          <w:szCs w:val="22"/>
        </w:rPr>
        <w:t xml:space="preserve"> Princípios</w:t>
      </w:r>
      <w:r w:rsidRPr="00F857A5">
        <w:rPr>
          <w:rFonts w:ascii="Arial" w:hAnsi="Arial" w:cs="Arial"/>
          <w:b/>
          <w:sz w:val="22"/>
          <w:szCs w:val="22"/>
        </w:rPr>
        <w:t xml:space="preserve"> </w:t>
      </w:r>
      <w:r w:rsidRPr="00F857A5">
        <w:rPr>
          <w:rFonts w:ascii="Arial" w:hAnsi="Arial" w:cs="Arial"/>
          <w:sz w:val="22"/>
          <w:szCs w:val="22"/>
        </w:rPr>
        <w:t>Processuais Penais.</w:t>
      </w:r>
      <w:r w:rsidRPr="00F857A5">
        <w:rPr>
          <w:rFonts w:ascii="Arial" w:hAnsi="Arial" w:cs="Arial"/>
          <w:b/>
          <w:sz w:val="22"/>
          <w:szCs w:val="22"/>
        </w:rPr>
        <w:t xml:space="preserve"> </w:t>
      </w:r>
      <w:r w:rsidRPr="00F857A5">
        <w:rPr>
          <w:rFonts w:ascii="Arial" w:hAnsi="Arial" w:cs="Arial"/>
          <w:sz w:val="22"/>
          <w:szCs w:val="22"/>
        </w:rPr>
        <w:t>Fontes do Processo Penal. Sistemas do Processo Penal.</w:t>
      </w:r>
    </w:p>
    <w:p w:rsidR="00443A5A" w:rsidRPr="00F857A5" w:rsidRDefault="00443A5A" w:rsidP="00270607">
      <w:pPr>
        <w:widowControl w:val="0"/>
        <w:tabs>
          <w:tab w:val="left" w:pos="5954"/>
        </w:tabs>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 Código De Processo Penal (Decreto-lei nº 3.689/41) – Parte Geral e Parte Especial.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Leis Penais Especiais (Parte Processual):</w:t>
      </w:r>
    </w:p>
    <w:p w:rsidR="00443A5A" w:rsidRPr="00F857A5" w:rsidRDefault="00443A5A" w:rsidP="00270607">
      <w:pPr>
        <w:pStyle w:val="PargrafodaLista"/>
        <w:widowControl w:val="0"/>
        <w:numPr>
          <w:ilvl w:val="0"/>
          <w:numId w:val="20"/>
        </w:numPr>
        <w:overflowPunct w:val="0"/>
        <w:autoSpaceDE w:val="0"/>
        <w:autoSpaceDN w:val="0"/>
        <w:adjustRightInd w:val="0"/>
        <w:spacing w:after="40"/>
        <w:ind w:left="851" w:hanging="284"/>
        <w:jc w:val="both"/>
        <w:rPr>
          <w:rFonts w:ascii="Arial" w:hAnsi="Arial" w:cs="Arial"/>
        </w:rPr>
      </w:pPr>
      <w:r w:rsidRPr="00F857A5">
        <w:rPr>
          <w:rFonts w:ascii="Arial" w:hAnsi="Arial" w:cs="Arial"/>
        </w:rPr>
        <w:t>Lei nº 1.079/50 (crimes de responsabilidade) e Decreto-lei nº 201/67 (Prefeitos e Vereadores)</w:t>
      </w:r>
    </w:p>
    <w:p w:rsidR="00443A5A" w:rsidRPr="00F857A5" w:rsidRDefault="00443A5A" w:rsidP="00270607">
      <w:pPr>
        <w:pStyle w:val="PargrafodaLista"/>
        <w:widowControl w:val="0"/>
        <w:numPr>
          <w:ilvl w:val="0"/>
          <w:numId w:val="20"/>
        </w:numPr>
        <w:overflowPunct w:val="0"/>
        <w:autoSpaceDE w:val="0"/>
        <w:autoSpaceDN w:val="0"/>
        <w:adjustRightInd w:val="0"/>
        <w:spacing w:after="40"/>
        <w:ind w:left="851" w:hanging="284"/>
        <w:jc w:val="both"/>
        <w:rPr>
          <w:rFonts w:ascii="Arial" w:hAnsi="Arial" w:cs="Arial"/>
        </w:rPr>
      </w:pPr>
      <w:r w:rsidRPr="00F857A5">
        <w:rPr>
          <w:rFonts w:ascii="Arial" w:hAnsi="Arial" w:cs="Arial"/>
        </w:rPr>
        <w:t>Lei nº 4.737/65 e Lei nº 9.504/97- Código Eleitoral e normas para eleições.</w:t>
      </w:r>
    </w:p>
    <w:p w:rsidR="00443A5A" w:rsidRPr="00F857A5" w:rsidRDefault="00443A5A" w:rsidP="00270607">
      <w:pPr>
        <w:pStyle w:val="PargrafodaLista"/>
        <w:widowControl w:val="0"/>
        <w:numPr>
          <w:ilvl w:val="0"/>
          <w:numId w:val="20"/>
        </w:numPr>
        <w:overflowPunct w:val="0"/>
        <w:autoSpaceDE w:val="0"/>
        <w:autoSpaceDN w:val="0"/>
        <w:adjustRightInd w:val="0"/>
        <w:spacing w:after="40"/>
        <w:ind w:left="851" w:hanging="284"/>
        <w:jc w:val="both"/>
        <w:rPr>
          <w:rFonts w:ascii="Arial" w:hAnsi="Arial" w:cs="Arial"/>
        </w:rPr>
      </w:pPr>
      <w:r w:rsidRPr="00F857A5">
        <w:rPr>
          <w:rFonts w:ascii="Arial" w:hAnsi="Arial" w:cs="Arial"/>
        </w:rPr>
        <w:t>Lei nº 4.898/65 – Abuso de Autoridade.</w:t>
      </w:r>
    </w:p>
    <w:p w:rsidR="00443A5A" w:rsidRPr="00F857A5" w:rsidRDefault="00443A5A" w:rsidP="00270607">
      <w:pPr>
        <w:pStyle w:val="PargrafodaLista"/>
        <w:widowControl w:val="0"/>
        <w:numPr>
          <w:ilvl w:val="0"/>
          <w:numId w:val="20"/>
        </w:numPr>
        <w:overflowPunct w:val="0"/>
        <w:autoSpaceDE w:val="0"/>
        <w:autoSpaceDN w:val="0"/>
        <w:adjustRightInd w:val="0"/>
        <w:spacing w:after="40"/>
        <w:ind w:left="851" w:hanging="284"/>
        <w:jc w:val="both"/>
        <w:rPr>
          <w:rFonts w:ascii="Arial" w:hAnsi="Arial" w:cs="Arial"/>
        </w:rPr>
      </w:pPr>
      <w:r w:rsidRPr="00F857A5">
        <w:rPr>
          <w:rFonts w:ascii="Arial" w:hAnsi="Arial" w:cs="Arial"/>
        </w:rPr>
        <w:t>Lei nº 8.666/93 (artigos 100 a 126) – Licitações.</w:t>
      </w:r>
    </w:p>
    <w:p w:rsidR="00443A5A" w:rsidRPr="00F857A5" w:rsidRDefault="00443A5A" w:rsidP="00270607">
      <w:pPr>
        <w:pStyle w:val="PargrafodaLista"/>
        <w:widowControl w:val="0"/>
        <w:numPr>
          <w:ilvl w:val="0"/>
          <w:numId w:val="20"/>
        </w:numPr>
        <w:overflowPunct w:val="0"/>
        <w:autoSpaceDE w:val="0"/>
        <w:autoSpaceDN w:val="0"/>
        <w:adjustRightInd w:val="0"/>
        <w:spacing w:after="40"/>
        <w:ind w:left="851" w:hanging="284"/>
        <w:jc w:val="both"/>
        <w:rPr>
          <w:rFonts w:ascii="Arial" w:hAnsi="Arial" w:cs="Arial"/>
        </w:rPr>
      </w:pPr>
      <w:r w:rsidRPr="00F857A5">
        <w:rPr>
          <w:rFonts w:ascii="Arial" w:hAnsi="Arial" w:cs="Arial"/>
        </w:rPr>
        <w:t>Lei nº 10.741/03 – Estatuto do Idoso.</w:t>
      </w:r>
    </w:p>
    <w:p w:rsidR="00443A5A" w:rsidRDefault="00443A5A" w:rsidP="00270607">
      <w:pPr>
        <w:widowControl w:val="0"/>
        <w:overflowPunct w:val="0"/>
        <w:autoSpaceDE w:val="0"/>
        <w:autoSpaceDN w:val="0"/>
        <w:adjustRightInd w:val="0"/>
        <w:spacing w:before="80"/>
        <w:ind w:left="284" w:firstLine="0"/>
      </w:pPr>
      <w:r>
        <w:rPr>
          <w:rFonts w:ascii="Arial" w:hAnsi="Arial" w:cs="Arial"/>
          <w:b/>
          <w:bCs/>
        </w:rPr>
        <w:t>Direito do Trabalho</w:t>
      </w:r>
      <w:r w:rsidR="00F857A5">
        <w:rPr>
          <w:rFonts w:ascii="Arial" w:hAnsi="Arial" w:cs="Arial"/>
          <w:b/>
          <w:bCs/>
        </w:rPr>
        <w:t>:</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 Direito do Trabalho: conceito, denominações, características, divisão, natureza jurídica, funções, autonomia, fundamentos, formação histórica, fontes, princípios, métodos de interpretação, integração e aplicação, renúncia e transação.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2. Distinção entre relação de trabalho </w:t>
      </w:r>
      <w:r w:rsidRPr="00F857A5">
        <w:rPr>
          <w:rFonts w:ascii="Arial" w:hAnsi="Arial" w:cs="Arial"/>
          <w:i/>
          <w:sz w:val="22"/>
          <w:szCs w:val="22"/>
        </w:rPr>
        <w:t>lato sensu</w:t>
      </w:r>
      <w:r w:rsidRPr="00F857A5">
        <w:rPr>
          <w:rFonts w:ascii="Arial" w:hAnsi="Arial" w:cs="Arial"/>
          <w:sz w:val="22"/>
          <w:szCs w:val="22"/>
        </w:rPr>
        <w:t xml:space="preserve"> e relação de emprego.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3. Trabalho autônomo. Trabalho eventual. Trabalho temporário. Trabalho avulso. Estágio. Cooperativa de mão de obra. Trabalho voluntário. Pessoa com deficiência no mercado de trabalho.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4. Contrato de emprego. Empregado. Empregado aprendiz.  Empregado público.  Contrato de trabalho em regime de tempo parcial.  Contrato de trabalho intermitente. Empregador. Grupo econômico. Consórcio de empregadores. Sucessão de empregadores. Terceirização. Terceirização na Administração Pública.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5. Remuneração e salário. Distinção entre remuneração e salário. Salário.  Gorjetas. Piso salarial. Teto salarial. Salário-mínimo. Salário Profissional. Piso da categoria. Composição do salário. Parcelas não salariais. Proteção ao salário. Equiparação salarial.</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6. Duração do trabalho. Jornada de trabalho. Trabalho extraordinário. Acordo de compensação de horas. Horas </w:t>
      </w:r>
      <w:r w:rsidRPr="00F857A5">
        <w:rPr>
          <w:rFonts w:ascii="Arial" w:hAnsi="Arial" w:cs="Arial"/>
          <w:i/>
          <w:sz w:val="22"/>
          <w:szCs w:val="22"/>
        </w:rPr>
        <w:t>in itinere</w:t>
      </w:r>
      <w:r w:rsidRPr="00F857A5">
        <w:rPr>
          <w:rFonts w:ascii="Arial" w:hAnsi="Arial" w:cs="Arial"/>
          <w:sz w:val="22"/>
          <w:szCs w:val="22"/>
        </w:rPr>
        <w:t xml:space="preserve">. Sobreaviso. Prontidão. Trabalho em regime de revezamento. Jornada noturna do trabalhador urbano. Intervalos intrajornadas. Intervalos interjornadas. Descanso semanal remunerado. Férias.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7. Alteração, suspensão, interrupção do contrato de trabalho.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8. Formas de extinção do contrato de trabalho: despedida por justa causa, despedida sem justa causa, pedido de demissão, rescisão indireta do contrato de trabalho, término do contrato por prazo determinado, morte do empregado, morte do empregador, cessação das atividades do empregador.  Extinção por acordo entre empregado e empregador.</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9. Aviso-prévio no Direito do Trabalho.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10. Estabilidades no emprego. Fundo de Garantia do Tempo de Serviço (FGTS).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lastRenderedPageBreak/>
        <w:t>11. Proteção ao trabalho da mulher. Proteção à maternidade.</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12. Proteção ao trabalho do adolescente.</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13. Prescrição e decadência no Direito do Trabalho.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14. Segurança e medicina do trabalho. Acidente do trabalho e moléstias ocupacionais.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15. Dano extrapatrimonial, dano material e dano estético no Direito do Trabalho.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16. Direito Coletivo do Trabalho. Representação dos empregados na empresa. Negociação coletiva (convenção coletiva e acordo coletivo de trabalho). Organização sindical. Sindicato. Federação. Confederação. Central sindical. Modelo sindical brasileiro. Prerrogativas das entidades sindicais. Garantias sindicais. Contribuições sindical, confederativa e assistencial.  Liberdade sindical.  Greve. Locaute.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17. Orientações jurisprudenciais do TST. Súmulas do STF, TST e STJ. </w:t>
      </w:r>
    </w:p>
    <w:p w:rsidR="00443A5A" w:rsidRDefault="00443A5A" w:rsidP="00270607">
      <w:pPr>
        <w:widowControl w:val="0"/>
        <w:overflowPunct w:val="0"/>
        <w:autoSpaceDE w:val="0"/>
        <w:autoSpaceDN w:val="0"/>
        <w:adjustRightInd w:val="0"/>
        <w:spacing w:before="80"/>
        <w:ind w:left="284" w:firstLine="0"/>
      </w:pPr>
      <w:r>
        <w:rPr>
          <w:rFonts w:ascii="Arial" w:hAnsi="Arial" w:cs="Arial"/>
          <w:b/>
          <w:bCs/>
        </w:rPr>
        <w:t>Direito Processual do Trabalho: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 Processo do Trabalho: conceito, autonomia, princípios, natureza jurídica, fontes.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2. Aplicação, interpretação e integração das normas processuais trabalhistas.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3. Formas de solução dos conflitos trabalhistas: autotutela, autocomposição, arbitragem, mediação, comissão de conciliação prévia, processo judicial. Acordo extrajudicial em processo de jurisdição voluntária.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4. Organização e Competência da Justiça do Trabalho.  Ministério Público do Trabalho.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5. Ação trabalhista: conceito, natureza jurídica, condições e elementos.</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6. Dissídios individuais: reclamação trabalhista escrita e verbal.  Petição inicial trabalhista.  Procedimento ordinário e sumaríssimo.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7. Partes e procuradores. O </w:t>
      </w:r>
      <w:r w:rsidRPr="00F857A5">
        <w:rPr>
          <w:rFonts w:ascii="Arial" w:hAnsi="Arial" w:cs="Arial"/>
          <w:i/>
          <w:sz w:val="22"/>
          <w:szCs w:val="22"/>
        </w:rPr>
        <w:t>jus postulandi</w:t>
      </w:r>
      <w:r w:rsidRPr="00F857A5">
        <w:rPr>
          <w:rFonts w:ascii="Arial" w:hAnsi="Arial" w:cs="Arial"/>
          <w:sz w:val="22"/>
          <w:szCs w:val="22"/>
        </w:rPr>
        <w:t xml:space="preserve"> na Justiça do Trabalho. Honorários de sucumbência. Justiça gratuita. Atos e termos processuais. Responsabilidade por dano processual. Nulidades. Preclusão.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8. Audiência no Processo do Trabalho. Arquivamento do processo.  Resposta do reclamado (contestação, exceções e reconvenção). Revelia e confissão. Conciliação.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9. Provas, sentença e coisa julgada no processo do trabalho. Embargos de declaração.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10. O sistema recursal trabalhista: recurso ordinário, recurso de revista, agravo de instrumento, agravo de petição, embargos de divergência, embargos infringentes.  Recursos previstos no Código de Processo Civil aplicáveis ao processo do trabalho: recurso adesivo e recurso extraordinário.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11. Procedimentos especiais: Ação rescisória, mandado de segurança, inquérito judicial para apuração de falta grave. </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12. Liquidação de sentença e execução no processo do trabalho. Embargos à penhora e Impugnação à Sentença de Liquidação.  Embargos de terceiro.  Embargos à Arrematação.  Embargos à Adjudicação.  Incidente de desconsideração da personalidade jurídica.</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13. Dissídio coletivo.  Ação de cumprimento.</w:t>
      </w:r>
    </w:p>
    <w:p w:rsidR="00443A5A" w:rsidRPr="00F857A5" w:rsidRDefault="00443A5A" w:rsidP="00270607">
      <w:pPr>
        <w:widowControl w:val="0"/>
        <w:overflowPunct w:val="0"/>
        <w:autoSpaceDE w:val="0"/>
        <w:autoSpaceDN w:val="0"/>
        <w:adjustRightInd w:val="0"/>
        <w:spacing w:before="0"/>
        <w:ind w:left="284" w:firstLine="0"/>
        <w:rPr>
          <w:rFonts w:ascii="Arial" w:hAnsi="Arial" w:cs="Arial"/>
          <w:sz w:val="22"/>
          <w:szCs w:val="22"/>
        </w:rPr>
      </w:pPr>
      <w:r w:rsidRPr="00F857A5">
        <w:rPr>
          <w:rFonts w:ascii="Arial" w:hAnsi="Arial" w:cs="Arial"/>
          <w:sz w:val="22"/>
          <w:szCs w:val="22"/>
        </w:rPr>
        <w:t xml:space="preserve">14. Orientações jurisprudenciais do TST. Súmulas do STF, TST e STJ. </w:t>
      </w:r>
    </w:p>
    <w:p w:rsidR="00270607" w:rsidRDefault="00270607" w:rsidP="00443A5A">
      <w:pPr>
        <w:widowControl w:val="0"/>
        <w:overflowPunct w:val="0"/>
        <w:autoSpaceDE w:val="0"/>
        <w:autoSpaceDN w:val="0"/>
        <w:adjustRightInd w:val="0"/>
        <w:ind w:left="284" w:firstLine="0"/>
        <w:jc w:val="center"/>
        <w:rPr>
          <w:rFonts w:ascii="Arial" w:hAnsi="Arial" w:cs="Arial"/>
          <w:b/>
          <w:sz w:val="22"/>
          <w:szCs w:val="22"/>
        </w:rPr>
      </w:pPr>
    </w:p>
    <w:p w:rsidR="00BF4FD3" w:rsidRPr="00443A5A" w:rsidRDefault="00443A5A" w:rsidP="00443A5A">
      <w:pPr>
        <w:widowControl w:val="0"/>
        <w:overflowPunct w:val="0"/>
        <w:autoSpaceDE w:val="0"/>
        <w:autoSpaceDN w:val="0"/>
        <w:adjustRightInd w:val="0"/>
        <w:ind w:left="284" w:firstLine="0"/>
        <w:jc w:val="center"/>
        <w:rPr>
          <w:rFonts w:ascii="Arial" w:hAnsi="Arial" w:cs="Arial"/>
          <w:b/>
          <w:sz w:val="22"/>
          <w:szCs w:val="22"/>
        </w:rPr>
      </w:pPr>
      <w:r w:rsidRPr="00443A5A">
        <w:rPr>
          <w:rFonts w:ascii="Arial" w:hAnsi="Arial" w:cs="Arial"/>
          <w:b/>
          <w:sz w:val="22"/>
          <w:szCs w:val="22"/>
        </w:rPr>
        <w:t>ANEXO III – CRONOGRAMA PREVISTO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9356"/>
      </w:tblGrid>
      <w:tr w:rsidR="00E83552" w:rsidRPr="00443A5A" w:rsidTr="00270607">
        <w:tc>
          <w:tcPr>
            <w:tcW w:w="1701" w:type="dxa"/>
            <w:vAlign w:val="center"/>
          </w:tcPr>
          <w:p w:rsidR="00440718" w:rsidRPr="00443A5A" w:rsidRDefault="00440718" w:rsidP="00270607">
            <w:pPr>
              <w:widowControl w:val="0"/>
              <w:overflowPunct w:val="0"/>
              <w:autoSpaceDE w:val="0"/>
              <w:autoSpaceDN w:val="0"/>
              <w:adjustRightInd w:val="0"/>
              <w:ind w:left="-57" w:right="-57" w:firstLine="0"/>
              <w:rPr>
                <w:rFonts w:ascii="Arial" w:hAnsi="Arial" w:cs="Arial"/>
                <w:b/>
                <w:bCs/>
                <w:spacing w:val="-6"/>
                <w:sz w:val="22"/>
                <w:szCs w:val="22"/>
              </w:rPr>
            </w:pPr>
            <w:r w:rsidRPr="00443A5A">
              <w:rPr>
                <w:rFonts w:ascii="Arial" w:hAnsi="Arial" w:cs="Arial"/>
                <w:b/>
                <w:bCs/>
                <w:spacing w:val="-6"/>
                <w:sz w:val="22"/>
                <w:szCs w:val="22"/>
              </w:rPr>
              <w:t>DATAS</w:t>
            </w:r>
          </w:p>
        </w:tc>
        <w:tc>
          <w:tcPr>
            <w:tcW w:w="9356" w:type="dxa"/>
            <w:vAlign w:val="center"/>
          </w:tcPr>
          <w:p w:rsidR="00440718" w:rsidRPr="00443A5A" w:rsidRDefault="00440718" w:rsidP="00583F29">
            <w:pPr>
              <w:widowControl w:val="0"/>
              <w:overflowPunct w:val="0"/>
              <w:autoSpaceDE w:val="0"/>
              <w:autoSpaceDN w:val="0"/>
              <w:adjustRightInd w:val="0"/>
              <w:spacing w:before="20" w:after="20"/>
              <w:ind w:left="0" w:firstLine="0"/>
              <w:rPr>
                <w:rFonts w:ascii="Arial" w:hAnsi="Arial" w:cs="Arial"/>
                <w:b/>
                <w:bCs/>
                <w:sz w:val="22"/>
                <w:szCs w:val="22"/>
              </w:rPr>
            </w:pPr>
            <w:r w:rsidRPr="00443A5A">
              <w:rPr>
                <w:rFonts w:ascii="Arial" w:hAnsi="Arial" w:cs="Arial"/>
                <w:b/>
                <w:bCs/>
                <w:sz w:val="22"/>
                <w:szCs w:val="22"/>
              </w:rPr>
              <w:t>EVENTOS</w:t>
            </w:r>
          </w:p>
        </w:tc>
      </w:tr>
      <w:tr w:rsidR="00E83552" w:rsidRPr="00E83552" w:rsidTr="00270607">
        <w:tc>
          <w:tcPr>
            <w:tcW w:w="1701" w:type="dxa"/>
            <w:vAlign w:val="center"/>
          </w:tcPr>
          <w:p w:rsidR="00440718" w:rsidRPr="0018567C" w:rsidRDefault="007D3793" w:rsidP="007D3793">
            <w:pPr>
              <w:widowControl w:val="0"/>
              <w:overflowPunct w:val="0"/>
              <w:autoSpaceDE w:val="0"/>
              <w:autoSpaceDN w:val="0"/>
              <w:adjustRightInd w:val="0"/>
              <w:ind w:left="-57" w:right="-57" w:firstLine="0"/>
              <w:rPr>
                <w:rFonts w:ascii="Arial" w:hAnsi="Arial" w:cs="Arial"/>
                <w:sz w:val="22"/>
                <w:szCs w:val="22"/>
              </w:rPr>
            </w:pPr>
            <w:r w:rsidRPr="0018567C">
              <w:rPr>
                <w:rFonts w:ascii="Arial" w:hAnsi="Arial" w:cs="Arial"/>
                <w:sz w:val="22"/>
                <w:szCs w:val="22"/>
              </w:rPr>
              <w:t>27.04</w:t>
            </w:r>
            <w:r w:rsidR="0046124A" w:rsidRPr="0018567C">
              <w:rPr>
                <w:rFonts w:ascii="Arial" w:hAnsi="Arial" w:cs="Arial"/>
                <w:sz w:val="22"/>
                <w:szCs w:val="22"/>
              </w:rPr>
              <w:t>.2018</w:t>
            </w:r>
          </w:p>
        </w:tc>
        <w:tc>
          <w:tcPr>
            <w:tcW w:w="9356" w:type="dxa"/>
            <w:vAlign w:val="center"/>
          </w:tcPr>
          <w:p w:rsidR="00440718" w:rsidRPr="00751EB5" w:rsidRDefault="00440718" w:rsidP="00583F29">
            <w:pPr>
              <w:widowControl w:val="0"/>
              <w:overflowPunct w:val="0"/>
              <w:autoSpaceDE w:val="0"/>
              <w:autoSpaceDN w:val="0"/>
              <w:adjustRightInd w:val="0"/>
              <w:spacing w:before="20" w:after="20"/>
              <w:ind w:left="0" w:firstLine="0"/>
              <w:rPr>
                <w:rFonts w:ascii="Arial" w:hAnsi="Arial" w:cs="Arial"/>
                <w:sz w:val="22"/>
                <w:szCs w:val="22"/>
              </w:rPr>
            </w:pPr>
            <w:r w:rsidRPr="00751EB5">
              <w:rPr>
                <w:rFonts w:ascii="Arial" w:hAnsi="Arial" w:cs="Arial"/>
                <w:sz w:val="22"/>
                <w:szCs w:val="22"/>
              </w:rPr>
              <w:t>Publicação do Edital de Abertura de Inscrições</w:t>
            </w:r>
          </w:p>
        </w:tc>
      </w:tr>
      <w:tr w:rsidR="00E83552" w:rsidRPr="00E83552" w:rsidTr="00270607">
        <w:tc>
          <w:tcPr>
            <w:tcW w:w="1701" w:type="dxa"/>
            <w:vAlign w:val="center"/>
          </w:tcPr>
          <w:p w:rsidR="00440718" w:rsidRPr="00751EB5" w:rsidRDefault="0046124A" w:rsidP="00270607">
            <w:pPr>
              <w:widowControl w:val="0"/>
              <w:overflowPunct w:val="0"/>
              <w:autoSpaceDE w:val="0"/>
              <w:autoSpaceDN w:val="0"/>
              <w:adjustRightInd w:val="0"/>
              <w:ind w:left="-57" w:right="-57" w:firstLine="0"/>
              <w:rPr>
                <w:rFonts w:ascii="Arial" w:hAnsi="Arial" w:cs="Arial"/>
                <w:sz w:val="22"/>
                <w:szCs w:val="22"/>
              </w:rPr>
            </w:pPr>
            <w:r w:rsidRPr="00751EB5">
              <w:rPr>
                <w:rFonts w:ascii="Arial" w:hAnsi="Arial" w:cs="Arial"/>
                <w:sz w:val="22"/>
                <w:szCs w:val="22"/>
              </w:rPr>
              <w:t>0</w:t>
            </w:r>
            <w:r w:rsidR="000C2F0E" w:rsidRPr="00751EB5">
              <w:rPr>
                <w:rFonts w:ascii="Arial" w:hAnsi="Arial" w:cs="Arial"/>
                <w:sz w:val="22"/>
                <w:szCs w:val="22"/>
              </w:rPr>
              <w:t>7</w:t>
            </w:r>
            <w:r w:rsidRPr="00751EB5">
              <w:rPr>
                <w:rFonts w:ascii="Arial" w:hAnsi="Arial" w:cs="Arial"/>
                <w:sz w:val="22"/>
                <w:szCs w:val="22"/>
              </w:rPr>
              <w:t>.05.2018</w:t>
            </w:r>
          </w:p>
        </w:tc>
        <w:tc>
          <w:tcPr>
            <w:tcW w:w="9356" w:type="dxa"/>
            <w:vAlign w:val="center"/>
          </w:tcPr>
          <w:p w:rsidR="00440718" w:rsidRPr="00751EB5" w:rsidRDefault="00440718" w:rsidP="00583F29">
            <w:pPr>
              <w:widowControl w:val="0"/>
              <w:overflowPunct w:val="0"/>
              <w:autoSpaceDE w:val="0"/>
              <w:autoSpaceDN w:val="0"/>
              <w:adjustRightInd w:val="0"/>
              <w:spacing w:before="20" w:after="20"/>
              <w:ind w:left="0" w:firstLine="0"/>
              <w:rPr>
                <w:rFonts w:ascii="Arial" w:hAnsi="Arial" w:cs="Arial"/>
                <w:sz w:val="22"/>
                <w:szCs w:val="22"/>
              </w:rPr>
            </w:pPr>
            <w:r w:rsidRPr="00751EB5">
              <w:rPr>
                <w:rFonts w:ascii="Arial" w:hAnsi="Arial" w:cs="Arial"/>
                <w:sz w:val="22"/>
                <w:szCs w:val="22"/>
              </w:rPr>
              <w:t>Início do período de inscrição</w:t>
            </w:r>
          </w:p>
        </w:tc>
      </w:tr>
      <w:tr w:rsidR="00E83552" w:rsidRPr="00E83552" w:rsidTr="00270607">
        <w:tc>
          <w:tcPr>
            <w:tcW w:w="1701" w:type="dxa"/>
            <w:vAlign w:val="center"/>
          </w:tcPr>
          <w:p w:rsidR="00440718" w:rsidRPr="00751EB5" w:rsidRDefault="00751EB5" w:rsidP="00270607">
            <w:pPr>
              <w:widowControl w:val="0"/>
              <w:overflowPunct w:val="0"/>
              <w:autoSpaceDE w:val="0"/>
              <w:autoSpaceDN w:val="0"/>
              <w:adjustRightInd w:val="0"/>
              <w:ind w:left="-57" w:right="-57" w:firstLine="0"/>
              <w:rPr>
                <w:rFonts w:ascii="Arial" w:hAnsi="Arial" w:cs="Arial"/>
                <w:sz w:val="22"/>
                <w:szCs w:val="22"/>
              </w:rPr>
            </w:pPr>
            <w:r w:rsidRPr="00751EB5">
              <w:rPr>
                <w:rFonts w:ascii="Arial" w:hAnsi="Arial" w:cs="Arial"/>
                <w:sz w:val="22"/>
                <w:szCs w:val="22"/>
              </w:rPr>
              <w:t>07 e 08.05.2018</w:t>
            </w:r>
          </w:p>
        </w:tc>
        <w:tc>
          <w:tcPr>
            <w:tcW w:w="9356" w:type="dxa"/>
            <w:vAlign w:val="center"/>
          </w:tcPr>
          <w:p w:rsidR="00440718" w:rsidRPr="00751EB5"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751EB5">
              <w:rPr>
                <w:rFonts w:ascii="Arial" w:hAnsi="Arial" w:cs="Arial"/>
                <w:sz w:val="22"/>
                <w:szCs w:val="22"/>
              </w:rPr>
              <w:t>Período de inscrição para os candidatos que se sentirem beneficiados pelas Leis n</w:t>
            </w:r>
            <w:r w:rsidRPr="00751EB5">
              <w:rPr>
                <w:rFonts w:ascii="Arial" w:hAnsi="Arial" w:cs="Arial"/>
                <w:sz w:val="22"/>
                <w:szCs w:val="22"/>
                <w:vertAlign w:val="superscript"/>
              </w:rPr>
              <w:t>os</w:t>
            </w:r>
            <w:r w:rsidRPr="00751EB5">
              <w:rPr>
                <w:rFonts w:ascii="Arial" w:hAnsi="Arial" w:cs="Arial"/>
                <w:sz w:val="22"/>
                <w:szCs w:val="22"/>
              </w:rPr>
              <w:t xml:space="preserve"> </w:t>
            </w:r>
            <w:r w:rsidR="00B63BB2" w:rsidRPr="00751EB5">
              <w:rPr>
                <w:rFonts w:ascii="Arial" w:hAnsi="Arial" w:cs="Arial"/>
                <w:sz w:val="22"/>
                <w:szCs w:val="22"/>
              </w:rPr>
              <w:t>8.004/2006, 10.042/2012, 11.652/2018</w:t>
            </w:r>
            <w:r w:rsidRPr="00751EB5">
              <w:rPr>
                <w:rFonts w:ascii="Arial" w:hAnsi="Arial" w:cs="Arial"/>
                <w:sz w:val="22"/>
                <w:szCs w:val="22"/>
              </w:rPr>
              <w:t xml:space="preserve"> e Decreto n</w:t>
            </w:r>
            <w:r w:rsidRPr="00751EB5">
              <w:rPr>
                <w:rFonts w:ascii="Arial" w:hAnsi="Arial" w:cs="Arial"/>
                <w:sz w:val="22"/>
                <w:szCs w:val="22"/>
                <w:vertAlign w:val="superscript"/>
              </w:rPr>
              <w:t>o</w:t>
            </w:r>
            <w:r w:rsidRPr="00751EB5">
              <w:rPr>
                <w:rFonts w:ascii="Arial" w:hAnsi="Arial" w:cs="Arial"/>
                <w:sz w:val="22"/>
                <w:szCs w:val="22"/>
              </w:rPr>
              <w:t xml:space="preserve"> </w:t>
            </w:r>
            <w:r w:rsidR="00B63BB2" w:rsidRPr="00751EB5">
              <w:rPr>
                <w:rFonts w:ascii="Arial" w:hAnsi="Arial" w:cs="Arial"/>
                <w:sz w:val="22"/>
                <w:szCs w:val="22"/>
              </w:rPr>
              <w:t>2</w:t>
            </w:r>
            <w:r w:rsidRPr="00751EB5">
              <w:rPr>
                <w:rFonts w:ascii="Arial" w:hAnsi="Arial" w:cs="Arial"/>
                <w:sz w:val="22"/>
                <w:szCs w:val="22"/>
              </w:rPr>
              <w:t>2.</w:t>
            </w:r>
            <w:r w:rsidR="00B63BB2" w:rsidRPr="00751EB5">
              <w:rPr>
                <w:rFonts w:ascii="Arial" w:hAnsi="Arial" w:cs="Arial"/>
                <w:sz w:val="22"/>
                <w:szCs w:val="22"/>
              </w:rPr>
              <w:t>018</w:t>
            </w:r>
            <w:r w:rsidRPr="00751EB5">
              <w:rPr>
                <w:rFonts w:ascii="Arial" w:hAnsi="Arial" w:cs="Arial"/>
                <w:sz w:val="22"/>
                <w:szCs w:val="22"/>
              </w:rPr>
              <w:t>/20</w:t>
            </w:r>
            <w:r w:rsidR="00B63BB2" w:rsidRPr="00751EB5">
              <w:rPr>
                <w:rFonts w:ascii="Arial" w:hAnsi="Arial" w:cs="Arial"/>
                <w:sz w:val="22"/>
                <w:szCs w:val="22"/>
              </w:rPr>
              <w:t>15</w:t>
            </w:r>
          </w:p>
        </w:tc>
      </w:tr>
      <w:tr w:rsidR="00440718" w:rsidRPr="00040F4A" w:rsidTr="00270607">
        <w:tc>
          <w:tcPr>
            <w:tcW w:w="1701" w:type="dxa"/>
            <w:vAlign w:val="center"/>
          </w:tcPr>
          <w:p w:rsidR="00440718" w:rsidRPr="00040F4A" w:rsidRDefault="00751EB5" w:rsidP="00270607">
            <w:pPr>
              <w:widowControl w:val="0"/>
              <w:overflowPunct w:val="0"/>
              <w:autoSpaceDE w:val="0"/>
              <w:autoSpaceDN w:val="0"/>
              <w:adjustRightInd w:val="0"/>
              <w:ind w:left="-57" w:right="-57" w:firstLine="0"/>
              <w:rPr>
                <w:rFonts w:ascii="Arial" w:hAnsi="Arial" w:cs="Arial"/>
                <w:sz w:val="22"/>
                <w:szCs w:val="22"/>
              </w:rPr>
            </w:pPr>
            <w:r>
              <w:rPr>
                <w:rFonts w:ascii="Arial" w:hAnsi="Arial" w:cs="Arial"/>
                <w:sz w:val="22"/>
                <w:szCs w:val="22"/>
              </w:rPr>
              <w:t>25.05.2018</w:t>
            </w:r>
          </w:p>
        </w:tc>
        <w:tc>
          <w:tcPr>
            <w:tcW w:w="9356" w:type="dxa"/>
            <w:vAlign w:val="center"/>
          </w:tcPr>
          <w:p w:rsidR="00440718" w:rsidRPr="00040F4A"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 xml:space="preserve">Divulgação do resultado das solicitações de isenção de taxa de inscrição (somente no site </w:t>
            </w:r>
            <w:hyperlink r:id="rId62" w:history="1">
              <w:r w:rsidRPr="00040F4A">
                <w:rPr>
                  <w:rStyle w:val="Hyperlink"/>
                  <w:rFonts w:ascii="Arial" w:hAnsi="Arial" w:cs="Arial"/>
                  <w:color w:val="auto"/>
                  <w:sz w:val="22"/>
                  <w:szCs w:val="22"/>
                  <w:u w:val="none"/>
                </w:rPr>
                <w:t>www.vunesp.com.br</w:t>
              </w:r>
            </w:hyperlink>
            <w:r w:rsidRPr="00040F4A">
              <w:rPr>
                <w:rFonts w:ascii="Arial" w:hAnsi="Arial" w:cs="Arial"/>
                <w:sz w:val="22"/>
                <w:szCs w:val="22"/>
              </w:rPr>
              <w:t>)</w:t>
            </w:r>
          </w:p>
        </w:tc>
      </w:tr>
      <w:tr w:rsidR="00440718" w:rsidRPr="00040F4A" w:rsidTr="00270607">
        <w:tc>
          <w:tcPr>
            <w:tcW w:w="1701" w:type="dxa"/>
            <w:vAlign w:val="center"/>
          </w:tcPr>
          <w:p w:rsidR="00440718" w:rsidRPr="00040F4A" w:rsidRDefault="00751EB5" w:rsidP="00270607">
            <w:pPr>
              <w:widowControl w:val="0"/>
              <w:overflowPunct w:val="0"/>
              <w:autoSpaceDE w:val="0"/>
              <w:autoSpaceDN w:val="0"/>
              <w:adjustRightInd w:val="0"/>
              <w:ind w:left="-57" w:right="-57" w:firstLine="0"/>
              <w:rPr>
                <w:rFonts w:ascii="Arial" w:hAnsi="Arial" w:cs="Arial"/>
                <w:sz w:val="22"/>
                <w:szCs w:val="22"/>
              </w:rPr>
            </w:pPr>
            <w:r>
              <w:rPr>
                <w:rFonts w:ascii="Arial" w:hAnsi="Arial" w:cs="Arial"/>
                <w:sz w:val="22"/>
                <w:szCs w:val="22"/>
              </w:rPr>
              <w:t>28 e 29.05.2018</w:t>
            </w:r>
          </w:p>
        </w:tc>
        <w:tc>
          <w:tcPr>
            <w:tcW w:w="9356" w:type="dxa"/>
            <w:vAlign w:val="center"/>
          </w:tcPr>
          <w:p w:rsidR="00440718" w:rsidRPr="00040F4A"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Período de interposição de recurso relativo ao resultado das solicitações de isenção de taxa de inscrição</w:t>
            </w:r>
          </w:p>
        </w:tc>
      </w:tr>
      <w:tr w:rsidR="00440718" w:rsidRPr="00040F4A" w:rsidTr="00270607">
        <w:tc>
          <w:tcPr>
            <w:tcW w:w="1701" w:type="dxa"/>
            <w:vAlign w:val="center"/>
          </w:tcPr>
          <w:p w:rsidR="00440718" w:rsidRPr="00040F4A" w:rsidRDefault="00751EB5" w:rsidP="00270607">
            <w:pPr>
              <w:widowControl w:val="0"/>
              <w:overflowPunct w:val="0"/>
              <w:autoSpaceDE w:val="0"/>
              <w:autoSpaceDN w:val="0"/>
              <w:adjustRightInd w:val="0"/>
              <w:ind w:left="-57" w:right="-57" w:firstLine="0"/>
              <w:rPr>
                <w:rFonts w:ascii="Arial" w:hAnsi="Arial" w:cs="Arial"/>
                <w:sz w:val="22"/>
                <w:szCs w:val="22"/>
              </w:rPr>
            </w:pPr>
            <w:r>
              <w:rPr>
                <w:rFonts w:ascii="Arial" w:hAnsi="Arial" w:cs="Arial"/>
                <w:sz w:val="22"/>
                <w:szCs w:val="22"/>
              </w:rPr>
              <w:t>06.06.2018</w:t>
            </w:r>
          </w:p>
        </w:tc>
        <w:tc>
          <w:tcPr>
            <w:tcW w:w="9356" w:type="dxa"/>
            <w:vAlign w:val="center"/>
          </w:tcPr>
          <w:p w:rsidR="00440718" w:rsidRPr="00040F4A"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 xml:space="preserve">Divulgação da análise de recurso relativo ao resultado das solicitações de isenção de taxa de inscrição (somente no site </w:t>
            </w:r>
            <w:hyperlink r:id="rId63" w:history="1">
              <w:r w:rsidRPr="00040F4A">
                <w:rPr>
                  <w:rStyle w:val="Hyperlink"/>
                  <w:rFonts w:ascii="Arial" w:hAnsi="Arial" w:cs="Arial"/>
                  <w:color w:val="auto"/>
                  <w:sz w:val="22"/>
                  <w:szCs w:val="22"/>
                  <w:u w:val="none"/>
                </w:rPr>
                <w:t>www.vunesp.com.br</w:t>
              </w:r>
            </w:hyperlink>
            <w:r w:rsidRPr="00040F4A">
              <w:rPr>
                <w:rFonts w:ascii="Arial" w:hAnsi="Arial" w:cs="Arial"/>
                <w:sz w:val="22"/>
                <w:szCs w:val="22"/>
              </w:rPr>
              <w:t>)</w:t>
            </w:r>
          </w:p>
        </w:tc>
      </w:tr>
      <w:tr w:rsidR="00440718" w:rsidRPr="00040F4A" w:rsidTr="00270607">
        <w:tc>
          <w:tcPr>
            <w:tcW w:w="1701" w:type="dxa"/>
            <w:vAlign w:val="center"/>
          </w:tcPr>
          <w:p w:rsidR="00440718" w:rsidRPr="00040F4A" w:rsidRDefault="00751EB5" w:rsidP="00270607">
            <w:pPr>
              <w:widowControl w:val="0"/>
              <w:overflowPunct w:val="0"/>
              <w:autoSpaceDE w:val="0"/>
              <w:autoSpaceDN w:val="0"/>
              <w:adjustRightInd w:val="0"/>
              <w:ind w:left="-57" w:right="-57" w:firstLine="0"/>
              <w:rPr>
                <w:rFonts w:ascii="Arial" w:hAnsi="Arial" w:cs="Arial"/>
                <w:sz w:val="22"/>
                <w:szCs w:val="22"/>
              </w:rPr>
            </w:pPr>
            <w:r>
              <w:rPr>
                <w:rFonts w:ascii="Arial" w:hAnsi="Arial" w:cs="Arial"/>
                <w:sz w:val="22"/>
                <w:szCs w:val="22"/>
              </w:rPr>
              <w:t>07.06.2018</w:t>
            </w:r>
          </w:p>
        </w:tc>
        <w:tc>
          <w:tcPr>
            <w:tcW w:w="9356" w:type="dxa"/>
            <w:vAlign w:val="center"/>
          </w:tcPr>
          <w:p w:rsidR="00440718" w:rsidRPr="00040F4A" w:rsidRDefault="00440718" w:rsidP="00583F29">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Término do período de inscrição</w:t>
            </w:r>
          </w:p>
        </w:tc>
      </w:tr>
      <w:tr w:rsidR="00440718" w:rsidRPr="00040F4A" w:rsidTr="00270607">
        <w:tc>
          <w:tcPr>
            <w:tcW w:w="1701" w:type="dxa"/>
            <w:vAlign w:val="center"/>
          </w:tcPr>
          <w:p w:rsidR="00440718" w:rsidRPr="00F368EA" w:rsidRDefault="00751EB5" w:rsidP="00270607">
            <w:pPr>
              <w:widowControl w:val="0"/>
              <w:overflowPunct w:val="0"/>
              <w:autoSpaceDE w:val="0"/>
              <w:autoSpaceDN w:val="0"/>
              <w:adjustRightInd w:val="0"/>
              <w:ind w:left="-57" w:right="-57" w:firstLine="0"/>
              <w:rPr>
                <w:rFonts w:ascii="Arial" w:hAnsi="Arial" w:cs="Arial"/>
                <w:b/>
                <w:sz w:val="22"/>
                <w:szCs w:val="22"/>
              </w:rPr>
            </w:pPr>
            <w:r w:rsidRPr="00F368EA">
              <w:rPr>
                <w:rFonts w:ascii="Arial" w:hAnsi="Arial" w:cs="Arial"/>
                <w:b/>
                <w:sz w:val="22"/>
                <w:szCs w:val="22"/>
              </w:rPr>
              <w:t>22.07.2018</w:t>
            </w:r>
          </w:p>
        </w:tc>
        <w:tc>
          <w:tcPr>
            <w:tcW w:w="9356" w:type="dxa"/>
            <w:vAlign w:val="center"/>
          </w:tcPr>
          <w:p w:rsidR="00440718" w:rsidRPr="00040F4A" w:rsidRDefault="007961EA" w:rsidP="00583F29">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Aplicação da</w:t>
            </w:r>
            <w:r w:rsidR="00B63BB2">
              <w:rPr>
                <w:rFonts w:ascii="Arial" w:hAnsi="Arial" w:cs="Arial"/>
                <w:sz w:val="22"/>
                <w:szCs w:val="22"/>
              </w:rPr>
              <w:t>s</w:t>
            </w:r>
            <w:r w:rsidRPr="00040F4A">
              <w:rPr>
                <w:rFonts w:ascii="Arial" w:hAnsi="Arial" w:cs="Arial"/>
                <w:sz w:val="22"/>
                <w:szCs w:val="22"/>
              </w:rPr>
              <w:t xml:space="preserve"> prova</w:t>
            </w:r>
            <w:r w:rsidR="00B63BB2">
              <w:rPr>
                <w:rFonts w:ascii="Arial" w:hAnsi="Arial" w:cs="Arial"/>
                <w:sz w:val="22"/>
                <w:szCs w:val="22"/>
              </w:rPr>
              <w:t>s</w:t>
            </w:r>
            <w:r w:rsidR="00440718" w:rsidRPr="00040F4A">
              <w:rPr>
                <w:rFonts w:ascii="Arial" w:hAnsi="Arial" w:cs="Arial"/>
                <w:sz w:val="22"/>
                <w:szCs w:val="22"/>
              </w:rPr>
              <w:t xml:space="preserve"> objetiva</w:t>
            </w:r>
            <w:r w:rsidR="00B63BB2">
              <w:rPr>
                <w:rFonts w:ascii="Arial" w:hAnsi="Arial" w:cs="Arial"/>
                <w:sz w:val="22"/>
                <w:szCs w:val="22"/>
              </w:rPr>
              <w:t xml:space="preserve"> e discursiva</w:t>
            </w:r>
          </w:p>
        </w:tc>
      </w:tr>
      <w:tr w:rsidR="00440718" w:rsidRPr="00040F4A" w:rsidTr="00270607">
        <w:tc>
          <w:tcPr>
            <w:tcW w:w="1701" w:type="dxa"/>
            <w:vAlign w:val="center"/>
          </w:tcPr>
          <w:p w:rsidR="00440718" w:rsidRPr="00F368EA" w:rsidRDefault="00751EB5" w:rsidP="00270607">
            <w:pPr>
              <w:widowControl w:val="0"/>
              <w:overflowPunct w:val="0"/>
              <w:autoSpaceDE w:val="0"/>
              <w:autoSpaceDN w:val="0"/>
              <w:adjustRightInd w:val="0"/>
              <w:ind w:left="-57" w:right="-57" w:firstLine="0"/>
              <w:rPr>
                <w:rFonts w:ascii="Arial" w:hAnsi="Arial" w:cs="Arial"/>
                <w:sz w:val="22"/>
                <w:szCs w:val="22"/>
              </w:rPr>
            </w:pPr>
            <w:r w:rsidRPr="00F368EA">
              <w:rPr>
                <w:rFonts w:ascii="Arial" w:hAnsi="Arial" w:cs="Arial"/>
                <w:sz w:val="22"/>
                <w:szCs w:val="22"/>
              </w:rPr>
              <w:t>24.07.2018</w:t>
            </w:r>
          </w:p>
        </w:tc>
        <w:tc>
          <w:tcPr>
            <w:tcW w:w="9356" w:type="dxa"/>
            <w:vAlign w:val="center"/>
          </w:tcPr>
          <w:p w:rsidR="00440718" w:rsidRPr="00040F4A" w:rsidRDefault="00440718" w:rsidP="00583F29">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 xml:space="preserve">Publicação do gabarito da prova </w:t>
            </w:r>
            <w:r w:rsidRPr="00040F4A">
              <w:rPr>
                <w:rFonts w:ascii="Arial" w:hAnsi="Arial" w:cs="Arial"/>
                <w:color w:val="000000"/>
                <w:sz w:val="22"/>
                <w:szCs w:val="22"/>
              </w:rPr>
              <w:t xml:space="preserve">objetiva, </w:t>
            </w:r>
            <w:r w:rsidR="00046BB2" w:rsidRPr="00040F4A">
              <w:rPr>
                <w:rFonts w:ascii="Arial" w:hAnsi="Arial" w:cs="Arial"/>
                <w:color w:val="000000"/>
                <w:sz w:val="22"/>
                <w:szCs w:val="22"/>
              </w:rPr>
              <w:t xml:space="preserve">(somente no site </w:t>
            </w:r>
            <w:hyperlink r:id="rId64" w:history="1">
              <w:r w:rsidR="00046BB2" w:rsidRPr="00040F4A">
                <w:rPr>
                  <w:rStyle w:val="Hyperlink"/>
                  <w:rFonts w:ascii="Arial" w:hAnsi="Arial" w:cs="Arial"/>
                  <w:color w:val="000000"/>
                  <w:sz w:val="22"/>
                  <w:szCs w:val="22"/>
                  <w:u w:val="none"/>
                </w:rPr>
                <w:t>www.vunesp.com.br</w:t>
              </w:r>
            </w:hyperlink>
            <w:r w:rsidR="00046BB2" w:rsidRPr="00040F4A">
              <w:rPr>
                <w:rFonts w:ascii="Arial" w:hAnsi="Arial" w:cs="Arial"/>
                <w:color w:val="000000"/>
                <w:sz w:val="22"/>
                <w:szCs w:val="22"/>
              </w:rPr>
              <w:t>)</w:t>
            </w:r>
          </w:p>
        </w:tc>
      </w:tr>
      <w:tr w:rsidR="00440718" w:rsidRPr="00040F4A" w:rsidTr="00270607">
        <w:tc>
          <w:tcPr>
            <w:tcW w:w="1701" w:type="dxa"/>
            <w:vAlign w:val="center"/>
          </w:tcPr>
          <w:p w:rsidR="00751EB5" w:rsidRPr="00F368EA" w:rsidRDefault="00270607" w:rsidP="00270607">
            <w:pPr>
              <w:widowControl w:val="0"/>
              <w:overflowPunct w:val="0"/>
              <w:autoSpaceDE w:val="0"/>
              <w:autoSpaceDN w:val="0"/>
              <w:adjustRightInd w:val="0"/>
              <w:spacing w:before="0" w:after="0"/>
              <w:ind w:left="-57" w:right="-57" w:firstLine="0"/>
              <w:rPr>
                <w:rFonts w:ascii="Arial" w:hAnsi="Arial" w:cs="Arial"/>
                <w:sz w:val="22"/>
                <w:szCs w:val="22"/>
              </w:rPr>
            </w:pPr>
            <w:r w:rsidRPr="00F368EA">
              <w:rPr>
                <w:rFonts w:ascii="Arial" w:hAnsi="Arial" w:cs="Arial"/>
                <w:sz w:val="22"/>
                <w:szCs w:val="22"/>
              </w:rPr>
              <w:t>25 e 26.07.2018</w:t>
            </w:r>
          </w:p>
        </w:tc>
        <w:tc>
          <w:tcPr>
            <w:tcW w:w="9356" w:type="dxa"/>
            <w:vAlign w:val="center"/>
          </w:tcPr>
          <w:p w:rsidR="00440718" w:rsidRPr="00040F4A" w:rsidRDefault="00440718" w:rsidP="00583F29">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Período de interposição de recurso contra o gabarito da prova objetiva</w:t>
            </w:r>
          </w:p>
        </w:tc>
      </w:tr>
      <w:tr w:rsidR="00440718" w:rsidRPr="00040F4A" w:rsidTr="00270607">
        <w:tc>
          <w:tcPr>
            <w:tcW w:w="1701" w:type="dxa"/>
            <w:vAlign w:val="center"/>
          </w:tcPr>
          <w:p w:rsidR="00751EB5" w:rsidRPr="00F368EA" w:rsidRDefault="00270607" w:rsidP="00270607">
            <w:pPr>
              <w:widowControl w:val="0"/>
              <w:overflowPunct w:val="0"/>
              <w:autoSpaceDE w:val="0"/>
              <w:autoSpaceDN w:val="0"/>
              <w:adjustRightInd w:val="0"/>
              <w:ind w:left="-57" w:right="-57" w:firstLine="0"/>
              <w:rPr>
                <w:rFonts w:ascii="Arial" w:hAnsi="Arial" w:cs="Arial"/>
                <w:sz w:val="22"/>
                <w:szCs w:val="22"/>
              </w:rPr>
            </w:pPr>
            <w:r w:rsidRPr="00F368EA">
              <w:rPr>
                <w:rFonts w:ascii="Arial" w:hAnsi="Arial" w:cs="Arial"/>
                <w:sz w:val="22"/>
                <w:szCs w:val="22"/>
              </w:rPr>
              <w:lastRenderedPageBreak/>
              <w:t>28.08.2018</w:t>
            </w:r>
          </w:p>
        </w:tc>
        <w:tc>
          <w:tcPr>
            <w:tcW w:w="9356" w:type="dxa"/>
            <w:vAlign w:val="center"/>
          </w:tcPr>
          <w:p w:rsidR="00440718" w:rsidRPr="00040F4A"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Publicação:</w:t>
            </w:r>
          </w:p>
          <w:p w:rsidR="009C3D94" w:rsidRPr="00040F4A" w:rsidRDefault="00440718"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 xml:space="preserve">a) da análise dos recursos contra </w:t>
            </w:r>
            <w:r w:rsidR="00B63BB2">
              <w:rPr>
                <w:rFonts w:ascii="Arial" w:hAnsi="Arial" w:cs="Arial"/>
                <w:sz w:val="22"/>
                <w:szCs w:val="22"/>
              </w:rPr>
              <w:t>a aplicação das provas e contra o</w:t>
            </w:r>
            <w:r w:rsidRPr="00040F4A">
              <w:rPr>
                <w:rFonts w:ascii="Arial" w:hAnsi="Arial" w:cs="Arial"/>
                <w:sz w:val="22"/>
                <w:szCs w:val="22"/>
              </w:rPr>
              <w:t xml:space="preserve"> </w:t>
            </w:r>
            <w:r w:rsidR="009C3D94" w:rsidRPr="00040F4A">
              <w:rPr>
                <w:rFonts w:ascii="Arial" w:hAnsi="Arial" w:cs="Arial"/>
                <w:sz w:val="22"/>
                <w:szCs w:val="22"/>
              </w:rPr>
              <w:t>gabarito da prova objetiva</w:t>
            </w:r>
            <w:r w:rsidR="00D50749" w:rsidRPr="00040F4A">
              <w:rPr>
                <w:rFonts w:ascii="Arial" w:hAnsi="Arial" w:cs="Arial"/>
                <w:sz w:val="22"/>
                <w:szCs w:val="22"/>
              </w:rPr>
              <w:t>;</w:t>
            </w:r>
          </w:p>
          <w:p w:rsidR="00440718" w:rsidRPr="00040F4A" w:rsidRDefault="009C3D94"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 xml:space="preserve">b) do </w:t>
            </w:r>
            <w:r w:rsidR="00440718" w:rsidRPr="00040F4A">
              <w:rPr>
                <w:rFonts w:ascii="Arial" w:hAnsi="Arial" w:cs="Arial"/>
                <w:sz w:val="22"/>
                <w:szCs w:val="22"/>
              </w:rPr>
              <w:t xml:space="preserve">resultado </w:t>
            </w:r>
            <w:r w:rsidR="007961EA" w:rsidRPr="00040F4A">
              <w:rPr>
                <w:rFonts w:ascii="Arial" w:hAnsi="Arial" w:cs="Arial"/>
                <w:sz w:val="22"/>
                <w:szCs w:val="22"/>
              </w:rPr>
              <w:t>da prova objetiva</w:t>
            </w:r>
            <w:r w:rsidR="00D50749" w:rsidRPr="00040F4A">
              <w:rPr>
                <w:rFonts w:ascii="Arial" w:hAnsi="Arial" w:cs="Arial"/>
                <w:sz w:val="22"/>
                <w:szCs w:val="22"/>
              </w:rPr>
              <w:t>;</w:t>
            </w:r>
          </w:p>
          <w:p w:rsidR="00440718" w:rsidRDefault="009C3D94"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c</w:t>
            </w:r>
            <w:r w:rsidR="00440718" w:rsidRPr="00040F4A">
              <w:rPr>
                <w:rFonts w:ascii="Arial" w:hAnsi="Arial" w:cs="Arial"/>
                <w:sz w:val="22"/>
                <w:szCs w:val="22"/>
              </w:rPr>
              <w:t xml:space="preserve">) </w:t>
            </w:r>
            <w:r w:rsidR="00751EB5">
              <w:rPr>
                <w:rFonts w:ascii="Arial" w:hAnsi="Arial" w:cs="Arial"/>
                <w:sz w:val="22"/>
                <w:szCs w:val="22"/>
              </w:rPr>
              <w:t>do resultado da</w:t>
            </w:r>
            <w:r w:rsidR="00D53B27">
              <w:rPr>
                <w:rFonts w:ascii="Arial" w:hAnsi="Arial" w:cs="Arial"/>
                <w:sz w:val="22"/>
                <w:szCs w:val="22"/>
              </w:rPr>
              <w:t>s</w:t>
            </w:r>
            <w:r w:rsidR="00751EB5">
              <w:rPr>
                <w:rFonts w:ascii="Arial" w:hAnsi="Arial" w:cs="Arial"/>
                <w:sz w:val="22"/>
                <w:szCs w:val="22"/>
              </w:rPr>
              <w:t xml:space="preserve"> prova</w:t>
            </w:r>
            <w:r w:rsidR="00D53B27">
              <w:rPr>
                <w:rFonts w:ascii="Arial" w:hAnsi="Arial" w:cs="Arial"/>
                <w:sz w:val="22"/>
                <w:szCs w:val="22"/>
              </w:rPr>
              <w:t>s</w:t>
            </w:r>
            <w:r w:rsidR="00751EB5">
              <w:rPr>
                <w:rFonts w:ascii="Arial" w:hAnsi="Arial" w:cs="Arial"/>
                <w:sz w:val="22"/>
                <w:szCs w:val="22"/>
              </w:rPr>
              <w:t xml:space="preserve"> discursiva e prático-profissional;</w:t>
            </w:r>
          </w:p>
          <w:p w:rsidR="00D53B27" w:rsidRPr="00040F4A" w:rsidRDefault="00B63BB2" w:rsidP="00270607">
            <w:pPr>
              <w:widowControl w:val="0"/>
              <w:overflowPunct w:val="0"/>
              <w:autoSpaceDE w:val="0"/>
              <w:autoSpaceDN w:val="0"/>
              <w:adjustRightInd w:val="0"/>
              <w:spacing w:before="0" w:after="20"/>
              <w:ind w:left="0" w:firstLine="0"/>
              <w:rPr>
                <w:rFonts w:ascii="Arial" w:hAnsi="Arial" w:cs="Arial"/>
                <w:sz w:val="22"/>
                <w:szCs w:val="22"/>
              </w:rPr>
            </w:pPr>
            <w:r>
              <w:rPr>
                <w:rFonts w:ascii="Arial" w:hAnsi="Arial" w:cs="Arial"/>
                <w:sz w:val="22"/>
                <w:szCs w:val="22"/>
              </w:rPr>
              <w:t>Liberação da vista da folha de respostas da prova objetiva</w:t>
            </w:r>
            <w:r w:rsidR="00751EB5">
              <w:rPr>
                <w:rFonts w:ascii="Arial" w:hAnsi="Arial" w:cs="Arial"/>
                <w:sz w:val="22"/>
                <w:szCs w:val="22"/>
              </w:rPr>
              <w:t xml:space="preserve"> e das provas discursiva e prático-profissional</w:t>
            </w:r>
            <w:r w:rsidR="00D53B27">
              <w:rPr>
                <w:rFonts w:ascii="Arial" w:hAnsi="Arial" w:cs="Arial"/>
                <w:sz w:val="22"/>
                <w:szCs w:val="22"/>
              </w:rPr>
              <w:t xml:space="preserve"> e das grades de correção</w:t>
            </w:r>
            <w:r>
              <w:rPr>
                <w:rFonts w:ascii="Arial" w:hAnsi="Arial" w:cs="Arial"/>
                <w:sz w:val="22"/>
                <w:szCs w:val="22"/>
              </w:rPr>
              <w:t>, no site da Vunesp.</w:t>
            </w:r>
          </w:p>
        </w:tc>
      </w:tr>
      <w:tr w:rsidR="009C3D94" w:rsidRPr="00040F4A" w:rsidTr="00270607">
        <w:tc>
          <w:tcPr>
            <w:tcW w:w="1701" w:type="dxa"/>
            <w:vAlign w:val="center"/>
          </w:tcPr>
          <w:p w:rsidR="00751EB5" w:rsidRPr="00F368EA" w:rsidRDefault="00751EB5" w:rsidP="00270607">
            <w:pPr>
              <w:widowControl w:val="0"/>
              <w:overflowPunct w:val="0"/>
              <w:autoSpaceDE w:val="0"/>
              <w:autoSpaceDN w:val="0"/>
              <w:adjustRightInd w:val="0"/>
              <w:spacing w:before="0" w:after="0"/>
              <w:ind w:left="-57" w:right="-57" w:firstLine="0"/>
              <w:rPr>
                <w:rFonts w:ascii="Arial" w:hAnsi="Arial" w:cs="Arial"/>
                <w:sz w:val="22"/>
                <w:szCs w:val="22"/>
              </w:rPr>
            </w:pPr>
            <w:r w:rsidRPr="00F368EA">
              <w:rPr>
                <w:rFonts w:ascii="Arial" w:hAnsi="Arial" w:cs="Arial"/>
                <w:sz w:val="22"/>
                <w:szCs w:val="22"/>
              </w:rPr>
              <w:t>29 e 30.08.2018</w:t>
            </w:r>
          </w:p>
        </w:tc>
        <w:tc>
          <w:tcPr>
            <w:tcW w:w="9356" w:type="dxa"/>
            <w:vAlign w:val="center"/>
          </w:tcPr>
          <w:p w:rsidR="009C3D94" w:rsidRPr="00040F4A" w:rsidRDefault="009C3D94" w:rsidP="00D53B27">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Período de interposição de recurso contra o resultado da prova objetiva</w:t>
            </w:r>
            <w:r w:rsidR="00D53B27">
              <w:rPr>
                <w:rFonts w:ascii="Arial" w:hAnsi="Arial" w:cs="Arial"/>
                <w:sz w:val="22"/>
                <w:szCs w:val="22"/>
              </w:rPr>
              <w:t>,</w:t>
            </w:r>
            <w:r w:rsidR="00663C39" w:rsidRPr="00040F4A">
              <w:rPr>
                <w:rFonts w:ascii="Arial" w:hAnsi="Arial" w:cs="Arial"/>
                <w:sz w:val="22"/>
                <w:szCs w:val="22"/>
              </w:rPr>
              <w:t xml:space="preserve"> </w:t>
            </w:r>
            <w:r w:rsidR="00D53B27">
              <w:rPr>
                <w:rFonts w:ascii="Arial" w:hAnsi="Arial" w:cs="Arial"/>
                <w:sz w:val="22"/>
                <w:szCs w:val="22"/>
              </w:rPr>
              <w:t>discursiva e prático-profissional.</w:t>
            </w:r>
          </w:p>
        </w:tc>
      </w:tr>
      <w:tr w:rsidR="009C3D94" w:rsidRPr="00040F4A" w:rsidTr="00270607">
        <w:tc>
          <w:tcPr>
            <w:tcW w:w="1701" w:type="dxa"/>
            <w:vAlign w:val="center"/>
          </w:tcPr>
          <w:p w:rsidR="009C3D94" w:rsidRPr="00F368EA" w:rsidRDefault="00D53B27" w:rsidP="00270607">
            <w:pPr>
              <w:widowControl w:val="0"/>
              <w:overflowPunct w:val="0"/>
              <w:autoSpaceDE w:val="0"/>
              <w:autoSpaceDN w:val="0"/>
              <w:adjustRightInd w:val="0"/>
              <w:spacing w:before="0" w:after="0"/>
              <w:ind w:left="-57" w:right="-57" w:firstLine="0"/>
              <w:rPr>
                <w:rFonts w:ascii="Arial" w:hAnsi="Arial" w:cs="Arial"/>
                <w:sz w:val="22"/>
                <w:szCs w:val="22"/>
              </w:rPr>
            </w:pPr>
            <w:r w:rsidRPr="00F368EA">
              <w:rPr>
                <w:rFonts w:ascii="Arial" w:hAnsi="Arial" w:cs="Arial"/>
                <w:sz w:val="22"/>
                <w:szCs w:val="22"/>
              </w:rPr>
              <w:t>03.10.2018</w:t>
            </w:r>
          </w:p>
        </w:tc>
        <w:tc>
          <w:tcPr>
            <w:tcW w:w="9356" w:type="dxa"/>
            <w:vAlign w:val="center"/>
          </w:tcPr>
          <w:p w:rsidR="009C3D94" w:rsidRPr="00040F4A" w:rsidRDefault="009C3D94"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Publicação:</w:t>
            </w:r>
          </w:p>
          <w:p w:rsidR="009C3D94" w:rsidRPr="00040F4A" w:rsidRDefault="009C3D94"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a) da análise dos recursos contra o resultado da prova objetiva</w:t>
            </w:r>
            <w:r w:rsidR="00D53B27">
              <w:rPr>
                <w:rFonts w:ascii="Arial" w:hAnsi="Arial" w:cs="Arial"/>
                <w:sz w:val="22"/>
                <w:szCs w:val="22"/>
              </w:rPr>
              <w:t>, das provas discursiva e prático-profissional</w:t>
            </w:r>
            <w:r w:rsidRPr="00040F4A">
              <w:rPr>
                <w:rFonts w:ascii="Arial" w:hAnsi="Arial" w:cs="Arial"/>
                <w:sz w:val="22"/>
                <w:szCs w:val="22"/>
              </w:rPr>
              <w:t>;</w:t>
            </w:r>
          </w:p>
          <w:p w:rsidR="009C3D94" w:rsidRPr="00040F4A" w:rsidRDefault="00D53B27"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b) classificação prévia</w:t>
            </w:r>
            <w:r w:rsidR="00B63BB2">
              <w:rPr>
                <w:rFonts w:ascii="Arial" w:hAnsi="Arial" w:cs="Arial"/>
                <w:sz w:val="22"/>
                <w:szCs w:val="22"/>
              </w:rPr>
              <w:t>.</w:t>
            </w:r>
          </w:p>
        </w:tc>
      </w:tr>
      <w:tr w:rsidR="0056654D" w:rsidRPr="00040F4A" w:rsidTr="00270607">
        <w:tc>
          <w:tcPr>
            <w:tcW w:w="1701" w:type="dxa"/>
            <w:tcBorders>
              <w:top w:val="single" w:sz="4" w:space="0" w:color="000000"/>
              <w:left w:val="single" w:sz="4" w:space="0" w:color="000000"/>
              <w:bottom w:val="single" w:sz="4" w:space="0" w:color="000000"/>
              <w:right w:val="single" w:sz="4" w:space="0" w:color="000000"/>
            </w:tcBorders>
            <w:vAlign w:val="center"/>
          </w:tcPr>
          <w:p w:rsidR="0056654D" w:rsidRPr="00040F4A" w:rsidRDefault="0056654D" w:rsidP="00270607">
            <w:pPr>
              <w:widowControl w:val="0"/>
              <w:overflowPunct w:val="0"/>
              <w:autoSpaceDE w:val="0"/>
              <w:autoSpaceDN w:val="0"/>
              <w:adjustRightInd w:val="0"/>
              <w:ind w:left="-57" w:right="-57" w:firstLine="0"/>
              <w:rPr>
                <w:rFonts w:ascii="Arial" w:hAnsi="Arial" w:cs="Arial"/>
                <w:sz w:val="22"/>
                <w:szCs w:val="22"/>
              </w:rPr>
            </w:pPr>
            <w:r w:rsidRPr="00040F4A">
              <w:rPr>
                <w:rFonts w:ascii="Arial" w:hAnsi="Arial" w:cs="Arial"/>
                <w:sz w:val="22"/>
                <w:szCs w:val="22"/>
              </w:rPr>
              <w:t>A definir</w:t>
            </w:r>
          </w:p>
        </w:tc>
        <w:tc>
          <w:tcPr>
            <w:tcW w:w="9356" w:type="dxa"/>
            <w:tcBorders>
              <w:top w:val="single" w:sz="4" w:space="0" w:color="000000"/>
              <w:left w:val="single" w:sz="4" w:space="0" w:color="000000"/>
              <w:bottom w:val="single" w:sz="4" w:space="0" w:color="000000"/>
              <w:right w:val="single" w:sz="4" w:space="0" w:color="000000"/>
            </w:tcBorders>
            <w:vAlign w:val="center"/>
          </w:tcPr>
          <w:p w:rsidR="0056654D" w:rsidRPr="00040F4A" w:rsidRDefault="0056654D" w:rsidP="00583F29">
            <w:pPr>
              <w:widowControl w:val="0"/>
              <w:overflowPunct w:val="0"/>
              <w:autoSpaceDE w:val="0"/>
              <w:autoSpaceDN w:val="0"/>
              <w:adjustRightInd w:val="0"/>
              <w:spacing w:before="20" w:after="20"/>
              <w:ind w:left="0" w:firstLine="0"/>
              <w:rPr>
                <w:rFonts w:ascii="Arial" w:hAnsi="Arial" w:cs="Arial"/>
                <w:sz w:val="22"/>
                <w:szCs w:val="22"/>
              </w:rPr>
            </w:pPr>
            <w:r w:rsidRPr="00040F4A">
              <w:rPr>
                <w:rFonts w:ascii="Arial" w:hAnsi="Arial" w:cs="Arial"/>
                <w:sz w:val="22"/>
                <w:szCs w:val="22"/>
              </w:rPr>
              <w:t>Período de interposição de recurso contra a classificação prévia</w:t>
            </w:r>
          </w:p>
        </w:tc>
      </w:tr>
      <w:tr w:rsidR="0056654D" w:rsidRPr="00040F4A" w:rsidTr="00270607">
        <w:tc>
          <w:tcPr>
            <w:tcW w:w="1701" w:type="dxa"/>
            <w:tcBorders>
              <w:top w:val="single" w:sz="4" w:space="0" w:color="000000"/>
              <w:left w:val="single" w:sz="4" w:space="0" w:color="000000"/>
              <w:bottom w:val="single" w:sz="4" w:space="0" w:color="000000"/>
              <w:right w:val="single" w:sz="4" w:space="0" w:color="000000"/>
            </w:tcBorders>
            <w:vAlign w:val="center"/>
          </w:tcPr>
          <w:p w:rsidR="0056654D" w:rsidRPr="00040F4A" w:rsidRDefault="0056654D" w:rsidP="00270607">
            <w:pPr>
              <w:widowControl w:val="0"/>
              <w:overflowPunct w:val="0"/>
              <w:autoSpaceDE w:val="0"/>
              <w:autoSpaceDN w:val="0"/>
              <w:adjustRightInd w:val="0"/>
              <w:ind w:left="-57" w:right="-57" w:firstLine="0"/>
              <w:rPr>
                <w:rFonts w:ascii="Arial" w:hAnsi="Arial" w:cs="Arial"/>
                <w:sz w:val="22"/>
                <w:szCs w:val="22"/>
              </w:rPr>
            </w:pPr>
            <w:r w:rsidRPr="00040F4A">
              <w:rPr>
                <w:rFonts w:ascii="Arial" w:hAnsi="Arial" w:cs="Arial"/>
                <w:sz w:val="22"/>
                <w:szCs w:val="22"/>
              </w:rPr>
              <w:t>A definir</w:t>
            </w:r>
          </w:p>
        </w:tc>
        <w:tc>
          <w:tcPr>
            <w:tcW w:w="9356" w:type="dxa"/>
            <w:tcBorders>
              <w:top w:val="single" w:sz="4" w:space="0" w:color="000000"/>
              <w:left w:val="single" w:sz="4" w:space="0" w:color="000000"/>
              <w:bottom w:val="single" w:sz="4" w:space="0" w:color="000000"/>
              <w:right w:val="single" w:sz="4" w:space="0" w:color="000000"/>
            </w:tcBorders>
            <w:vAlign w:val="center"/>
          </w:tcPr>
          <w:p w:rsidR="0056654D" w:rsidRPr="00040F4A" w:rsidRDefault="0056654D"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Publicação:</w:t>
            </w:r>
          </w:p>
          <w:p w:rsidR="0056654D" w:rsidRPr="00040F4A" w:rsidRDefault="0056654D"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a) da análise dos recursos contra a classificação prévia;</w:t>
            </w:r>
          </w:p>
          <w:p w:rsidR="0056654D" w:rsidRPr="00040F4A" w:rsidRDefault="0056654D"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b) da classificação definitiva;</w:t>
            </w:r>
          </w:p>
          <w:p w:rsidR="0056654D" w:rsidRPr="00040F4A" w:rsidRDefault="0056654D" w:rsidP="00270607">
            <w:pPr>
              <w:widowControl w:val="0"/>
              <w:overflowPunct w:val="0"/>
              <w:autoSpaceDE w:val="0"/>
              <w:autoSpaceDN w:val="0"/>
              <w:adjustRightInd w:val="0"/>
              <w:spacing w:before="0" w:after="20"/>
              <w:ind w:left="0" w:firstLine="0"/>
              <w:rPr>
                <w:rFonts w:ascii="Arial" w:hAnsi="Arial" w:cs="Arial"/>
                <w:sz w:val="22"/>
                <w:szCs w:val="22"/>
              </w:rPr>
            </w:pPr>
            <w:r w:rsidRPr="00040F4A">
              <w:rPr>
                <w:rFonts w:ascii="Arial" w:hAnsi="Arial" w:cs="Arial"/>
                <w:sz w:val="22"/>
                <w:szCs w:val="22"/>
              </w:rPr>
              <w:t>c) do Edital de Homologação</w:t>
            </w:r>
          </w:p>
        </w:tc>
      </w:tr>
    </w:tbl>
    <w:p w:rsidR="00440718" w:rsidRPr="00040F4A" w:rsidRDefault="00440718" w:rsidP="006F57DF">
      <w:pPr>
        <w:widowControl w:val="0"/>
        <w:overflowPunct w:val="0"/>
        <w:autoSpaceDE w:val="0"/>
        <w:autoSpaceDN w:val="0"/>
        <w:adjustRightInd w:val="0"/>
        <w:ind w:left="284" w:firstLine="0"/>
        <w:rPr>
          <w:rFonts w:ascii="Arial" w:hAnsi="Arial" w:cs="Arial"/>
          <w:sz w:val="22"/>
          <w:szCs w:val="22"/>
        </w:rPr>
      </w:pPr>
    </w:p>
    <w:p w:rsidR="00440718" w:rsidRPr="00040F4A" w:rsidRDefault="00440718" w:rsidP="00386F8C">
      <w:pPr>
        <w:widowControl w:val="0"/>
        <w:overflowPunct w:val="0"/>
        <w:autoSpaceDE w:val="0"/>
        <w:autoSpaceDN w:val="0"/>
        <w:adjustRightInd w:val="0"/>
        <w:ind w:left="284" w:firstLine="0"/>
        <w:jc w:val="center"/>
        <w:rPr>
          <w:rFonts w:ascii="Arial" w:hAnsi="Arial" w:cs="Arial"/>
          <w:sz w:val="22"/>
          <w:szCs w:val="22"/>
        </w:rPr>
      </w:pPr>
      <w:r w:rsidRPr="00040F4A">
        <w:rPr>
          <w:rFonts w:ascii="Arial" w:hAnsi="Arial" w:cs="Arial"/>
          <w:sz w:val="22"/>
          <w:szCs w:val="22"/>
        </w:rPr>
        <w:t>E, para que chegue ao conhecimento de todos, é expedido o presente Edital.</w:t>
      </w:r>
    </w:p>
    <w:p w:rsidR="00440718" w:rsidRDefault="00440718" w:rsidP="00E83552">
      <w:pPr>
        <w:widowControl w:val="0"/>
        <w:overflowPunct w:val="0"/>
        <w:autoSpaceDE w:val="0"/>
        <w:autoSpaceDN w:val="0"/>
        <w:adjustRightInd w:val="0"/>
        <w:ind w:left="284" w:firstLine="0"/>
        <w:jc w:val="center"/>
        <w:rPr>
          <w:rFonts w:ascii="Arial" w:hAnsi="Arial" w:cs="Arial"/>
          <w:sz w:val="22"/>
          <w:szCs w:val="22"/>
        </w:rPr>
      </w:pPr>
      <w:r w:rsidRPr="00040F4A">
        <w:rPr>
          <w:rFonts w:ascii="Arial" w:hAnsi="Arial" w:cs="Arial"/>
          <w:sz w:val="22"/>
          <w:szCs w:val="22"/>
        </w:rPr>
        <w:t xml:space="preserve">Sorocaba, </w:t>
      </w:r>
      <w:r w:rsidR="00B07AF7" w:rsidRPr="0018567C">
        <w:rPr>
          <w:rFonts w:ascii="Arial" w:hAnsi="Arial" w:cs="Arial"/>
          <w:sz w:val="22"/>
          <w:szCs w:val="22"/>
        </w:rPr>
        <w:t>27</w:t>
      </w:r>
      <w:r w:rsidRPr="00040F4A">
        <w:rPr>
          <w:rFonts w:ascii="Arial" w:hAnsi="Arial" w:cs="Arial"/>
          <w:sz w:val="22"/>
          <w:szCs w:val="22"/>
        </w:rPr>
        <w:t xml:space="preserve"> de </w:t>
      </w:r>
      <w:r w:rsidR="00E83552">
        <w:rPr>
          <w:rFonts w:ascii="Arial" w:hAnsi="Arial" w:cs="Arial"/>
          <w:sz w:val="22"/>
          <w:szCs w:val="22"/>
        </w:rPr>
        <w:t>abril</w:t>
      </w:r>
      <w:r w:rsidRPr="00040F4A">
        <w:rPr>
          <w:rFonts w:ascii="Arial" w:hAnsi="Arial" w:cs="Arial"/>
          <w:sz w:val="22"/>
          <w:szCs w:val="22"/>
        </w:rPr>
        <w:t xml:space="preserve"> de 201</w:t>
      </w:r>
      <w:r w:rsidR="00E83552">
        <w:rPr>
          <w:rFonts w:ascii="Arial" w:hAnsi="Arial" w:cs="Arial"/>
          <w:sz w:val="22"/>
          <w:szCs w:val="22"/>
        </w:rPr>
        <w:t>8</w:t>
      </w:r>
      <w:r w:rsidR="008E185F" w:rsidRPr="00040F4A">
        <w:rPr>
          <w:rFonts w:ascii="Arial" w:hAnsi="Arial" w:cs="Arial"/>
          <w:sz w:val="22"/>
          <w:szCs w:val="22"/>
        </w:rPr>
        <w:t>.</w:t>
      </w:r>
    </w:p>
    <w:p w:rsidR="002C27B1" w:rsidRDefault="002C27B1" w:rsidP="00E83552">
      <w:pPr>
        <w:widowControl w:val="0"/>
        <w:overflowPunct w:val="0"/>
        <w:autoSpaceDE w:val="0"/>
        <w:autoSpaceDN w:val="0"/>
        <w:adjustRightInd w:val="0"/>
        <w:ind w:left="284" w:firstLine="0"/>
        <w:jc w:val="center"/>
        <w:rPr>
          <w:rFonts w:ascii="Arial" w:hAnsi="Arial" w:cs="Arial"/>
          <w:sz w:val="22"/>
          <w:szCs w:val="22"/>
        </w:rPr>
      </w:pPr>
    </w:p>
    <w:p w:rsidR="002C27B1" w:rsidRDefault="002C27B1" w:rsidP="00E83552">
      <w:pPr>
        <w:widowControl w:val="0"/>
        <w:overflowPunct w:val="0"/>
        <w:autoSpaceDE w:val="0"/>
        <w:autoSpaceDN w:val="0"/>
        <w:adjustRightInd w:val="0"/>
        <w:ind w:left="284" w:firstLine="0"/>
        <w:jc w:val="center"/>
        <w:rPr>
          <w:rFonts w:ascii="Arial" w:hAnsi="Arial" w:cs="Arial"/>
          <w:sz w:val="22"/>
          <w:szCs w:val="22"/>
        </w:rPr>
      </w:pPr>
    </w:p>
    <w:p w:rsidR="002C27B1" w:rsidRPr="00040F4A" w:rsidRDefault="002C27B1" w:rsidP="00E83552">
      <w:pPr>
        <w:widowControl w:val="0"/>
        <w:overflowPunct w:val="0"/>
        <w:autoSpaceDE w:val="0"/>
        <w:autoSpaceDN w:val="0"/>
        <w:adjustRightInd w:val="0"/>
        <w:ind w:left="284" w:firstLine="0"/>
        <w:jc w:val="center"/>
        <w:rPr>
          <w:rFonts w:ascii="Arial" w:hAnsi="Arial" w:cs="Arial"/>
          <w:sz w:val="22"/>
          <w:szCs w:val="22"/>
        </w:rPr>
      </w:pPr>
      <w:r>
        <w:rPr>
          <w:rFonts w:ascii="Arial" w:hAnsi="Arial" w:cs="Arial"/>
          <w:sz w:val="22"/>
          <w:szCs w:val="22"/>
        </w:rPr>
        <w:t>Osmar Thibes do Canto Junior</w:t>
      </w:r>
    </w:p>
    <w:p w:rsidR="00EE4AAB" w:rsidRDefault="002C27B1" w:rsidP="00E83552">
      <w:pPr>
        <w:widowControl w:val="0"/>
        <w:overflowPunct w:val="0"/>
        <w:autoSpaceDE w:val="0"/>
        <w:autoSpaceDN w:val="0"/>
        <w:adjustRightInd w:val="0"/>
        <w:ind w:left="284" w:firstLine="0"/>
        <w:jc w:val="center"/>
        <w:rPr>
          <w:rFonts w:ascii="Arial" w:hAnsi="Arial" w:cs="Arial"/>
          <w:sz w:val="22"/>
          <w:szCs w:val="22"/>
        </w:rPr>
      </w:pPr>
      <w:r>
        <w:rPr>
          <w:rFonts w:ascii="Arial" w:hAnsi="Arial" w:cs="Arial"/>
          <w:sz w:val="22"/>
          <w:szCs w:val="22"/>
        </w:rPr>
        <w:t xml:space="preserve">Secretário da Secretaria de </w:t>
      </w:r>
      <w:r w:rsidR="00E83552">
        <w:rPr>
          <w:rFonts w:ascii="Arial" w:hAnsi="Arial" w:cs="Arial"/>
          <w:sz w:val="22"/>
          <w:szCs w:val="22"/>
        </w:rPr>
        <w:t>Recursos Humanos</w:t>
      </w:r>
    </w:p>
    <w:p w:rsidR="002C27B1" w:rsidRDefault="002C27B1" w:rsidP="00E83552">
      <w:pPr>
        <w:widowControl w:val="0"/>
        <w:overflowPunct w:val="0"/>
        <w:autoSpaceDE w:val="0"/>
        <w:autoSpaceDN w:val="0"/>
        <w:adjustRightInd w:val="0"/>
        <w:ind w:left="284" w:firstLine="0"/>
        <w:jc w:val="center"/>
        <w:rPr>
          <w:rFonts w:ascii="Arial" w:hAnsi="Arial" w:cs="Arial"/>
          <w:sz w:val="22"/>
          <w:szCs w:val="22"/>
        </w:rPr>
      </w:pPr>
    </w:p>
    <w:p w:rsidR="002C27B1" w:rsidRDefault="002C27B1" w:rsidP="00E83552">
      <w:pPr>
        <w:widowControl w:val="0"/>
        <w:overflowPunct w:val="0"/>
        <w:autoSpaceDE w:val="0"/>
        <w:autoSpaceDN w:val="0"/>
        <w:adjustRightInd w:val="0"/>
        <w:ind w:left="284" w:firstLine="0"/>
        <w:jc w:val="center"/>
        <w:rPr>
          <w:rFonts w:ascii="Arial" w:hAnsi="Arial" w:cs="Arial"/>
          <w:sz w:val="22"/>
          <w:szCs w:val="22"/>
        </w:rPr>
      </w:pPr>
    </w:p>
    <w:p w:rsidR="002C27B1" w:rsidRDefault="002C27B1" w:rsidP="00E83552">
      <w:pPr>
        <w:widowControl w:val="0"/>
        <w:overflowPunct w:val="0"/>
        <w:autoSpaceDE w:val="0"/>
        <w:autoSpaceDN w:val="0"/>
        <w:adjustRightInd w:val="0"/>
        <w:ind w:left="284" w:firstLine="0"/>
        <w:jc w:val="center"/>
        <w:rPr>
          <w:rFonts w:ascii="Arial" w:hAnsi="Arial" w:cs="Arial"/>
          <w:sz w:val="22"/>
          <w:szCs w:val="22"/>
        </w:rPr>
      </w:pPr>
      <w:r>
        <w:rPr>
          <w:rFonts w:ascii="Arial" w:hAnsi="Arial" w:cs="Arial"/>
          <w:sz w:val="22"/>
          <w:szCs w:val="22"/>
        </w:rPr>
        <w:t>Sergio Ponciano de Oliveira</w:t>
      </w:r>
    </w:p>
    <w:p w:rsidR="002C27B1" w:rsidRPr="0018567C" w:rsidRDefault="002C27B1" w:rsidP="002C27B1">
      <w:pPr>
        <w:pStyle w:val="BNDE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overflowPunct w:val="0"/>
        <w:autoSpaceDE w:val="0"/>
        <w:autoSpaceDN w:val="0"/>
        <w:adjustRightInd w:val="0"/>
        <w:spacing w:line="240" w:lineRule="auto"/>
        <w:ind w:left="284" w:firstLine="0"/>
        <w:jc w:val="center"/>
        <w:textAlignment w:val="auto"/>
        <w:rPr>
          <w:sz w:val="20"/>
          <w:szCs w:val="20"/>
        </w:rPr>
      </w:pPr>
      <w:r w:rsidRPr="0018567C">
        <w:rPr>
          <w:sz w:val="20"/>
          <w:szCs w:val="20"/>
        </w:rPr>
        <w:t>Presidente da Comissão Permanente de Concursos e Processos Seletivos Públicos da Prefeitura de Sorocaba</w:t>
      </w:r>
    </w:p>
    <w:p w:rsidR="002C27B1" w:rsidRPr="002C27B1" w:rsidRDefault="002C27B1" w:rsidP="002C27B1">
      <w:pPr>
        <w:widowControl w:val="0"/>
        <w:overflowPunct w:val="0"/>
        <w:autoSpaceDE w:val="0"/>
        <w:autoSpaceDN w:val="0"/>
        <w:adjustRightInd w:val="0"/>
        <w:ind w:left="284" w:firstLine="0"/>
        <w:jc w:val="center"/>
        <w:rPr>
          <w:rFonts w:ascii="Arial" w:hAnsi="Arial" w:cs="Arial"/>
          <w:sz w:val="20"/>
          <w:szCs w:val="20"/>
        </w:rPr>
      </w:pPr>
    </w:p>
    <w:p w:rsidR="00BE71A4" w:rsidRPr="00040F4A" w:rsidRDefault="00BE71A4" w:rsidP="006F57DF">
      <w:pPr>
        <w:widowControl w:val="0"/>
        <w:overflowPunct w:val="0"/>
        <w:autoSpaceDE w:val="0"/>
        <w:autoSpaceDN w:val="0"/>
        <w:adjustRightInd w:val="0"/>
        <w:ind w:left="284" w:firstLine="0"/>
        <w:rPr>
          <w:rFonts w:ascii="Arial" w:hAnsi="Arial" w:cs="Arial"/>
          <w:sz w:val="22"/>
          <w:szCs w:val="22"/>
        </w:rPr>
      </w:pPr>
    </w:p>
    <w:sectPr w:rsidR="00BE71A4" w:rsidRPr="00040F4A" w:rsidSect="00094FF6">
      <w:headerReference w:type="default" r:id="rId65"/>
      <w:footerReference w:type="even" r:id="rId66"/>
      <w:footerReference w:type="default" r:id="rId67"/>
      <w:type w:val="continuous"/>
      <w:pgSz w:w="11920" w:h="16840"/>
      <w:pgMar w:top="-1134" w:right="431" w:bottom="709" w:left="329" w:header="145" w:footer="550" w:gutter="0"/>
      <w:cols w:space="80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99" w:rsidRDefault="00062699">
      <w:r>
        <w:separator/>
      </w:r>
    </w:p>
  </w:endnote>
  <w:endnote w:type="continuationSeparator" w:id="0">
    <w:p w:rsidR="00062699" w:rsidRDefault="00062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161" w:rsidRDefault="007B5161" w:rsidP="007252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B5161" w:rsidRDefault="007B5161" w:rsidP="0066242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161" w:rsidRDefault="007B5161" w:rsidP="007252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79FE">
      <w:rPr>
        <w:rStyle w:val="Nmerodepgina"/>
        <w:noProof/>
      </w:rPr>
      <w:t>1</w:t>
    </w:r>
    <w:r>
      <w:rPr>
        <w:rStyle w:val="Nmerodepgina"/>
      </w:rPr>
      <w:fldChar w:fldCharType="end"/>
    </w:r>
  </w:p>
  <w:p w:rsidR="007B5161" w:rsidRDefault="007B5161" w:rsidP="0066242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99" w:rsidRDefault="00062699">
      <w:r>
        <w:separator/>
      </w:r>
    </w:p>
  </w:footnote>
  <w:footnote w:type="continuationSeparator" w:id="0">
    <w:p w:rsidR="00062699" w:rsidRDefault="00062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161" w:rsidRDefault="005279FE">
    <w:pPr>
      <w:pStyle w:val="Cabealho"/>
    </w:pPr>
    <w:r>
      <w:rPr>
        <w:noProof/>
      </w:rPr>
      <w:drawing>
        <wp:inline distT="0" distB="0" distL="0" distR="0">
          <wp:extent cx="1452880" cy="43243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2880" cy="432435"/>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1678"/>
        </w:tabs>
        <w:ind w:left="1678" w:hanging="360"/>
      </w:pPr>
      <w:rPr>
        <w:rFonts w:ascii="Symbol" w:hAnsi="Symbol" w:cs="Symbol"/>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3091D58"/>
    <w:multiLevelType w:val="hybridMultilevel"/>
    <w:tmpl w:val="C6289A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E2131A"/>
    <w:multiLevelType w:val="hybridMultilevel"/>
    <w:tmpl w:val="09E28D48"/>
    <w:lvl w:ilvl="0" w:tplc="0B66CBF4">
      <w:start w:val="2"/>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8">
    <w:nsid w:val="16BE1A04"/>
    <w:multiLevelType w:val="hybridMultilevel"/>
    <w:tmpl w:val="55CAB816"/>
    <w:lvl w:ilvl="0" w:tplc="F95029FE">
      <w:start w:val="2"/>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9">
    <w:nsid w:val="1E820717"/>
    <w:multiLevelType w:val="multilevel"/>
    <w:tmpl w:val="61C090B6"/>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390706FD"/>
    <w:multiLevelType w:val="hybridMultilevel"/>
    <w:tmpl w:val="FD3E0084"/>
    <w:lvl w:ilvl="0" w:tplc="B2A4C7B4">
      <w:start w:val="2"/>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1">
    <w:nsid w:val="42AE44A7"/>
    <w:multiLevelType w:val="hybridMultilevel"/>
    <w:tmpl w:val="5E1A945A"/>
    <w:lvl w:ilvl="0" w:tplc="BB52A832">
      <w:start w:val="1"/>
      <w:numFmt w:val="lowerLetter"/>
      <w:lvlText w:val="%1)"/>
      <w:lvlJc w:val="left"/>
      <w:pPr>
        <w:ind w:left="928" w:hanging="360"/>
      </w:pPr>
      <w:rPr>
        <w:rFonts w:ascii="Arial" w:hAnsi="Arial" w:cs="Arial"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5318B5"/>
    <w:multiLevelType w:val="hybridMultilevel"/>
    <w:tmpl w:val="06F68A3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43832E76"/>
    <w:multiLevelType w:val="hybridMultilevel"/>
    <w:tmpl w:val="2BB40D2E"/>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43927A11"/>
    <w:multiLevelType w:val="hybridMultilevel"/>
    <w:tmpl w:val="BD143C84"/>
    <w:lvl w:ilvl="0" w:tplc="B936D4EA">
      <w:start w:val="2"/>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5">
    <w:nsid w:val="44801539"/>
    <w:multiLevelType w:val="hybridMultilevel"/>
    <w:tmpl w:val="BD143C84"/>
    <w:lvl w:ilvl="0" w:tplc="B936D4EA">
      <w:start w:val="2"/>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6">
    <w:nsid w:val="4D9879CD"/>
    <w:multiLevelType w:val="hybridMultilevel"/>
    <w:tmpl w:val="C6DA1C30"/>
    <w:lvl w:ilvl="0" w:tplc="B79A1C6C">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53924834"/>
    <w:multiLevelType w:val="multilevel"/>
    <w:tmpl w:val="73863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56C4FD1"/>
    <w:multiLevelType w:val="multilevel"/>
    <w:tmpl w:val="BA7A51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D57778A"/>
    <w:multiLevelType w:val="hybridMultilevel"/>
    <w:tmpl w:val="A9B2B478"/>
    <w:lvl w:ilvl="0" w:tplc="35624ECE">
      <w:start w:val="4"/>
      <w:numFmt w:val="lowerLetter"/>
      <w:lvlText w:val="%1)"/>
      <w:lvlJc w:val="left"/>
      <w:pPr>
        <w:tabs>
          <w:tab w:val="num" w:pos="644"/>
        </w:tabs>
        <w:ind w:left="644" w:hanging="360"/>
      </w:pPr>
      <w:rPr>
        <w:rFonts w:hint="default"/>
        <w:color w:val="auto"/>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0">
    <w:nsid w:val="6EDB1D28"/>
    <w:multiLevelType w:val="hybridMultilevel"/>
    <w:tmpl w:val="757A2CCE"/>
    <w:lvl w:ilvl="0" w:tplc="5CF6DF5C">
      <w:start w:val="3"/>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1">
    <w:nsid w:val="7F3E333D"/>
    <w:multiLevelType w:val="hybridMultilevel"/>
    <w:tmpl w:val="BC8E07A0"/>
    <w:lvl w:ilvl="0" w:tplc="A1CE015E">
      <w:start w:val="4"/>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num w:numId="1">
    <w:abstractNumId w:val="0"/>
  </w:num>
  <w:num w:numId="2">
    <w:abstractNumId w:val="1"/>
  </w:num>
  <w:num w:numId="3">
    <w:abstractNumId w:val="3"/>
  </w:num>
  <w:num w:numId="4">
    <w:abstractNumId w:val="4"/>
  </w:num>
  <w:num w:numId="5">
    <w:abstractNumId w:val="5"/>
  </w:num>
  <w:num w:numId="6">
    <w:abstractNumId w:val="9"/>
  </w:num>
  <w:num w:numId="7">
    <w:abstractNumId w:val="11"/>
  </w:num>
  <w:num w:numId="8">
    <w:abstractNumId w:val="12"/>
  </w:num>
  <w:num w:numId="9">
    <w:abstractNumId w:val="18"/>
  </w:num>
  <w:num w:numId="10">
    <w:abstractNumId w:val="7"/>
  </w:num>
  <w:num w:numId="11">
    <w:abstractNumId w:val="10"/>
  </w:num>
  <w:num w:numId="12">
    <w:abstractNumId w:val="15"/>
  </w:num>
  <w:num w:numId="13">
    <w:abstractNumId w:val="20"/>
  </w:num>
  <w:num w:numId="14">
    <w:abstractNumId w:val="8"/>
  </w:num>
  <w:num w:numId="15">
    <w:abstractNumId w:val="21"/>
  </w:num>
  <w:num w:numId="16">
    <w:abstractNumId w:val="19"/>
  </w:num>
  <w:num w:numId="17">
    <w:abstractNumId w:val="1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3074"/>
  </w:hdrShapeDefaults>
  <w:footnotePr>
    <w:footnote w:id="-1"/>
    <w:footnote w:id="0"/>
  </w:footnotePr>
  <w:endnotePr>
    <w:endnote w:id="-1"/>
    <w:endnote w:id="0"/>
  </w:endnotePr>
  <w:compat/>
  <w:rsids>
    <w:rsidRoot w:val="00340CF5"/>
    <w:rsid w:val="0000303C"/>
    <w:rsid w:val="00005560"/>
    <w:rsid w:val="00007220"/>
    <w:rsid w:val="0001157D"/>
    <w:rsid w:val="0001679A"/>
    <w:rsid w:val="00021313"/>
    <w:rsid w:val="00023072"/>
    <w:rsid w:val="000250C0"/>
    <w:rsid w:val="00026268"/>
    <w:rsid w:val="00030A24"/>
    <w:rsid w:val="000362E6"/>
    <w:rsid w:val="00040AA3"/>
    <w:rsid w:val="00040F4A"/>
    <w:rsid w:val="000458EF"/>
    <w:rsid w:val="00046BB2"/>
    <w:rsid w:val="000500A3"/>
    <w:rsid w:val="000526A0"/>
    <w:rsid w:val="00052AE8"/>
    <w:rsid w:val="00052DE0"/>
    <w:rsid w:val="00052ED7"/>
    <w:rsid w:val="00053881"/>
    <w:rsid w:val="00055A02"/>
    <w:rsid w:val="00056E6E"/>
    <w:rsid w:val="000606C8"/>
    <w:rsid w:val="000614F7"/>
    <w:rsid w:val="00062699"/>
    <w:rsid w:val="00065729"/>
    <w:rsid w:val="0007527C"/>
    <w:rsid w:val="000755B8"/>
    <w:rsid w:val="00084D94"/>
    <w:rsid w:val="00084DA3"/>
    <w:rsid w:val="000850AC"/>
    <w:rsid w:val="00085A6C"/>
    <w:rsid w:val="00090AAF"/>
    <w:rsid w:val="000924C9"/>
    <w:rsid w:val="000934B8"/>
    <w:rsid w:val="0009400A"/>
    <w:rsid w:val="00094FF6"/>
    <w:rsid w:val="000954FA"/>
    <w:rsid w:val="00096372"/>
    <w:rsid w:val="000A13A1"/>
    <w:rsid w:val="000A18CA"/>
    <w:rsid w:val="000A2359"/>
    <w:rsid w:val="000A611A"/>
    <w:rsid w:val="000B12C6"/>
    <w:rsid w:val="000B1CB1"/>
    <w:rsid w:val="000B7E30"/>
    <w:rsid w:val="000C03FB"/>
    <w:rsid w:val="000C2F0E"/>
    <w:rsid w:val="000C44E4"/>
    <w:rsid w:val="000C46BF"/>
    <w:rsid w:val="000C521D"/>
    <w:rsid w:val="000D3EB9"/>
    <w:rsid w:val="000D568C"/>
    <w:rsid w:val="000D7CD9"/>
    <w:rsid w:val="000E089E"/>
    <w:rsid w:val="000E1901"/>
    <w:rsid w:val="000E3A1D"/>
    <w:rsid w:val="000E4776"/>
    <w:rsid w:val="000E4A62"/>
    <w:rsid w:val="000E4BF3"/>
    <w:rsid w:val="000E4C35"/>
    <w:rsid w:val="000F69EA"/>
    <w:rsid w:val="000F6DBD"/>
    <w:rsid w:val="000F6F5A"/>
    <w:rsid w:val="00100990"/>
    <w:rsid w:val="001016DB"/>
    <w:rsid w:val="0010182C"/>
    <w:rsid w:val="001022B9"/>
    <w:rsid w:val="00103168"/>
    <w:rsid w:val="00106C60"/>
    <w:rsid w:val="00110B7A"/>
    <w:rsid w:val="00112EBE"/>
    <w:rsid w:val="00116508"/>
    <w:rsid w:val="001221E0"/>
    <w:rsid w:val="001248DF"/>
    <w:rsid w:val="00132BAC"/>
    <w:rsid w:val="00134847"/>
    <w:rsid w:val="001348B0"/>
    <w:rsid w:val="00136593"/>
    <w:rsid w:val="00145DD3"/>
    <w:rsid w:val="001525C7"/>
    <w:rsid w:val="00155036"/>
    <w:rsid w:val="001552C3"/>
    <w:rsid w:val="0015558C"/>
    <w:rsid w:val="00155F64"/>
    <w:rsid w:val="00156E78"/>
    <w:rsid w:val="00157CEE"/>
    <w:rsid w:val="001602D1"/>
    <w:rsid w:val="00165945"/>
    <w:rsid w:val="00166C25"/>
    <w:rsid w:val="00174114"/>
    <w:rsid w:val="001801DB"/>
    <w:rsid w:val="00181C52"/>
    <w:rsid w:val="00181E04"/>
    <w:rsid w:val="001831E4"/>
    <w:rsid w:val="001840FD"/>
    <w:rsid w:val="0018469F"/>
    <w:rsid w:val="0018567C"/>
    <w:rsid w:val="0018569C"/>
    <w:rsid w:val="001948B1"/>
    <w:rsid w:val="00195459"/>
    <w:rsid w:val="001957BD"/>
    <w:rsid w:val="00196426"/>
    <w:rsid w:val="001973EC"/>
    <w:rsid w:val="001974AA"/>
    <w:rsid w:val="001979CA"/>
    <w:rsid w:val="001A5B97"/>
    <w:rsid w:val="001A6302"/>
    <w:rsid w:val="001A770F"/>
    <w:rsid w:val="001C2CEC"/>
    <w:rsid w:val="001C4DC2"/>
    <w:rsid w:val="001C62F9"/>
    <w:rsid w:val="001C73C9"/>
    <w:rsid w:val="001C7C19"/>
    <w:rsid w:val="001D0BA6"/>
    <w:rsid w:val="001D520D"/>
    <w:rsid w:val="001D687F"/>
    <w:rsid w:val="001E1D06"/>
    <w:rsid w:val="001E7F40"/>
    <w:rsid w:val="001E7FA6"/>
    <w:rsid w:val="001F1E5C"/>
    <w:rsid w:val="001F2C7C"/>
    <w:rsid w:val="001F2DA0"/>
    <w:rsid w:val="001F311F"/>
    <w:rsid w:val="001F7AF0"/>
    <w:rsid w:val="002003EE"/>
    <w:rsid w:val="0020109F"/>
    <w:rsid w:val="00201C83"/>
    <w:rsid w:val="00202D92"/>
    <w:rsid w:val="00204D4A"/>
    <w:rsid w:val="00206450"/>
    <w:rsid w:val="00212174"/>
    <w:rsid w:val="002145C4"/>
    <w:rsid w:val="00217052"/>
    <w:rsid w:val="002213A3"/>
    <w:rsid w:val="00222AAD"/>
    <w:rsid w:val="00223F3D"/>
    <w:rsid w:val="00224262"/>
    <w:rsid w:val="002347AA"/>
    <w:rsid w:val="00240B06"/>
    <w:rsid w:val="002415AF"/>
    <w:rsid w:val="00243EF7"/>
    <w:rsid w:val="002521C2"/>
    <w:rsid w:val="0025397A"/>
    <w:rsid w:val="00262240"/>
    <w:rsid w:val="002622DB"/>
    <w:rsid w:val="002624E0"/>
    <w:rsid w:val="00264806"/>
    <w:rsid w:val="0026537E"/>
    <w:rsid w:val="0026673F"/>
    <w:rsid w:val="00266B11"/>
    <w:rsid w:val="00270607"/>
    <w:rsid w:val="00270D14"/>
    <w:rsid w:val="00271A51"/>
    <w:rsid w:val="002733F4"/>
    <w:rsid w:val="00274EB3"/>
    <w:rsid w:val="00275CC9"/>
    <w:rsid w:val="00277824"/>
    <w:rsid w:val="00287210"/>
    <w:rsid w:val="002900FA"/>
    <w:rsid w:val="002917B4"/>
    <w:rsid w:val="00291B56"/>
    <w:rsid w:val="0029206E"/>
    <w:rsid w:val="00292576"/>
    <w:rsid w:val="00292C07"/>
    <w:rsid w:val="00293445"/>
    <w:rsid w:val="00293C38"/>
    <w:rsid w:val="002942EB"/>
    <w:rsid w:val="002A04AE"/>
    <w:rsid w:val="002A1281"/>
    <w:rsid w:val="002B46F8"/>
    <w:rsid w:val="002B4995"/>
    <w:rsid w:val="002B65B0"/>
    <w:rsid w:val="002C09AD"/>
    <w:rsid w:val="002C0BDD"/>
    <w:rsid w:val="002C1590"/>
    <w:rsid w:val="002C2227"/>
    <w:rsid w:val="002C27B1"/>
    <w:rsid w:val="002C27F9"/>
    <w:rsid w:val="002D07A4"/>
    <w:rsid w:val="002D0B54"/>
    <w:rsid w:val="002D1E4D"/>
    <w:rsid w:val="002D5CB8"/>
    <w:rsid w:val="002D5DBF"/>
    <w:rsid w:val="002D6BA0"/>
    <w:rsid w:val="002D6F88"/>
    <w:rsid w:val="002E228A"/>
    <w:rsid w:val="002F0771"/>
    <w:rsid w:val="002F1CD1"/>
    <w:rsid w:val="002F6749"/>
    <w:rsid w:val="002F7D83"/>
    <w:rsid w:val="00300829"/>
    <w:rsid w:val="00303E07"/>
    <w:rsid w:val="0030440A"/>
    <w:rsid w:val="00310C97"/>
    <w:rsid w:val="00311279"/>
    <w:rsid w:val="0031152A"/>
    <w:rsid w:val="003125AD"/>
    <w:rsid w:val="0031280B"/>
    <w:rsid w:val="00315376"/>
    <w:rsid w:val="00315CB9"/>
    <w:rsid w:val="00320395"/>
    <w:rsid w:val="003215E4"/>
    <w:rsid w:val="003227DF"/>
    <w:rsid w:val="00323BE9"/>
    <w:rsid w:val="00324CC5"/>
    <w:rsid w:val="003254AA"/>
    <w:rsid w:val="00332744"/>
    <w:rsid w:val="00332FEC"/>
    <w:rsid w:val="00335539"/>
    <w:rsid w:val="00337259"/>
    <w:rsid w:val="003400E9"/>
    <w:rsid w:val="00340CF5"/>
    <w:rsid w:val="00341F84"/>
    <w:rsid w:val="0034202E"/>
    <w:rsid w:val="00351ECA"/>
    <w:rsid w:val="00353A49"/>
    <w:rsid w:val="003555E7"/>
    <w:rsid w:val="00357809"/>
    <w:rsid w:val="0036332B"/>
    <w:rsid w:val="00363613"/>
    <w:rsid w:val="0036409C"/>
    <w:rsid w:val="003640DF"/>
    <w:rsid w:val="00365C66"/>
    <w:rsid w:val="00366850"/>
    <w:rsid w:val="00367F4C"/>
    <w:rsid w:val="003751C6"/>
    <w:rsid w:val="00376C96"/>
    <w:rsid w:val="0038102F"/>
    <w:rsid w:val="00381BE0"/>
    <w:rsid w:val="003829FC"/>
    <w:rsid w:val="0038326C"/>
    <w:rsid w:val="00384FD8"/>
    <w:rsid w:val="00386F8C"/>
    <w:rsid w:val="00393EE4"/>
    <w:rsid w:val="003951A8"/>
    <w:rsid w:val="003A06D5"/>
    <w:rsid w:val="003A0C1E"/>
    <w:rsid w:val="003A42EC"/>
    <w:rsid w:val="003A6DBB"/>
    <w:rsid w:val="003B0361"/>
    <w:rsid w:val="003B05DE"/>
    <w:rsid w:val="003B1DE4"/>
    <w:rsid w:val="003B7D89"/>
    <w:rsid w:val="003C0811"/>
    <w:rsid w:val="003C42B1"/>
    <w:rsid w:val="003C550C"/>
    <w:rsid w:val="003C7566"/>
    <w:rsid w:val="003C7D05"/>
    <w:rsid w:val="003D29C7"/>
    <w:rsid w:val="003D36BB"/>
    <w:rsid w:val="003D4BB7"/>
    <w:rsid w:val="003D63CF"/>
    <w:rsid w:val="003E347E"/>
    <w:rsid w:val="003E3F28"/>
    <w:rsid w:val="003E68CE"/>
    <w:rsid w:val="003E6953"/>
    <w:rsid w:val="003F0257"/>
    <w:rsid w:val="003F50BC"/>
    <w:rsid w:val="003F5745"/>
    <w:rsid w:val="003F6FCD"/>
    <w:rsid w:val="00404F0B"/>
    <w:rsid w:val="004054BB"/>
    <w:rsid w:val="00407F97"/>
    <w:rsid w:val="004132BA"/>
    <w:rsid w:val="00420D58"/>
    <w:rsid w:val="004219DB"/>
    <w:rsid w:val="004220A7"/>
    <w:rsid w:val="004220AF"/>
    <w:rsid w:val="00423A5E"/>
    <w:rsid w:val="00423B78"/>
    <w:rsid w:val="00425A11"/>
    <w:rsid w:val="00430F17"/>
    <w:rsid w:val="00435F02"/>
    <w:rsid w:val="004368CF"/>
    <w:rsid w:val="00437A3D"/>
    <w:rsid w:val="00440718"/>
    <w:rsid w:val="00441634"/>
    <w:rsid w:val="0044309D"/>
    <w:rsid w:val="00443A5A"/>
    <w:rsid w:val="004443B6"/>
    <w:rsid w:val="004456C1"/>
    <w:rsid w:val="0044602D"/>
    <w:rsid w:val="00453105"/>
    <w:rsid w:val="004533F8"/>
    <w:rsid w:val="00456E8F"/>
    <w:rsid w:val="00460886"/>
    <w:rsid w:val="0046124A"/>
    <w:rsid w:val="00461DB8"/>
    <w:rsid w:val="00463562"/>
    <w:rsid w:val="00463DBB"/>
    <w:rsid w:val="00464FB6"/>
    <w:rsid w:val="0046783F"/>
    <w:rsid w:val="00470795"/>
    <w:rsid w:val="00470B56"/>
    <w:rsid w:val="0047251E"/>
    <w:rsid w:val="00476351"/>
    <w:rsid w:val="00481848"/>
    <w:rsid w:val="004843AB"/>
    <w:rsid w:val="00485F1D"/>
    <w:rsid w:val="004865A7"/>
    <w:rsid w:val="00486F67"/>
    <w:rsid w:val="00487E99"/>
    <w:rsid w:val="004905CB"/>
    <w:rsid w:val="00494AC1"/>
    <w:rsid w:val="00495185"/>
    <w:rsid w:val="00496D85"/>
    <w:rsid w:val="004976CE"/>
    <w:rsid w:val="004A18A0"/>
    <w:rsid w:val="004A7649"/>
    <w:rsid w:val="004B54CE"/>
    <w:rsid w:val="004B5753"/>
    <w:rsid w:val="004B5DE1"/>
    <w:rsid w:val="004C202F"/>
    <w:rsid w:val="004C2E9F"/>
    <w:rsid w:val="004C6ADE"/>
    <w:rsid w:val="004C70E9"/>
    <w:rsid w:val="004D2B8D"/>
    <w:rsid w:val="004D7D7A"/>
    <w:rsid w:val="004E0303"/>
    <w:rsid w:val="004E4B0E"/>
    <w:rsid w:val="004E772B"/>
    <w:rsid w:val="004F2D1B"/>
    <w:rsid w:val="004F2EC3"/>
    <w:rsid w:val="00500281"/>
    <w:rsid w:val="00500E9F"/>
    <w:rsid w:val="00501779"/>
    <w:rsid w:val="005039E3"/>
    <w:rsid w:val="00506EFC"/>
    <w:rsid w:val="00507E3E"/>
    <w:rsid w:val="00512A28"/>
    <w:rsid w:val="00512CC2"/>
    <w:rsid w:val="005141AC"/>
    <w:rsid w:val="00516BC3"/>
    <w:rsid w:val="005217AD"/>
    <w:rsid w:val="00521EF3"/>
    <w:rsid w:val="005231A5"/>
    <w:rsid w:val="005258A3"/>
    <w:rsid w:val="0052705A"/>
    <w:rsid w:val="005279FE"/>
    <w:rsid w:val="00531DB2"/>
    <w:rsid w:val="0053556D"/>
    <w:rsid w:val="00540A04"/>
    <w:rsid w:val="00541F73"/>
    <w:rsid w:val="00543366"/>
    <w:rsid w:val="00550F83"/>
    <w:rsid w:val="0055331F"/>
    <w:rsid w:val="005563D2"/>
    <w:rsid w:val="00556CDB"/>
    <w:rsid w:val="0056654D"/>
    <w:rsid w:val="00566825"/>
    <w:rsid w:val="00571EAB"/>
    <w:rsid w:val="005733C9"/>
    <w:rsid w:val="005734DC"/>
    <w:rsid w:val="00573A3C"/>
    <w:rsid w:val="005779C6"/>
    <w:rsid w:val="00583123"/>
    <w:rsid w:val="0058359E"/>
    <w:rsid w:val="00583F29"/>
    <w:rsid w:val="00585D3F"/>
    <w:rsid w:val="00586318"/>
    <w:rsid w:val="00590B57"/>
    <w:rsid w:val="00592382"/>
    <w:rsid w:val="00593D76"/>
    <w:rsid w:val="005A48E8"/>
    <w:rsid w:val="005A4BBD"/>
    <w:rsid w:val="005A64C3"/>
    <w:rsid w:val="005B0848"/>
    <w:rsid w:val="005B225F"/>
    <w:rsid w:val="005B6942"/>
    <w:rsid w:val="005B6B91"/>
    <w:rsid w:val="005C5F22"/>
    <w:rsid w:val="005D21F9"/>
    <w:rsid w:val="005D2D9E"/>
    <w:rsid w:val="005D5903"/>
    <w:rsid w:val="005E1904"/>
    <w:rsid w:val="005E279F"/>
    <w:rsid w:val="005E2BA6"/>
    <w:rsid w:val="005E354B"/>
    <w:rsid w:val="005F067F"/>
    <w:rsid w:val="005F401D"/>
    <w:rsid w:val="00601444"/>
    <w:rsid w:val="006052E4"/>
    <w:rsid w:val="0060663F"/>
    <w:rsid w:val="006079A2"/>
    <w:rsid w:val="0061040C"/>
    <w:rsid w:val="00610476"/>
    <w:rsid w:val="00610CF9"/>
    <w:rsid w:val="00611DE2"/>
    <w:rsid w:val="00614B38"/>
    <w:rsid w:val="00625B2D"/>
    <w:rsid w:val="006328F9"/>
    <w:rsid w:val="0063366F"/>
    <w:rsid w:val="00637C5D"/>
    <w:rsid w:val="006544AE"/>
    <w:rsid w:val="006563D4"/>
    <w:rsid w:val="006614D5"/>
    <w:rsid w:val="00662425"/>
    <w:rsid w:val="00662907"/>
    <w:rsid w:val="00663C39"/>
    <w:rsid w:val="00664126"/>
    <w:rsid w:val="00664127"/>
    <w:rsid w:val="00664156"/>
    <w:rsid w:val="00664634"/>
    <w:rsid w:val="006705DB"/>
    <w:rsid w:val="006708D1"/>
    <w:rsid w:val="006724B1"/>
    <w:rsid w:val="00674F3B"/>
    <w:rsid w:val="00682693"/>
    <w:rsid w:val="00685476"/>
    <w:rsid w:val="006921C3"/>
    <w:rsid w:val="006938D4"/>
    <w:rsid w:val="00693A14"/>
    <w:rsid w:val="0069715A"/>
    <w:rsid w:val="006A1A66"/>
    <w:rsid w:val="006A2084"/>
    <w:rsid w:val="006A2BED"/>
    <w:rsid w:val="006A3F69"/>
    <w:rsid w:val="006A6CBE"/>
    <w:rsid w:val="006B0829"/>
    <w:rsid w:val="006B3B11"/>
    <w:rsid w:val="006C1716"/>
    <w:rsid w:val="006C2CAB"/>
    <w:rsid w:val="006C3F59"/>
    <w:rsid w:val="006C42F1"/>
    <w:rsid w:val="006C5D66"/>
    <w:rsid w:val="006C6187"/>
    <w:rsid w:val="006D1FBE"/>
    <w:rsid w:val="006D2FB4"/>
    <w:rsid w:val="006E2717"/>
    <w:rsid w:val="006E76F9"/>
    <w:rsid w:val="006F075A"/>
    <w:rsid w:val="006F1412"/>
    <w:rsid w:val="006F2E2A"/>
    <w:rsid w:val="006F5482"/>
    <w:rsid w:val="006F57AA"/>
    <w:rsid w:val="006F57DF"/>
    <w:rsid w:val="006F57EF"/>
    <w:rsid w:val="006F79FB"/>
    <w:rsid w:val="00703397"/>
    <w:rsid w:val="00704444"/>
    <w:rsid w:val="00704F95"/>
    <w:rsid w:val="00706596"/>
    <w:rsid w:val="00706F9A"/>
    <w:rsid w:val="00706FAD"/>
    <w:rsid w:val="00710D0E"/>
    <w:rsid w:val="00711C0A"/>
    <w:rsid w:val="00713260"/>
    <w:rsid w:val="007134A3"/>
    <w:rsid w:val="00714219"/>
    <w:rsid w:val="00714670"/>
    <w:rsid w:val="00715B39"/>
    <w:rsid w:val="007160CB"/>
    <w:rsid w:val="0072439C"/>
    <w:rsid w:val="007252D6"/>
    <w:rsid w:val="00725350"/>
    <w:rsid w:val="00725CDB"/>
    <w:rsid w:val="00726430"/>
    <w:rsid w:val="007302C3"/>
    <w:rsid w:val="007305E0"/>
    <w:rsid w:val="0073583E"/>
    <w:rsid w:val="00735D32"/>
    <w:rsid w:val="00735EC3"/>
    <w:rsid w:val="007373F7"/>
    <w:rsid w:val="00740A4A"/>
    <w:rsid w:val="0074270E"/>
    <w:rsid w:val="00742CE2"/>
    <w:rsid w:val="0074533B"/>
    <w:rsid w:val="00746619"/>
    <w:rsid w:val="007502D2"/>
    <w:rsid w:val="00751EB5"/>
    <w:rsid w:val="007575B5"/>
    <w:rsid w:val="0076124C"/>
    <w:rsid w:val="007613D8"/>
    <w:rsid w:val="00765016"/>
    <w:rsid w:val="0076618D"/>
    <w:rsid w:val="007662BE"/>
    <w:rsid w:val="00771E42"/>
    <w:rsid w:val="007730FE"/>
    <w:rsid w:val="00774BD0"/>
    <w:rsid w:val="00775DD6"/>
    <w:rsid w:val="0077609E"/>
    <w:rsid w:val="00780785"/>
    <w:rsid w:val="00781133"/>
    <w:rsid w:val="00786C22"/>
    <w:rsid w:val="0079000D"/>
    <w:rsid w:val="00793BEA"/>
    <w:rsid w:val="00793E07"/>
    <w:rsid w:val="0079462B"/>
    <w:rsid w:val="007961EA"/>
    <w:rsid w:val="007A34EE"/>
    <w:rsid w:val="007A7313"/>
    <w:rsid w:val="007B0E82"/>
    <w:rsid w:val="007B1F55"/>
    <w:rsid w:val="007B444A"/>
    <w:rsid w:val="007B4FC3"/>
    <w:rsid w:val="007B5161"/>
    <w:rsid w:val="007C29A8"/>
    <w:rsid w:val="007C2D59"/>
    <w:rsid w:val="007C461C"/>
    <w:rsid w:val="007C4EA7"/>
    <w:rsid w:val="007D1FC7"/>
    <w:rsid w:val="007D306B"/>
    <w:rsid w:val="007D3793"/>
    <w:rsid w:val="007D3DD0"/>
    <w:rsid w:val="007D446D"/>
    <w:rsid w:val="007D4AEB"/>
    <w:rsid w:val="007D79D7"/>
    <w:rsid w:val="007E04E4"/>
    <w:rsid w:val="007E0937"/>
    <w:rsid w:val="007E116E"/>
    <w:rsid w:val="007E41B1"/>
    <w:rsid w:val="007E7116"/>
    <w:rsid w:val="007F24B5"/>
    <w:rsid w:val="007F5B13"/>
    <w:rsid w:val="007F5E25"/>
    <w:rsid w:val="00800DD8"/>
    <w:rsid w:val="00801A5D"/>
    <w:rsid w:val="0080405B"/>
    <w:rsid w:val="0080538E"/>
    <w:rsid w:val="008066D2"/>
    <w:rsid w:val="008068CA"/>
    <w:rsid w:val="008074C9"/>
    <w:rsid w:val="00814350"/>
    <w:rsid w:val="00816E56"/>
    <w:rsid w:val="00820B93"/>
    <w:rsid w:val="00823445"/>
    <w:rsid w:val="00826795"/>
    <w:rsid w:val="00830DCF"/>
    <w:rsid w:val="008348A7"/>
    <w:rsid w:val="00837090"/>
    <w:rsid w:val="008437EA"/>
    <w:rsid w:val="0084760E"/>
    <w:rsid w:val="00847B7A"/>
    <w:rsid w:val="00852596"/>
    <w:rsid w:val="00853281"/>
    <w:rsid w:val="00855502"/>
    <w:rsid w:val="008579FE"/>
    <w:rsid w:val="00866E16"/>
    <w:rsid w:val="00866F4B"/>
    <w:rsid w:val="00873E7F"/>
    <w:rsid w:val="008750F7"/>
    <w:rsid w:val="00877171"/>
    <w:rsid w:val="00880911"/>
    <w:rsid w:val="0088406B"/>
    <w:rsid w:val="008911A4"/>
    <w:rsid w:val="00892AE4"/>
    <w:rsid w:val="00892F7C"/>
    <w:rsid w:val="00893120"/>
    <w:rsid w:val="00893C1D"/>
    <w:rsid w:val="008A3D14"/>
    <w:rsid w:val="008A4DF3"/>
    <w:rsid w:val="008B2E3D"/>
    <w:rsid w:val="008B34BF"/>
    <w:rsid w:val="008C049A"/>
    <w:rsid w:val="008C31F3"/>
    <w:rsid w:val="008C697A"/>
    <w:rsid w:val="008D0444"/>
    <w:rsid w:val="008D0964"/>
    <w:rsid w:val="008D1724"/>
    <w:rsid w:val="008D50E8"/>
    <w:rsid w:val="008E1096"/>
    <w:rsid w:val="008E185F"/>
    <w:rsid w:val="008E4FA6"/>
    <w:rsid w:val="008E5333"/>
    <w:rsid w:val="008F148C"/>
    <w:rsid w:val="008F1F5F"/>
    <w:rsid w:val="008F332B"/>
    <w:rsid w:val="008F3A83"/>
    <w:rsid w:val="008F51C6"/>
    <w:rsid w:val="009002BD"/>
    <w:rsid w:val="00900B40"/>
    <w:rsid w:val="00900DB7"/>
    <w:rsid w:val="00901030"/>
    <w:rsid w:val="0090199F"/>
    <w:rsid w:val="00901A50"/>
    <w:rsid w:val="009025B8"/>
    <w:rsid w:val="00904673"/>
    <w:rsid w:val="00906D2D"/>
    <w:rsid w:val="00907A20"/>
    <w:rsid w:val="0091333E"/>
    <w:rsid w:val="009135B0"/>
    <w:rsid w:val="0092175D"/>
    <w:rsid w:val="00922E21"/>
    <w:rsid w:val="00923347"/>
    <w:rsid w:val="0092511E"/>
    <w:rsid w:val="00932F5E"/>
    <w:rsid w:val="00933F06"/>
    <w:rsid w:val="00934B7C"/>
    <w:rsid w:val="00935289"/>
    <w:rsid w:val="0093634F"/>
    <w:rsid w:val="00937437"/>
    <w:rsid w:val="00937CAE"/>
    <w:rsid w:val="00941725"/>
    <w:rsid w:val="00942A61"/>
    <w:rsid w:val="00947AB0"/>
    <w:rsid w:val="00951E2E"/>
    <w:rsid w:val="00953609"/>
    <w:rsid w:val="00953761"/>
    <w:rsid w:val="009547D5"/>
    <w:rsid w:val="009552EF"/>
    <w:rsid w:val="00956AA5"/>
    <w:rsid w:val="00957224"/>
    <w:rsid w:val="00965E2B"/>
    <w:rsid w:val="0097281A"/>
    <w:rsid w:val="00974E17"/>
    <w:rsid w:val="009764E6"/>
    <w:rsid w:val="00976A0D"/>
    <w:rsid w:val="00985223"/>
    <w:rsid w:val="0099308E"/>
    <w:rsid w:val="009940FA"/>
    <w:rsid w:val="00995865"/>
    <w:rsid w:val="009968E1"/>
    <w:rsid w:val="009A2247"/>
    <w:rsid w:val="009A58AF"/>
    <w:rsid w:val="009B0AF7"/>
    <w:rsid w:val="009C12D7"/>
    <w:rsid w:val="009C3D94"/>
    <w:rsid w:val="009C3FE0"/>
    <w:rsid w:val="009C5379"/>
    <w:rsid w:val="009C782E"/>
    <w:rsid w:val="009C78BA"/>
    <w:rsid w:val="009D0582"/>
    <w:rsid w:val="009D0B88"/>
    <w:rsid w:val="009D43F8"/>
    <w:rsid w:val="009E0576"/>
    <w:rsid w:val="009E0841"/>
    <w:rsid w:val="009E557D"/>
    <w:rsid w:val="009E576E"/>
    <w:rsid w:val="009F0322"/>
    <w:rsid w:val="009F2391"/>
    <w:rsid w:val="009F400E"/>
    <w:rsid w:val="009F43F3"/>
    <w:rsid w:val="00A02B0B"/>
    <w:rsid w:val="00A041E2"/>
    <w:rsid w:val="00A04AA7"/>
    <w:rsid w:val="00A056EF"/>
    <w:rsid w:val="00A05976"/>
    <w:rsid w:val="00A05C02"/>
    <w:rsid w:val="00A06927"/>
    <w:rsid w:val="00A07FEB"/>
    <w:rsid w:val="00A12DBA"/>
    <w:rsid w:val="00A17F20"/>
    <w:rsid w:val="00A20204"/>
    <w:rsid w:val="00A2158D"/>
    <w:rsid w:val="00A22B0F"/>
    <w:rsid w:val="00A25366"/>
    <w:rsid w:val="00A2541A"/>
    <w:rsid w:val="00A279B3"/>
    <w:rsid w:val="00A30DA3"/>
    <w:rsid w:val="00A312EE"/>
    <w:rsid w:val="00A32EEE"/>
    <w:rsid w:val="00A354F5"/>
    <w:rsid w:val="00A37A15"/>
    <w:rsid w:val="00A41D3B"/>
    <w:rsid w:val="00A44D05"/>
    <w:rsid w:val="00A50632"/>
    <w:rsid w:val="00A50E3D"/>
    <w:rsid w:val="00A534F0"/>
    <w:rsid w:val="00A53B70"/>
    <w:rsid w:val="00A611A7"/>
    <w:rsid w:val="00A64481"/>
    <w:rsid w:val="00A701AB"/>
    <w:rsid w:val="00A71B9E"/>
    <w:rsid w:val="00A72F1A"/>
    <w:rsid w:val="00A75EF9"/>
    <w:rsid w:val="00A809B7"/>
    <w:rsid w:val="00A81D35"/>
    <w:rsid w:val="00A8266E"/>
    <w:rsid w:val="00A8515E"/>
    <w:rsid w:val="00A93A34"/>
    <w:rsid w:val="00A940D1"/>
    <w:rsid w:val="00A9685A"/>
    <w:rsid w:val="00AA3F0A"/>
    <w:rsid w:val="00AA5A32"/>
    <w:rsid w:val="00AB026D"/>
    <w:rsid w:val="00AB041B"/>
    <w:rsid w:val="00AB1347"/>
    <w:rsid w:val="00AB7D65"/>
    <w:rsid w:val="00AC2728"/>
    <w:rsid w:val="00AC4B2D"/>
    <w:rsid w:val="00AC6F66"/>
    <w:rsid w:val="00AD2204"/>
    <w:rsid w:val="00AD2F93"/>
    <w:rsid w:val="00AD3F39"/>
    <w:rsid w:val="00AD4754"/>
    <w:rsid w:val="00AD7247"/>
    <w:rsid w:val="00AD7554"/>
    <w:rsid w:val="00AE2E9F"/>
    <w:rsid w:val="00AE49F6"/>
    <w:rsid w:val="00AE6EA7"/>
    <w:rsid w:val="00AE74C2"/>
    <w:rsid w:val="00AF077C"/>
    <w:rsid w:val="00AF1A5B"/>
    <w:rsid w:val="00AF2BCE"/>
    <w:rsid w:val="00B016C4"/>
    <w:rsid w:val="00B04073"/>
    <w:rsid w:val="00B042AC"/>
    <w:rsid w:val="00B05D5B"/>
    <w:rsid w:val="00B062A5"/>
    <w:rsid w:val="00B065B8"/>
    <w:rsid w:val="00B07009"/>
    <w:rsid w:val="00B07765"/>
    <w:rsid w:val="00B07AF7"/>
    <w:rsid w:val="00B11E7D"/>
    <w:rsid w:val="00B14AFC"/>
    <w:rsid w:val="00B15A74"/>
    <w:rsid w:val="00B160E7"/>
    <w:rsid w:val="00B160F0"/>
    <w:rsid w:val="00B162DE"/>
    <w:rsid w:val="00B16C7B"/>
    <w:rsid w:val="00B16EF3"/>
    <w:rsid w:val="00B215FF"/>
    <w:rsid w:val="00B2287D"/>
    <w:rsid w:val="00B22B95"/>
    <w:rsid w:val="00B22EB5"/>
    <w:rsid w:val="00B2389D"/>
    <w:rsid w:val="00B27433"/>
    <w:rsid w:val="00B3044A"/>
    <w:rsid w:val="00B31B4D"/>
    <w:rsid w:val="00B335C6"/>
    <w:rsid w:val="00B37B12"/>
    <w:rsid w:val="00B40AC3"/>
    <w:rsid w:val="00B40E1C"/>
    <w:rsid w:val="00B441A6"/>
    <w:rsid w:val="00B4482E"/>
    <w:rsid w:val="00B46D83"/>
    <w:rsid w:val="00B511ED"/>
    <w:rsid w:val="00B51BC8"/>
    <w:rsid w:val="00B52E35"/>
    <w:rsid w:val="00B53BF5"/>
    <w:rsid w:val="00B53D85"/>
    <w:rsid w:val="00B5529F"/>
    <w:rsid w:val="00B56E0B"/>
    <w:rsid w:val="00B572F0"/>
    <w:rsid w:val="00B63BB2"/>
    <w:rsid w:val="00B659A2"/>
    <w:rsid w:val="00B65E90"/>
    <w:rsid w:val="00B72B20"/>
    <w:rsid w:val="00B7452C"/>
    <w:rsid w:val="00B77D81"/>
    <w:rsid w:val="00B80373"/>
    <w:rsid w:val="00B8253E"/>
    <w:rsid w:val="00B828DF"/>
    <w:rsid w:val="00B85A8A"/>
    <w:rsid w:val="00B91A9D"/>
    <w:rsid w:val="00B92996"/>
    <w:rsid w:val="00B9332A"/>
    <w:rsid w:val="00B95190"/>
    <w:rsid w:val="00B96D74"/>
    <w:rsid w:val="00BA1AA6"/>
    <w:rsid w:val="00BA5EB4"/>
    <w:rsid w:val="00BB0B48"/>
    <w:rsid w:val="00BC4574"/>
    <w:rsid w:val="00BC4595"/>
    <w:rsid w:val="00BC5D26"/>
    <w:rsid w:val="00BC5F9E"/>
    <w:rsid w:val="00BD4663"/>
    <w:rsid w:val="00BD6ABF"/>
    <w:rsid w:val="00BE1881"/>
    <w:rsid w:val="00BE1CA3"/>
    <w:rsid w:val="00BE5B96"/>
    <w:rsid w:val="00BE71A4"/>
    <w:rsid w:val="00BE722C"/>
    <w:rsid w:val="00BE7919"/>
    <w:rsid w:val="00BF164B"/>
    <w:rsid w:val="00BF1FA2"/>
    <w:rsid w:val="00BF4FD3"/>
    <w:rsid w:val="00C02E8D"/>
    <w:rsid w:val="00C0411B"/>
    <w:rsid w:val="00C14DFB"/>
    <w:rsid w:val="00C15870"/>
    <w:rsid w:val="00C16679"/>
    <w:rsid w:val="00C16BA4"/>
    <w:rsid w:val="00C21C07"/>
    <w:rsid w:val="00C23A35"/>
    <w:rsid w:val="00C2469D"/>
    <w:rsid w:val="00C26970"/>
    <w:rsid w:val="00C33193"/>
    <w:rsid w:val="00C361F8"/>
    <w:rsid w:val="00C371F3"/>
    <w:rsid w:val="00C40C6F"/>
    <w:rsid w:val="00C4345C"/>
    <w:rsid w:val="00C43B88"/>
    <w:rsid w:val="00C44FA4"/>
    <w:rsid w:val="00C46C90"/>
    <w:rsid w:val="00C51ABA"/>
    <w:rsid w:val="00C53025"/>
    <w:rsid w:val="00C544D4"/>
    <w:rsid w:val="00C54923"/>
    <w:rsid w:val="00C60BCD"/>
    <w:rsid w:val="00C63CB1"/>
    <w:rsid w:val="00C647E4"/>
    <w:rsid w:val="00C66B3C"/>
    <w:rsid w:val="00C67C21"/>
    <w:rsid w:val="00C7017D"/>
    <w:rsid w:val="00C73F90"/>
    <w:rsid w:val="00C74772"/>
    <w:rsid w:val="00C773E0"/>
    <w:rsid w:val="00C77723"/>
    <w:rsid w:val="00C803B8"/>
    <w:rsid w:val="00C8048A"/>
    <w:rsid w:val="00C830D3"/>
    <w:rsid w:val="00C8538C"/>
    <w:rsid w:val="00C8769F"/>
    <w:rsid w:val="00C94176"/>
    <w:rsid w:val="00C96ACB"/>
    <w:rsid w:val="00CA0DCF"/>
    <w:rsid w:val="00CA1633"/>
    <w:rsid w:val="00CA3183"/>
    <w:rsid w:val="00CA436B"/>
    <w:rsid w:val="00CA5822"/>
    <w:rsid w:val="00CA5BDC"/>
    <w:rsid w:val="00CB038A"/>
    <w:rsid w:val="00CB0553"/>
    <w:rsid w:val="00CB1F8A"/>
    <w:rsid w:val="00CB3B9B"/>
    <w:rsid w:val="00CC1EC4"/>
    <w:rsid w:val="00CC7A58"/>
    <w:rsid w:val="00CC7C7F"/>
    <w:rsid w:val="00CD0FA6"/>
    <w:rsid w:val="00CD473C"/>
    <w:rsid w:val="00CD4DC0"/>
    <w:rsid w:val="00CE2B48"/>
    <w:rsid w:val="00CF0AE6"/>
    <w:rsid w:val="00CF183F"/>
    <w:rsid w:val="00CF1A8A"/>
    <w:rsid w:val="00CF6457"/>
    <w:rsid w:val="00D01320"/>
    <w:rsid w:val="00D021D9"/>
    <w:rsid w:val="00D050AD"/>
    <w:rsid w:val="00D126A0"/>
    <w:rsid w:val="00D1429A"/>
    <w:rsid w:val="00D17931"/>
    <w:rsid w:val="00D20A7C"/>
    <w:rsid w:val="00D224F4"/>
    <w:rsid w:val="00D23770"/>
    <w:rsid w:val="00D2744C"/>
    <w:rsid w:val="00D30C33"/>
    <w:rsid w:val="00D31106"/>
    <w:rsid w:val="00D3230A"/>
    <w:rsid w:val="00D3379A"/>
    <w:rsid w:val="00D40DF7"/>
    <w:rsid w:val="00D44332"/>
    <w:rsid w:val="00D446A7"/>
    <w:rsid w:val="00D45AE7"/>
    <w:rsid w:val="00D50749"/>
    <w:rsid w:val="00D52579"/>
    <w:rsid w:val="00D533AD"/>
    <w:rsid w:val="00D537F1"/>
    <w:rsid w:val="00D53A80"/>
    <w:rsid w:val="00D53B27"/>
    <w:rsid w:val="00D56091"/>
    <w:rsid w:val="00D66657"/>
    <w:rsid w:val="00D703E1"/>
    <w:rsid w:val="00D715D9"/>
    <w:rsid w:val="00D74862"/>
    <w:rsid w:val="00D74B88"/>
    <w:rsid w:val="00D75890"/>
    <w:rsid w:val="00D775E8"/>
    <w:rsid w:val="00D80513"/>
    <w:rsid w:val="00D80E03"/>
    <w:rsid w:val="00D80F1D"/>
    <w:rsid w:val="00D837E4"/>
    <w:rsid w:val="00D838C1"/>
    <w:rsid w:val="00D8422F"/>
    <w:rsid w:val="00D84546"/>
    <w:rsid w:val="00D8535B"/>
    <w:rsid w:val="00D8587C"/>
    <w:rsid w:val="00D86D83"/>
    <w:rsid w:val="00D874F2"/>
    <w:rsid w:val="00D91E2B"/>
    <w:rsid w:val="00D91E91"/>
    <w:rsid w:val="00D93AC2"/>
    <w:rsid w:val="00D96084"/>
    <w:rsid w:val="00D97177"/>
    <w:rsid w:val="00DA43F4"/>
    <w:rsid w:val="00DA557E"/>
    <w:rsid w:val="00DB19D5"/>
    <w:rsid w:val="00DB25C4"/>
    <w:rsid w:val="00DB782F"/>
    <w:rsid w:val="00DB7C5B"/>
    <w:rsid w:val="00DC03CA"/>
    <w:rsid w:val="00DC0781"/>
    <w:rsid w:val="00DC0891"/>
    <w:rsid w:val="00DC110B"/>
    <w:rsid w:val="00DC5007"/>
    <w:rsid w:val="00DD0AA3"/>
    <w:rsid w:val="00DD2B9C"/>
    <w:rsid w:val="00DD3E4D"/>
    <w:rsid w:val="00DD6550"/>
    <w:rsid w:val="00DD6C54"/>
    <w:rsid w:val="00DD7C94"/>
    <w:rsid w:val="00DE0795"/>
    <w:rsid w:val="00DE3E24"/>
    <w:rsid w:val="00DE4D00"/>
    <w:rsid w:val="00DE518B"/>
    <w:rsid w:val="00DE64EA"/>
    <w:rsid w:val="00DE6E4C"/>
    <w:rsid w:val="00DF02CF"/>
    <w:rsid w:val="00DF3750"/>
    <w:rsid w:val="00DF3D08"/>
    <w:rsid w:val="00DF56B9"/>
    <w:rsid w:val="00DF57AC"/>
    <w:rsid w:val="00DF7D36"/>
    <w:rsid w:val="00DF7EDD"/>
    <w:rsid w:val="00DF7F6E"/>
    <w:rsid w:val="00E03BB8"/>
    <w:rsid w:val="00E03FA2"/>
    <w:rsid w:val="00E07EB4"/>
    <w:rsid w:val="00E12450"/>
    <w:rsid w:val="00E136C1"/>
    <w:rsid w:val="00E143C0"/>
    <w:rsid w:val="00E14D51"/>
    <w:rsid w:val="00E17154"/>
    <w:rsid w:val="00E179CC"/>
    <w:rsid w:val="00E21380"/>
    <w:rsid w:val="00E22941"/>
    <w:rsid w:val="00E22ACB"/>
    <w:rsid w:val="00E230A4"/>
    <w:rsid w:val="00E2542C"/>
    <w:rsid w:val="00E2624C"/>
    <w:rsid w:val="00E30BF6"/>
    <w:rsid w:val="00E36C39"/>
    <w:rsid w:val="00E43081"/>
    <w:rsid w:val="00E50D5D"/>
    <w:rsid w:val="00E52075"/>
    <w:rsid w:val="00E611D5"/>
    <w:rsid w:val="00E61C9C"/>
    <w:rsid w:val="00E626B2"/>
    <w:rsid w:val="00E63FE4"/>
    <w:rsid w:val="00E80552"/>
    <w:rsid w:val="00E80CC1"/>
    <w:rsid w:val="00E81B36"/>
    <w:rsid w:val="00E83552"/>
    <w:rsid w:val="00E83A96"/>
    <w:rsid w:val="00E868AD"/>
    <w:rsid w:val="00E8703A"/>
    <w:rsid w:val="00E87336"/>
    <w:rsid w:val="00E91C62"/>
    <w:rsid w:val="00E9368A"/>
    <w:rsid w:val="00E943E8"/>
    <w:rsid w:val="00E97905"/>
    <w:rsid w:val="00EA320D"/>
    <w:rsid w:val="00EA4E7C"/>
    <w:rsid w:val="00EB00D3"/>
    <w:rsid w:val="00EB0964"/>
    <w:rsid w:val="00EB17E1"/>
    <w:rsid w:val="00EB1B09"/>
    <w:rsid w:val="00EB1EB8"/>
    <w:rsid w:val="00EB2500"/>
    <w:rsid w:val="00EB6FDE"/>
    <w:rsid w:val="00EB7DF6"/>
    <w:rsid w:val="00EC5C42"/>
    <w:rsid w:val="00ED1367"/>
    <w:rsid w:val="00ED1FA2"/>
    <w:rsid w:val="00ED2042"/>
    <w:rsid w:val="00ED263B"/>
    <w:rsid w:val="00ED6292"/>
    <w:rsid w:val="00EE13C5"/>
    <w:rsid w:val="00EE4A6B"/>
    <w:rsid w:val="00EE4AAB"/>
    <w:rsid w:val="00EE4F3A"/>
    <w:rsid w:val="00EE5E23"/>
    <w:rsid w:val="00EF024D"/>
    <w:rsid w:val="00EF2193"/>
    <w:rsid w:val="00EF2C85"/>
    <w:rsid w:val="00EF3511"/>
    <w:rsid w:val="00F0144A"/>
    <w:rsid w:val="00F02E8C"/>
    <w:rsid w:val="00F03D07"/>
    <w:rsid w:val="00F04D24"/>
    <w:rsid w:val="00F05438"/>
    <w:rsid w:val="00F10EF8"/>
    <w:rsid w:val="00F17E4E"/>
    <w:rsid w:val="00F236C0"/>
    <w:rsid w:val="00F27E9D"/>
    <w:rsid w:val="00F32687"/>
    <w:rsid w:val="00F3284A"/>
    <w:rsid w:val="00F3584D"/>
    <w:rsid w:val="00F368EA"/>
    <w:rsid w:val="00F45D5B"/>
    <w:rsid w:val="00F52713"/>
    <w:rsid w:val="00F5283D"/>
    <w:rsid w:val="00F553A4"/>
    <w:rsid w:val="00F60424"/>
    <w:rsid w:val="00F608B2"/>
    <w:rsid w:val="00F619B0"/>
    <w:rsid w:val="00F61CA0"/>
    <w:rsid w:val="00F61FBC"/>
    <w:rsid w:val="00F635BC"/>
    <w:rsid w:val="00F66CEC"/>
    <w:rsid w:val="00F674D7"/>
    <w:rsid w:val="00F705C6"/>
    <w:rsid w:val="00F71209"/>
    <w:rsid w:val="00F716CC"/>
    <w:rsid w:val="00F727E7"/>
    <w:rsid w:val="00F73E2D"/>
    <w:rsid w:val="00F740A2"/>
    <w:rsid w:val="00F82686"/>
    <w:rsid w:val="00F852BF"/>
    <w:rsid w:val="00F857A5"/>
    <w:rsid w:val="00F8776A"/>
    <w:rsid w:val="00F91244"/>
    <w:rsid w:val="00F933DB"/>
    <w:rsid w:val="00F9748C"/>
    <w:rsid w:val="00F97DDC"/>
    <w:rsid w:val="00F97FB8"/>
    <w:rsid w:val="00FA1BC4"/>
    <w:rsid w:val="00FA2F79"/>
    <w:rsid w:val="00FA59CC"/>
    <w:rsid w:val="00FA6DC4"/>
    <w:rsid w:val="00FB101B"/>
    <w:rsid w:val="00FB127F"/>
    <w:rsid w:val="00FC0CD0"/>
    <w:rsid w:val="00FC1089"/>
    <w:rsid w:val="00FC50AE"/>
    <w:rsid w:val="00FC6CC7"/>
    <w:rsid w:val="00FC7891"/>
    <w:rsid w:val="00FD20BC"/>
    <w:rsid w:val="00FD2FBE"/>
    <w:rsid w:val="00FD462F"/>
    <w:rsid w:val="00FD5D1D"/>
    <w:rsid w:val="00FD655C"/>
    <w:rsid w:val="00FE2403"/>
    <w:rsid w:val="00FE6351"/>
    <w:rsid w:val="00FE68A7"/>
    <w:rsid w:val="00FF0DE6"/>
    <w:rsid w:val="00FF1795"/>
    <w:rsid w:val="00FF4555"/>
    <w:rsid w:val="00FF46EC"/>
    <w:rsid w:val="00FF4767"/>
    <w:rsid w:val="00FF479C"/>
    <w:rsid w:val="00FF47EB"/>
    <w:rsid w:val="00FF5145"/>
    <w:rsid w:val="00FF6A7C"/>
    <w:rsid w:val="00FF7C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AB"/>
    <w:pPr>
      <w:spacing w:before="40" w:after="40"/>
      <w:ind w:left="568" w:hanging="284"/>
      <w:jc w:val="both"/>
    </w:pPr>
    <w:rPr>
      <w:sz w:val="24"/>
      <w:szCs w:val="24"/>
    </w:rPr>
  </w:style>
  <w:style w:type="paragraph" w:styleId="Ttulo2">
    <w:name w:val="heading 2"/>
    <w:basedOn w:val="Normal"/>
    <w:next w:val="Normal"/>
    <w:link w:val="Ttulo2Char"/>
    <w:qFormat/>
    <w:rsid w:val="00E143C0"/>
    <w:pPr>
      <w:keepNext/>
      <w:keepLines/>
      <w:widowControl w:val="0"/>
      <w:suppressAutoHyphens/>
      <w:spacing w:before="200" w:line="360" w:lineRule="atLeast"/>
      <w:textAlignment w:val="baseline"/>
      <w:outlineLvl w:val="1"/>
    </w:pPr>
    <w:rPr>
      <w:rFonts w:ascii="Cambria" w:hAnsi="Cambria" w:cs="Cambria"/>
      <w:b/>
      <w:bCs/>
      <w:color w:val="4F81BD"/>
      <w:sz w:val="26"/>
      <w:szCs w:val="26"/>
      <w:lang w:eastAsia="ar-SA"/>
    </w:rPr>
  </w:style>
  <w:style w:type="paragraph" w:styleId="Ttulo3">
    <w:name w:val="heading 3"/>
    <w:basedOn w:val="Normal"/>
    <w:next w:val="Normal"/>
    <w:qFormat/>
    <w:rsid w:val="00D2744C"/>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table" w:styleId="Tabelacomgrade">
    <w:name w:val="Table Grid"/>
    <w:basedOn w:val="Tabelanormal"/>
    <w:rsid w:val="000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3C7D05"/>
    <w:pPr>
      <w:suppressAutoHyphens/>
      <w:spacing w:before="280" w:after="119"/>
    </w:pPr>
    <w:rPr>
      <w:lang w:eastAsia="ar-SA"/>
    </w:rPr>
  </w:style>
  <w:style w:type="paragraph" w:styleId="NormalWeb">
    <w:name w:val="Normal (Web)"/>
    <w:basedOn w:val="Normal"/>
    <w:uiPriority w:val="99"/>
    <w:rsid w:val="003C7D05"/>
    <w:pPr>
      <w:suppressAutoHyphens/>
      <w:spacing w:before="280" w:after="119"/>
    </w:pPr>
    <w:rPr>
      <w:lang w:eastAsia="ar-SA"/>
    </w:rPr>
  </w:style>
  <w:style w:type="character" w:styleId="Hyperlink">
    <w:name w:val="Hyperlink"/>
    <w:rsid w:val="00932F5E"/>
    <w:rPr>
      <w:color w:val="0000FF"/>
      <w:u w:val="single"/>
    </w:rPr>
  </w:style>
  <w:style w:type="paragraph" w:styleId="Cabealho">
    <w:name w:val="header"/>
    <w:basedOn w:val="Normal"/>
    <w:link w:val="CabealhoChar"/>
    <w:uiPriority w:val="99"/>
    <w:rsid w:val="00590B57"/>
    <w:pPr>
      <w:tabs>
        <w:tab w:val="center" w:pos="4252"/>
        <w:tab w:val="right" w:pos="8504"/>
      </w:tabs>
    </w:pPr>
  </w:style>
  <w:style w:type="paragraph" w:styleId="Rodap">
    <w:name w:val="footer"/>
    <w:basedOn w:val="Normal"/>
    <w:rsid w:val="00590B57"/>
    <w:pPr>
      <w:tabs>
        <w:tab w:val="center" w:pos="4252"/>
        <w:tab w:val="right" w:pos="8504"/>
      </w:tabs>
    </w:pPr>
  </w:style>
  <w:style w:type="paragraph" w:styleId="TextosemFormatao">
    <w:name w:val="Plain Text"/>
    <w:basedOn w:val="Normal"/>
    <w:link w:val="TextosemFormataoChar"/>
    <w:uiPriority w:val="99"/>
    <w:rsid w:val="00904673"/>
    <w:rPr>
      <w:rFonts w:ascii="Courier New" w:hAnsi="Courier New"/>
      <w:lang/>
    </w:rPr>
  </w:style>
  <w:style w:type="character" w:customStyle="1" w:styleId="TextosemFormataoChar">
    <w:name w:val="Texto sem Formatação Char"/>
    <w:link w:val="TextosemFormatao"/>
    <w:uiPriority w:val="99"/>
    <w:rsid w:val="00904673"/>
    <w:rPr>
      <w:rFonts w:ascii="Courier New" w:hAnsi="Courier New" w:cs="Courier New"/>
      <w:sz w:val="24"/>
      <w:szCs w:val="24"/>
      <w:lang w:eastAsia="pt-BR"/>
    </w:rPr>
  </w:style>
  <w:style w:type="paragraph" w:styleId="Corpodetexto">
    <w:name w:val="Body Text"/>
    <w:basedOn w:val="Normal"/>
    <w:link w:val="CorpodetextoChar"/>
    <w:rsid w:val="00904673"/>
    <w:rPr>
      <w:rFonts w:ascii="Tahoma" w:hAnsi="Tahoma"/>
      <w:lang/>
    </w:rPr>
  </w:style>
  <w:style w:type="character" w:customStyle="1" w:styleId="CorpodetextoChar">
    <w:name w:val="Corpo de texto Char"/>
    <w:link w:val="Corpodetexto"/>
    <w:rsid w:val="00904673"/>
    <w:rPr>
      <w:rFonts w:ascii="Tahoma" w:hAnsi="Tahoma" w:cs="Tahoma"/>
      <w:sz w:val="24"/>
      <w:szCs w:val="24"/>
      <w:lang w:eastAsia="pt-BR"/>
    </w:rPr>
  </w:style>
  <w:style w:type="character" w:customStyle="1" w:styleId="CabealhoChar">
    <w:name w:val="Cabeçalho Char"/>
    <w:link w:val="Cabealho"/>
    <w:uiPriority w:val="99"/>
    <w:rsid w:val="00904673"/>
    <w:rPr>
      <w:sz w:val="24"/>
      <w:szCs w:val="24"/>
      <w:lang w:val="pt-BR" w:eastAsia="pt-BR"/>
    </w:rPr>
  </w:style>
  <w:style w:type="paragraph" w:customStyle="1" w:styleId="BNDES">
    <w:name w:val="BNDES"/>
    <w:rsid w:val="00E143C0"/>
    <w:pPr>
      <w:widowControl w:val="0"/>
      <w:suppressAutoHyphens/>
      <w:spacing w:before="40" w:after="40" w:line="360" w:lineRule="atLeast"/>
      <w:ind w:left="227" w:hanging="227"/>
      <w:jc w:val="both"/>
      <w:textAlignment w:val="baseline"/>
    </w:pPr>
    <w:rPr>
      <w:rFonts w:ascii="Arial" w:hAnsi="Arial" w:cs="Arial"/>
      <w:sz w:val="24"/>
      <w:szCs w:val="24"/>
      <w:lang w:eastAsia="ar-SA"/>
    </w:rPr>
  </w:style>
  <w:style w:type="character" w:customStyle="1" w:styleId="Ttulo2Char">
    <w:name w:val="Título 2 Char"/>
    <w:link w:val="Ttulo2"/>
    <w:semiHidden/>
    <w:rsid w:val="00E143C0"/>
    <w:rPr>
      <w:rFonts w:ascii="Cambria" w:hAnsi="Cambria" w:cs="Cambria"/>
      <w:b/>
      <w:bCs/>
      <w:color w:val="4F81BD"/>
      <w:sz w:val="26"/>
      <w:szCs w:val="26"/>
      <w:lang w:val="pt-BR" w:eastAsia="ar-SA" w:bidi="ar-SA"/>
    </w:rPr>
  </w:style>
  <w:style w:type="paragraph" w:customStyle="1" w:styleId="Default">
    <w:name w:val="Default"/>
    <w:qFormat/>
    <w:rsid w:val="00E61C9C"/>
    <w:pPr>
      <w:suppressAutoHyphens/>
      <w:autoSpaceDE w:val="0"/>
      <w:spacing w:before="40" w:after="40"/>
      <w:ind w:left="227" w:hanging="227"/>
      <w:jc w:val="both"/>
    </w:pPr>
    <w:rPr>
      <w:rFonts w:ascii="Arial" w:eastAsia="SimSun" w:hAnsi="Arial" w:cs="Arial"/>
      <w:color w:val="000000"/>
      <w:sz w:val="24"/>
      <w:szCs w:val="24"/>
      <w:lang w:val="en-US" w:eastAsia="ar-SA"/>
    </w:rPr>
  </w:style>
  <w:style w:type="paragraph" w:customStyle="1" w:styleId="Corpodetexto21">
    <w:name w:val="Corpo de texto 21"/>
    <w:basedOn w:val="Normal"/>
    <w:rsid w:val="00AB026D"/>
    <w:pPr>
      <w:widowControl w:val="0"/>
      <w:suppressAutoHyphens/>
      <w:autoSpaceDE w:val="0"/>
      <w:spacing w:line="360" w:lineRule="atLeast"/>
      <w:textAlignment w:val="baseline"/>
    </w:pPr>
    <w:rPr>
      <w:rFonts w:ascii="Arial" w:hAnsi="Arial" w:cs="Arial"/>
      <w:sz w:val="20"/>
      <w:szCs w:val="20"/>
      <w:lang w:eastAsia="ar-SA"/>
    </w:rPr>
  </w:style>
  <w:style w:type="paragraph" w:customStyle="1" w:styleId="Corpodetexto31">
    <w:name w:val="Corpo de texto 31"/>
    <w:basedOn w:val="Normal"/>
    <w:rsid w:val="00AB026D"/>
    <w:pPr>
      <w:widowControl w:val="0"/>
      <w:suppressAutoHyphens/>
      <w:autoSpaceDE w:val="0"/>
      <w:spacing w:line="360" w:lineRule="atLeast"/>
      <w:textAlignment w:val="baseline"/>
    </w:pPr>
    <w:rPr>
      <w:rFonts w:ascii="Arial" w:hAnsi="Arial" w:cs="Arial"/>
      <w:color w:val="0000FF"/>
      <w:sz w:val="20"/>
      <w:szCs w:val="20"/>
      <w:lang w:eastAsia="ar-SA"/>
    </w:rPr>
  </w:style>
  <w:style w:type="paragraph" w:customStyle="1" w:styleId="BNDES11pt">
    <w:name w:val="BNDES + 11 pt"/>
    <w:aliases w:val="Espaçamento entre linhas:  simples"/>
    <w:basedOn w:val="BNDES"/>
    <w:rsid w:val="00AB026D"/>
    <w:pPr>
      <w:spacing w:line="240" w:lineRule="auto"/>
    </w:pPr>
    <w:rPr>
      <w:sz w:val="22"/>
      <w:szCs w:val="22"/>
    </w:rPr>
  </w:style>
  <w:style w:type="character" w:styleId="Nmerodepgina">
    <w:name w:val="page number"/>
    <w:basedOn w:val="Fontepargpadro"/>
    <w:rsid w:val="00662425"/>
  </w:style>
  <w:style w:type="paragraph" w:styleId="Recuodecorpodetexto">
    <w:name w:val="Body Text Indent"/>
    <w:basedOn w:val="Normal"/>
    <w:link w:val="RecuodecorpodetextoChar"/>
    <w:semiHidden/>
    <w:unhideWhenUsed/>
    <w:rsid w:val="00293445"/>
    <w:pPr>
      <w:widowControl w:val="0"/>
      <w:suppressAutoHyphens/>
      <w:spacing w:after="120" w:line="360" w:lineRule="atLeast"/>
      <w:ind w:left="283"/>
      <w:textAlignment w:val="baseline"/>
    </w:pPr>
    <w:rPr>
      <w:lang w:eastAsia="ar-SA"/>
    </w:rPr>
  </w:style>
  <w:style w:type="character" w:customStyle="1" w:styleId="RecuodecorpodetextoChar">
    <w:name w:val="Recuo de corpo de texto Char"/>
    <w:link w:val="Recuodecorpodetexto"/>
    <w:semiHidden/>
    <w:rsid w:val="00293445"/>
    <w:rPr>
      <w:sz w:val="24"/>
      <w:szCs w:val="24"/>
      <w:lang w:val="pt-BR" w:eastAsia="ar-SA" w:bidi="ar-SA"/>
    </w:rPr>
  </w:style>
  <w:style w:type="paragraph" w:styleId="Textodebalo">
    <w:name w:val="Balloon Text"/>
    <w:basedOn w:val="Normal"/>
    <w:link w:val="TextodebaloChar"/>
    <w:uiPriority w:val="99"/>
    <w:semiHidden/>
    <w:unhideWhenUsed/>
    <w:rsid w:val="00AC2728"/>
    <w:rPr>
      <w:rFonts w:ascii="Tahoma" w:hAnsi="Tahoma"/>
      <w:sz w:val="16"/>
      <w:szCs w:val="16"/>
      <w:lang/>
    </w:rPr>
  </w:style>
  <w:style w:type="character" w:customStyle="1" w:styleId="TextodebaloChar">
    <w:name w:val="Texto de balão Char"/>
    <w:link w:val="Textodebalo"/>
    <w:uiPriority w:val="99"/>
    <w:semiHidden/>
    <w:rsid w:val="00AC2728"/>
    <w:rPr>
      <w:rFonts w:ascii="Tahoma" w:hAnsi="Tahoma" w:cs="Tahoma"/>
      <w:sz w:val="16"/>
      <w:szCs w:val="16"/>
    </w:rPr>
  </w:style>
  <w:style w:type="paragraph" w:customStyle="1" w:styleId="default0">
    <w:name w:val="default"/>
    <w:basedOn w:val="Normal"/>
    <w:rsid w:val="00F635BC"/>
    <w:rPr>
      <w:rFonts w:ascii="Arial" w:hAnsi="Arial" w:cs="Arial"/>
      <w:color w:val="000000"/>
    </w:rPr>
  </w:style>
  <w:style w:type="character" w:styleId="CitaoHTML">
    <w:name w:val="HTML Cite"/>
    <w:rsid w:val="004865A7"/>
    <w:rPr>
      <w:i w:val="0"/>
      <w:iCs w:val="0"/>
      <w:color w:val="009933"/>
    </w:rPr>
  </w:style>
  <w:style w:type="paragraph" w:customStyle="1" w:styleId="NoSpacing">
    <w:name w:val="No Spacing"/>
    <w:rsid w:val="00C96ACB"/>
    <w:pPr>
      <w:spacing w:before="40" w:after="40"/>
      <w:ind w:left="227" w:hanging="227"/>
      <w:jc w:val="both"/>
    </w:pPr>
    <w:rPr>
      <w:rFonts w:ascii="Calibri" w:hAnsi="Calibri" w:cs="Calibri"/>
      <w:sz w:val="22"/>
      <w:szCs w:val="22"/>
      <w:lang w:eastAsia="en-US"/>
    </w:rPr>
  </w:style>
  <w:style w:type="character" w:customStyle="1" w:styleId="PlainTextChar">
    <w:name w:val="Plain Text Char"/>
    <w:semiHidden/>
    <w:rsid w:val="003A0C1E"/>
    <w:rPr>
      <w:rFonts w:ascii="Consolas" w:hAnsi="Consolas" w:cs="Consolas"/>
      <w:sz w:val="21"/>
      <w:szCs w:val="21"/>
    </w:rPr>
  </w:style>
  <w:style w:type="paragraph" w:styleId="PargrafodaLista">
    <w:name w:val="List Paragraph"/>
    <w:basedOn w:val="Normal"/>
    <w:uiPriority w:val="34"/>
    <w:qFormat/>
    <w:rsid w:val="00CD473C"/>
    <w:pPr>
      <w:spacing w:before="0" w:after="0"/>
      <w:ind w:left="720" w:firstLine="0"/>
      <w:jc w:val="left"/>
    </w:pPr>
    <w:rPr>
      <w:rFonts w:ascii="Calibri" w:eastAsia="Calibri" w:hAnsi="Calibri" w:cs="Calibri"/>
      <w:sz w:val="22"/>
      <w:szCs w:val="22"/>
      <w:lang w:eastAsia="en-US"/>
    </w:rPr>
  </w:style>
  <w:style w:type="paragraph" w:styleId="Textodecomentrio">
    <w:name w:val="annotation text"/>
    <w:basedOn w:val="Normal"/>
    <w:link w:val="TextodecomentrioChar"/>
    <w:uiPriority w:val="99"/>
    <w:rsid w:val="007D3DD0"/>
    <w:pPr>
      <w:suppressAutoHyphens/>
      <w:spacing w:before="0" w:after="0"/>
      <w:ind w:left="0"/>
      <w:jc w:val="left"/>
    </w:pPr>
    <w:rPr>
      <w:sz w:val="20"/>
      <w:szCs w:val="20"/>
      <w:lang w:eastAsia="ar-SA"/>
    </w:rPr>
  </w:style>
  <w:style w:type="character" w:customStyle="1" w:styleId="TextodecomentrioChar">
    <w:name w:val="Texto de comentário Char"/>
    <w:link w:val="Textodecomentrio"/>
    <w:uiPriority w:val="99"/>
    <w:rsid w:val="007D3DD0"/>
    <w:rPr>
      <w:lang w:eastAsia="ar-SA"/>
    </w:rPr>
  </w:style>
</w:styles>
</file>

<file path=word/webSettings.xml><?xml version="1.0" encoding="utf-8"?>
<w:webSettings xmlns:r="http://schemas.openxmlformats.org/officeDocument/2006/relationships" xmlns:w="http://schemas.openxmlformats.org/wordprocessingml/2006/main">
  <w:divs>
    <w:div w:id="600800127">
      <w:bodyDiv w:val="1"/>
      <w:marLeft w:val="0"/>
      <w:marRight w:val="0"/>
      <w:marTop w:val="0"/>
      <w:marBottom w:val="0"/>
      <w:divBdr>
        <w:top w:val="none" w:sz="0" w:space="0" w:color="auto"/>
        <w:left w:val="none" w:sz="0" w:space="0" w:color="auto"/>
        <w:bottom w:val="none" w:sz="0" w:space="0" w:color="auto"/>
        <w:right w:val="none" w:sz="0" w:space="0" w:color="auto"/>
      </w:divBdr>
    </w:div>
    <w:div w:id="998269277">
      <w:bodyDiv w:val="1"/>
      <w:marLeft w:val="0"/>
      <w:marRight w:val="0"/>
      <w:marTop w:val="0"/>
      <w:marBottom w:val="0"/>
      <w:divBdr>
        <w:top w:val="none" w:sz="0" w:space="0" w:color="auto"/>
        <w:left w:val="none" w:sz="0" w:space="0" w:color="auto"/>
        <w:bottom w:val="none" w:sz="0" w:space="0" w:color="auto"/>
        <w:right w:val="none" w:sz="0" w:space="0" w:color="auto"/>
      </w:divBdr>
    </w:div>
    <w:div w:id="1270235111">
      <w:bodyDiv w:val="1"/>
      <w:marLeft w:val="0"/>
      <w:marRight w:val="0"/>
      <w:marTop w:val="0"/>
      <w:marBottom w:val="0"/>
      <w:divBdr>
        <w:top w:val="none" w:sz="0" w:space="0" w:color="auto"/>
        <w:left w:val="none" w:sz="0" w:space="0" w:color="auto"/>
        <w:bottom w:val="none" w:sz="0" w:space="0" w:color="auto"/>
        <w:right w:val="none" w:sz="0" w:space="0" w:color="auto"/>
      </w:divBdr>
    </w:div>
    <w:div w:id="1530797287">
      <w:bodyDiv w:val="1"/>
      <w:marLeft w:val="0"/>
      <w:marRight w:val="0"/>
      <w:marTop w:val="0"/>
      <w:marBottom w:val="0"/>
      <w:divBdr>
        <w:top w:val="none" w:sz="0" w:space="0" w:color="auto"/>
        <w:left w:val="none" w:sz="0" w:space="0" w:color="auto"/>
        <w:bottom w:val="none" w:sz="0" w:space="0" w:color="auto"/>
        <w:right w:val="none" w:sz="0" w:space="0" w:color="auto"/>
      </w:divBdr>
    </w:div>
    <w:div w:id="1729651623">
      <w:bodyDiv w:val="1"/>
      <w:marLeft w:val="0"/>
      <w:marRight w:val="0"/>
      <w:marTop w:val="0"/>
      <w:marBottom w:val="0"/>
      <w:divBdr>
        <w:top w:val="none" w:sz="0" w:space="0" w:color="auto"/>
        <w:left w:val="none" w:sz="0" w:space="0" w:color="auto"/>
        <w:bottom w:val="none" w:sz="0" w:space="0" w:color="auto"/>
        <w:right w:val="none" w:sz="0" w:space="0" w:color="auto"/>
      </w:divBdr>
    </w:div>
    <w:div w:id="19488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unesp.com.br/" TargetMode="External"/><Relationship Id="rId18" Type="http://schemas.openxmlformats.org/officeDocument/2006/relationships/hyperlink" Target="http://www.vunesp.com.br" TargetMode="External"/><Relationship Id="rId26" Type="http://schemas.openxmlformats.org/officeDocument/2006/relationships/hyperlink" Target="http://www.vunesp.com.br" TargetMode="External"/><Relationship Id="rId39" Type="http://schemas.openxmlformats.org/officeDocument/2006/relationships/hyperlink" Target="http://www.vunesp.com.br" TargetMode="External"/><Relationship Id="rId21" Type="http://schemas.openxmlformats.org/officeDocument/2006/relationships/hyperlink" Target="http://www.vunesp.com.br" TargetMode="External"/><Relationship Id="rId34" Type="http://schemas.openxmlformats.org/officeDocument/2006/relationships/hyperlink" Target="http://www.vunesp.com.br" TargetMode="External"/><Relationship Id="rId42" Type="http://schemas.openxmlformats.org/officeDocument/2006/relationships/hyperlink" Target="http://www.vunesp.com.br/" TargetMode="External"/><Relationship Id="rId47" Type="http://schemas.openxmlformats.org/officeDocument/2006/relationships/hyperlink" Target="http://www.vunesp.com.br" TargetMode="External"/><Relationship Id="rId50" Type="http://schemas.openxmlformats.org/officeDocument/2006/relationships/hyperlink" Target="http://www.botucatu.sp.gov.br/" TargetMode="External"/><Relationship Id="rId55" Type="http://schemas.openxmlformats.org/officeDocument/2006/relationships/hyperlink" Target="http://www.ssp.sp.gov.br/servicos/atestado.aspx" TargetMode="External"/><Relationship Id="rId63" Type="http://schemas.openxmlformats.org/officeDocument/2006/relationships/hyperlink" Target="http://www.vunesp.com.br" TargetMode="External"/><Relationship Id="rId68" Type="http://schemas.openxmlformats.org/officeDocument/2006/relationships/fontTable" Target="fontTable.xml"/><Relationship Id="rId7" Type="http://schemas.openxmlformats.org/officeDocument/2006/relationships/hyperlink" Target="http://www.vunesp.com.br/" TargetMode="External"/><Relationship Id="rId2" Type="http://schemas.openxmlformats.org/officeDocument/2006/relationships/styles" Target="styles.xml"/><Relationship Id="rId16" Type="http://schemas.openxmlformats.org/officeDocument/2006/relationships/hyperlink" Target="https://www.vunesp.com.br/AreaCandidato" TargetMode="External"/><Relationship Id="rId29" Type="http://schemas.openxmlformats.org/officeDocument/2006/relationships/hyperlink" Target="http://www.vunesp.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unesp.com.br/AreaCandidato" TargetMode="External"/><Relationship Id="rId24" Type="http://schemas.openxmlformats.org/officeDocument/2006/relationships/hyperlink" Target="http://www.vunesp.com.br" TargetMode="External"/><Relationship Id="rId32" Type="http://schemas.openxmlformats.org/officeDocument/2006/relationships/hyperlink" Target="http://www.vunesp.com.br" TargetMode="External"/><Relationship Id="rId37" Type="http://schemas.openxmlformats.org/officeDocument/2006/relationships/hyperlink" Target="http://www.vunesp.com.br" TargetMode="External"/><Relationship Id="rId40" Type="http://schemas.openxmlformats.org/officeDocument/2006/relationships/hyperlink" Target="http://www.vunesp.com.br" TargetMode="External"/><Relationship Id="rId45" Type="http://schemas.openxmlformats.org/officeDocument/2006/relationships/hyperlink" Target="http://www.sorocaba.sp.gov.br" TargetMode="External"/><Relationship Id="rId53" Type="http://schemas.openxmlformats.org/officeDocument/2006/relationships/hyperlink" Target="http://www.sorocaba.sp.gov.br" TargetMode="External"/><Relationship Id="rId58" Type="http://schemas.openxmlformats.org/officeDocument/2006/relationships/hyperlink" Target="https://www.vunesp.com.br/AreaCandidato"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vunesp.com.br" TargetMode="External"/><Relationship Id="rId23" Type="http://schemas.openxmlformats.org/officeDocument/2006/relationships/hyperlink" Target="http://www.vunesp.com.br" TargetMode="External"/><Relationship Id="rId28" Type="http://schemas.openxmlformats.org/officeDocument/2006/relationships/hyperlink" Target="https://www.vunesp.com.br/AreaCandidato" TargetMode="External"/><Relationship Id="rId36" Type="http://schemas.openxmlformats.org/officeDocument/2006/relationships/hyperlink" Target="https://www.vunesp.com.br/AreaCandidato" TargetMode="External"/><Relationship Id="rId49" Type="http://schemas.openxmlformats.org/officeDocument/2006/relationships/hyperlink" Target="https://www.vunesp.com.br/AreaCandidato" TargetMode="External"/><Relationship Id="rId57" Type="http://schemas.openxmlformats.org/officeDocument/2006/relationships/hyperlink" Target="http://www.vunesp.com.br" TargetMode="External"/><Relationship Id="rId61" Type="http://schemas.openxmlformats.org/officeDocument/2006/relationships/hyperlink" Target="http://www.sorocaba.sp.gov.br" TargetMode="External"/><Relationship Id="rId10" Type="http://schemas.openxmlformats.org/officeDocument/2006/relationships/hyperlink" Target="https://www.vunesp.com.br/AreaCandidato" TargetMode="External"/><Relationship Id="rId19" Type="http://schemas.openxmlformats.org/officeDocument/2006/relationships/hyperlink" Target="http://www.vunesp.com.br" TargetMode="External"/><Relationship Id="rId31" Type="http://schemas.openxmlformats.org/officeDocument/2006/relationships/hyperlink" Target="http://www.vunesp.com.br" TargetMode="External"/><Relationship Id="rId44" Type="http://schemas.openxmlformats.org/officeDocument/2006/relationships/hyperlink" Target="http://www.vunesp.com.br" TargetMode="External"/><Relationship Id="rId52" Type="http://schemas.openxmlformats.org/officeDocument/2006/relationships/hyperlink" Target="http://www.vunesp.com.br" TargetMode="External"/><Relationship Id="rId60" Type="http://schemas.openxmlformats.org/officeDocument/2006/relationships/hyperlink" Target="http://www.vunesp.com.br/"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unesp.com.br" TargetMode="External"/><Relationship Id="rId14" Type="http://schemas.openxmlformats.org/officeDocument/2006/relationships/hyperlink" Target="http://www.vunesp.com.br" TargetMode="External"/><Relationship Id="rId22" Type="http://schemas.openxmlformats.org/officeDocument/2006/relationships/hyperlink" Target="https://www.vunesp.com.br/AreaCandidato" TargetMode="External"/><Relationship Id="rId27" Type="http://schemas.openxmlformats.org/officeDocument/2006/relationships/hyperlink" Target="https://www.vunesp.com.br/AreaCandidato" TargetMode="External"/><Relationship Id="rId30" Type="http://schemas.openxmlformats.org/officeDocument/2006/relationships/hyperlink" Target="http://www.vunesp.com.br" TargetMode="External"/><Relationship Id="rId35" Type="http://schemas.openxmlformats.org/officeDocument/2006/relationships/hyperlink" Target="http://www.sorocaba.sp.gov.br" TargetMode="External"/><Relationship Id="rId43" Type="http://schemas.openxmlformats.org/officeDocument/2006/relationships/hyperlink" Target="https://www.vunesp.com.br/AreaCandidato" TargetMode="External"/><Relationship Id="rId48" Type="http://schemas.openxmlformats.org/officeDocument/2006/relationships/hyperlink" Target="http://www.vunesp.com.br" TargetMode="External"/><Relationship Id="rId56" Type="http://schemas.openxmlformats.org/officeDocument/2006/relationships/hyperlink" Target="https://servicos.dpf.gov.br/sinic-certidao/emitirCertidao.html" TargetMode="External"/><Relationship Id="rId64" Type="http://schemas.openxmlformats.org/officeDocument/2006/relationships/hyperlink" Target="http://www.vunesp.com.br" TargetMode="External"/><Relationship Id="rId69" Type="http://schemas.openxmlformats.org/officeDocument/2006/relationships/theme" Target="theme/theme1.xml"/><Relationship Id="rId8" Type="http://schemas.openxmlformats.org/officeDocument/2006/relationships/hyperlink" Target="http://www.vunesp.com.br" TargetMode="External"/><Relationship Id="rId51" Type="http://schemas.openxmlformats.org/officeDocument/2006/relationships/hyperlink" Target="http://www.vunesp.com.br" TargetMode="External"/><Relationship Id="rId3" Type="http://schemas.openxmlformats.org/officeDocument/2006/relationships/settings" Target="settings.xml"/><Relationship Id="rId12" Type="http://schemas.openxmlformats.org/officeDocument/2006/relationships/hyperlink" Target="http://www.vunesp.com.br" TargetMode="External"/><Relationship Id="rId17" Type="http://schemas.openxmlformats.org/officeDocument/2006/relationships/hyperlink" Target="https://www.vunesp.com.br/AreaCandidato" TargetMode="External"/><Relationship Id="rId25" Type="http://schemas.openxmlformats.org/officeDocument/2006/relationships/hyperlink" Target="http://www.vunesp.com.br" TargetMode="External"/><Relationship Id="rId33" Type="http://schemas.openxmlformats.org/officeDocument/2006/relationships/hyperlink" Target="http://www.sorocaba.sp.gov.br" TargetMode="External"/><Relationship Id="rId38" Type="http://schemas.openxmlformats.org/officeDocument/2006/relationships/hyperlink" Target="http://www.vunesp.com.br" TargetMode="External"/><Relationship Id="rId46" Type="http://schemas.openxmlformats.org/officeDocument/2006/relationships/hyperlink" Target="http://www.sorocaba.sp.gov.br" TargetMode="External"/><Relationship Id="rId59" Type="http://schemas.openxmlformats.org/officeDocument/2006/relationships/hyperlink" Target="https://www.vunesp.com.br/AreaCandidato" TargetMode="External"/><Relationship Id="rId67" Type="http://schemas.openxmlformats.org/officeDocument/2006/relationships/footer" Target="footer2.xml"/><Relationship Id="rId20" Type="http://schemas.openxmlformats.org/officeDocument/2006/relationships/hyperlink" Target="https://www.vunesp.com.br/AreaCandidato" TargetMode="External"/><Relationship Id="rId41" Type="http://schemas.openxmlformats.org/officeDocument/2006/relationships/hyperlink" Target="https://www.vunesp.com.br/AreaCandidato" TargetMode="External"/><Relationship Id="rId54" Type="http://schemas.openxmlformats.org/officeDocument/2006/relationships/hyperlink" Target="http://www.sorocaba.sp.gov.br" TargetMode="External"/><Relationship Id="rId62" Type="http://schemas.openxmlformats.org/officeDocument/2006/relationships/hyperlink" Target="http://www.vunesp.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17335</Words>
  <Characters>93612</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CONCURSO PÚBLICO PARA PROVIMENTO DE CARGOS DE GUARDA MUNICIPAL 2ª CLASSE   DA</vt:lpstr>
    </vt:vector>
  </TitlesOfParts>
  <Company>casa</Company>
  <LinksUpToDate>false</LinksUpToDate>
  <CharactersWithSpaces>110726</CharactersWithSpaces>
  <SharedDoc>false</SharedDoc>
  <HLinks>
    <vt:vector size="348" baseType="variant">
      <vt:variant>
        <vt:i4>6094940</vt:i4>
      </vt:variant>
      <vt:variant>
        <vt:i4>174</vt:i4>
      </vt:variant>
      <vt:variant>
        <vt:i4>0</vt:i4>
      </vt:variant>
      <vt:variant>
        <vt:i4>5</vt:i4>
      </vt:variant>
      <vt:variant>
        <vt:lpwstr>http://www.vunesp.com.br/</vt:lpwstr>
      </vt:variant>
      <vt:variant>
        <vt:lpwstr/>
      </vt:variant>
      <vt:variant>
        <vt:i4>6094940</vt:i4>
      </vt:variant>
      <vt:variant>
        <vt:i4>171</vt:i4>
      </vt:variant>
      <vt:variant>
        <vt:i4>0</vt:i4>
      </vt:variant>
      <vt:variant>
        <vt:i4>5</vt:i4>
      </vt:variant>
      <vt:variant>
        <vt:lpwstr>http://www.vunesp.com.br/</vt:lpwstr>
      </vt:variant>
      <vt:variant>
        <vt:lpwstr/>
      </vt:variant>
      <vt:variant>
        <vt:i4>6094940</vt:i4>
      </vt:variant>
      <vt:variant>
        <vt:i4>168</vt:i4>
      </vt:variant>
      <vt:variant>
        <vt:i4>0</vt:i4>
      </vt:variant>
      <vt:variant>
        <vt:i4>5</vt:i4>
      </vt:variant>
      <vt:variant>
        <vt:lpwstr>http://www.vunesp.com.br/</vt:lpwstr>
      </vt:variant>
      <vt:variant>
        <vt:lpwstr/>
      </vt:variant>
      <vt:variant>
        <vt:i4>2687038</vt:i4>
      </vt:variant>
      <vt:variant>
        <vt:i4>165</vt:i4>
      </vt:variant>
      <vt:variant>
        <vt:i4>0</vt:i4>
      </vt:variant>
      <vt:variant>
        <vt:i4>5</vt:i4>
      </vt:variant>
      <vt:variant>
        <vt:lpwstr>http://www.sorocaba.sp.gov.br/</vt:lpwstr>
      </vt:variant>
      <vt:variant>
        <vt:lpwstr/>
      </vt:variant>
      <vt:variant>
        <vt:i4>6094940</vt:i4>
      </vt:variant>
      <vt:variant>
        <vt:i4>162</vt:i4>
      </vt:variant>
      <vt:variant>
        <vt:i4>0</vt:i4>
      </vt:variant>
      <vt:variant>
        <vt:i4>5</vt:i4>
      </vt:variant>
      <vt:variant>
        <vt:lpwstr>http://www.vunesp.com.br/</vt:lpwstr>
      </vt:variant>
      <vt:variant>
        <vt:lpwstr/>
      </vt:variant>
      <vt:variant>
        <vt:i4>7143479</vt:i4>
      </vt:variant>
      <vt:variant>
        <vt:i4>159</vt:i4>
      </vt:variant>
      <vt:variant>
        <vt:i4>0</vt:i4>
      </vt:variant>
      <vt:variant>
        <vt:i4>5</vt:i4>
      </vt:variant>
      <vt:variant>
        <vt:lpwstr>https://www.vunesp.com.br/AreaCandidato</vt:lpwstr>
      </vt:variant>
      <vt:variant>
        <vt:lpwstr/>
      </vt:variant>
      <vt:variant>
        <vt:i4>7143479</vt:i4>
      </vt:variant>
      <vt:variant>
        <vt:i4>156</vt:i4>
      </vt:variant>
      <vt:variant>
        <vt:i4>0</vt:i4>
      </vt:variant>
      <vt:variant>
        <vt:i4>5</vt:i4>
      </vt:variant>
      <vt:variant>
        <vt:lpwstr>https://www.vunesp.com.br/AreaCandidato</vt:lpwstr>
      </vt:variant>
      <vt:variant>
        <vt:lpwstr/>
      </vt:variant>
      <vt:variant>
        <vt:i4>6094940</vt:i4>
      </vt:variant>
      <vt:variant>
        <vt:i4>153</vt:i4>
      </vt:variant>
      <vt:variant>
        <vt:i4>0</vt:i4>
      </vt:variant>
      <vt:variant>
        <vt:i4>5</vt:i4>
      </vt:variant>
      <vt:variant>
        <vt:lpwstr>http://www.vunesp.com.br/</vt:lpwstr>
      </vt:variant>
      <vt:variant>
        <vt:lpwstr/>
      </vt:variant>
      <vt:variant>
        <vt:i4>3211320</vt:i4>
      </vt:variant>
      <vt:variant>
        <vt:i4>150</vt:i4>
      </vt:variant>
      <vt:variant>
        <vt:i4>0</vt:i4>
      </vt:variant>
      <vt:variant>
        <vt:i4>5</vt:i4>
      </vt:variant>
      <vt:variant>
        <vt:lpwstr>https://servicos.dpf.gov.br/sinic-certidao/emitirCertidao.html</vt:lpwstr>
      </vt:variant>
      <vt:variant>
        <vt:lpwstr/>
      </vt:variant>
      <vt:variant>
        <vt:i4>7733355</vt:i4>
      </vt:variant>
      <vt:variant>
        <vt:i4>147</vt:i4>
      </vt:variant>
      <vt:variant>
        <vt:i4>0</vt:i4>
      </vt:variant>
      <vt:variant>
        <vt:i4>5</vt:i4>
      </vt:variant>
      <vt:variant>
        <vt:lpwstr>http://www.ssp.sp.gov.br/servicos/atestado.aspx</vt:lpwstr>
      </vt:variant>
      <vt:variant>
        <vt:lpwstr/>
      </vt:variant>
      <vt:variant>
        <vt:i4>2687038</vt:i4>
      </vt:variant>
      <vt:variant>
        <vt:i4>144</vt:i4>
      </vt:variant>
      <vt:variant>
        <vt:i4>0</vt:i4>
      </vt:variant>
      <vt:variant>
        <vt:i4>5</vt:i4>
      </vt:variant>
      <vt:variant>
        <vt:lpwstr>http://www.sorocaba.sp.gov.br/</vt:lpwstr>
      </vt:variant>
      <vt:variant>
        <vt:lpwstr/>
      </vt:variant>
      <vt:variant>
        <vt:i4>2687038</vt:i4>
      </vt:variant>
      <vt:variant>
        <vt:i4>141</vt:i4>
      </vt:variant>
      <vt:variant>
        <vt:i4>0</vt:i4>
      </vt:variant>
      <vt:variant>
        <vt:i4>5</vt:i4>
      </vt:variant>
      <vt:variant>
        <vt:lpwstr>http://www.sorocaba.sp.gov.br/</vt:lpwstr>
      </vt:variant>
      <vt:variant>
        <vt:lpwstr/>
      </vt:variant>
      <vt:variant>
        <vt:i4>6094940</vt:i4>
      </vt:variant>
      <vt:variant>
        <vt:i4>138</vt:i4>
      </vt:variant>
      <vt:variant>
        <vt:i4>0</vt:i4>
      </vt:variant>
      <vt:variant>
        <vt:i4>5</vt:i4>
      </vt:variant>
      <vt:variant>
        <vt:lpwstr>http://www.vunesp.com.br/</vt:lpwstr>
      </vt:variant>
      <vt:variant>
        <vt:lpwstr/>
      </vt:variant>
      <vt:variant>
        <vt:i4>6094940</vt:i4>
      </vt:variant>
      <vt:variant>
        <vt:i4>135</vt:i4>
      </vt:variant>
      <vt:variant>
        <vt:i4>0</vt:i4>
      </vt:variant>
      <vt:variant>
        <vt:i4>5</vt:i4>
      </vt:variant>
      <vt:variant>
        <vt:lpwstr>http://www.vunesp.com.br/</vt:lpwstr>
      </vt:variant>
      <vt:variant>
        <vt:lpwstr/>
      </vt:variant>
      <vt:variant>
        <vt:i4>2621488</vt:i4>
      </vt:variant>
      <vt:variant>
        <vt:i4>132</vt:i4>
      </vt:variant>
      <vt:variant>
        <vt:i4>0</vt:i4>
      </vt:variant>
      <vt:variant>
        <vt:i4>5</vt:i4>
      </vt:variant>
      <vt:variant>
        <vt:lpwstr>http://www.botucatu.sp.gov.br/</vt:lpwstr>
      </vt:variant>
      <vt:variant>
        <vt:lpwstr/>
      </vt:variant>
      <vt:variant>
        <vt:i4>7143479</vt:i4>
      </vt:variant>
      <vt:variant>
        <vt:i4>129</vt:i4>
      </vt:variant>
      <vt:variant>
        <vt:i4>0</vt:i4>
      </vt:variant>
      <vt:variant>
        <vt:i4>5</vt:i4>
      </vt:variant>
      <vt:variant>
        <vt:lpwstr>https://www.vunesp.com.br/AreaCandidato</vt:lpwstr>
      </vt:variant>
      <vt:variant>
        <vt:lpwstr/>
      </vt:variant>
      <vt:variant>
        <vt:i4>6094940</vt:i4>
      </vt:variant>
      <vt:variant>
        <vt:i4>126</vt:i4>
      </vt:variant>
      <vt:variant>
        <vt:i4>0</vt:i4>
      </vt:variant>
      <vt:variant>
        <vt:i4>5</vt:i4>
      </vt:variant>
      <vt:variant>
        <vt:lpwstr>http://www.vunesp.com.br/</vt:lpwstr>
      </vt:variant>
      <vt:variant>
        <vt:lpwstr/>
      </vt:variant>
      <vt:variant>
        <vt:i4>6094940</vt:i4>
      </vt:variant>
      <vt:variant>
        <vt:i4>123</vt:i4>
      </vt:variant>
      <vt:variant>
        <vt:i4>0</vt:i4>
      </vt:variant>
      <vt:variant>
        <vt:i4>5</vt:i4>
      </vt:variant>
      <vt:variant>
        <vt:lpwstr>http://www.vunesp.com.br/</vt:lpwstr>
      </vt:variant>
      <vt:variant>
        <vt:lpwstr/>
      </vt:variant>
      <vt:variant>
        <vt:i4>2687038</vt:i4>
      </vt:variant>
      <vt:variant>
        <vt:i4>120</vt:i4>
      </vt:variant>
      <vt:variant>
        <vt:i4>0</vt:i4>
      </vt:variant>
      <vt:variant>
        <vt:i4>5</vt:i4>
      </vt:variant>
      <vt:variant>
        <vt:lpwstr>http://www.sorocaba.sp.gov.br/</vt:lpwstr>
      </vt:variant>
      <vt:variant>
        <vt:lpwstr/>
      </vt:variant>
      <vt:variant>
        <vt:i4>2687038</vt:i4>
      </vt:variant>
      <vt:variant>
        <vt:i4>117</vt:i4>
      </vt:variant>
      <vt:variant>
        <vt:i4>0</vt:i4>
      </vt:variant>
      <vt:variant>
        <vt:i4>5</vt:i4>
      </vt:variant>
      <vt:variant>
        <vt:lpwstr>http://www.sorocaba.sp.gov.br/</vt:lpwstr>
      </vt:variant>
      <vt:variant>
        <vt:lpwstr/>
      </vt:variant>
      <vt:variant>
        <vt:i4>6094940</vt:i4>
      </vt:variant>
      <vt:variant>
        <vt:i4>114</vt:i4>
      </vt:variant>
      <vt:variant>
        <vt:i4>0</vt:i4>
      </vt:variant>
      <vt:variant>
        <vt:i4>5</vt:i4>
      </vt:variant>
      <vt:variant>
        <vt:lpwstr>http://www.vunesp.com.br/</vt:lpwstr>
      </vt:variant>
      <vt:variant>
        <vt:lpwstr/>
      </vt:variant>
      <vt:variant>
        <vt:i4>7143479</vt:i4>
      </vt:variant>
      <vt:variant>
        <vt:i4>111</vt:i4>
      </vt:variant>
      <vt:variant>
        <vt:i4>0</vt:i4>
      </vt:variant>
      <vt:variant>
        <vt:i4>5</vt:i4>
      </vt:variant>
      <vt:variant>
        <vt:lpwstr>https://www.vunesp.com.br/AreaCandidato</vt:lpwstr>
      </vt:variant>
      <vt:variant>
        <vt:lpwstr/>
      </vt:variant>
      <vt:variant>
        <vt:i4>6094940</vt:i4>
      </vt:variant>
      <vt:variant>
        <vt:i4>108</vt:i4>
      </vt:variant>
      <vt:variant>
        <vt:i4>0</vt:i4>
      </vt:variant>
      <vt:variant>
        <vt:i4>5</vt:i4>
      </vt:variant>
      <vt:variant>
        <vt:lpwstr>http://www.vunesp.com.br/</vt:lpwstr>
      </vt:variant>
      <vt:variant>
        <vt:lpwstr/>
      </vt:variant>
      <vt:variant>
        <vt:i4>7143479</vt:i4>
      </vt:variant>
      <vt:variant>
        <vt:i4>105</vt:i4>
      </vt:variant>
      <vt:variant>
        <vt:i4>0</vt:i4>
      </vt:variant>
      <vt:variant>
        <vt:i4>5</vt:i4>
      </vt:variant>
      <vt:variant>
        <vt:lpwstr>https://www.vunesp.com.br/AreaCandidato</vt:lpwstr>
      </vt:variant>
      <vt:variant>
        <vt:lpwstr/>
      </vt:variant>
      <vt:variant>
        <vt:i4>6094940</vt:i4>
      </vt:variant>
      <vt:variant>
        <vt:i4>102</vt:i4>
      </vt:variant>
      <vt:variant>
        <vt:i4>0</vt:i4>
      </vt:variant>
      <vt:variant>
        <vt:i4>5</vt:i4>
      </vt:variant>
      <vt:variant>
        <vt:lpwstr>http://www.vunesp.com.br/</vt:lpwstr>
      </vt:variant>
      <vt:variant>
        <vt:lpwstr/>
      </vt:variant>
      <vt:variant>
        <vt:i4>6094940</vt:i4>
      </vt:variant>
      <vt:variant>
        <vt:i4>99</vt:i4>
      </vt:variant>
      <vt:variant>
        <vt:i4>0</vt:i4>
      </vt:variant>
      <vt:variant>
        <vt:i4>5</vt:i4>
      </vt:variant>
      <vt:variant>
        <vt:lpwstr>http://www.vunesp.com.br/</vt:lpwstr>
      </vt:variant>
      <vt:variant>
        <vt:lpwstr/>
      </vt:variant>
      <vt:variant>
        <vt:i4>6094940</vt:i4>
      </vt:variant>
      <vt:variant>
        <vt:i4>96</vt:i4>
      </vt:variant>
      <vt:variant>
        <vt:i4>0</vt:i4>
      </vt:variant>
      <vt:variant>
        <vt:i4>5</vt:i4>
      </vt:variant>
      <vt:variant>
        <vt:lpwstr>http://www.vunesp.com.br/</vt:lpwstr>
      </vt:variant>
      <vt:variant>
        <vt:lpwstr/>
      </vt:variant>
      <vt:variant>
        <vt:i4>6094940</vt:i4>
      </vt:variant>
      <vt:variant>
        <vt:i4>93</vt:i4>
      </vt:variant>
      <vt:variant>
        <vt:i4>0</vt:i4>
      </vt:variant>
      <vt:variant>
        <vt:i4>5</vt:i4>
      </vt:variant>
      <vt:variant>
        <vt:lpwstr>http://www.vunesp.com.br/</vt:lpwstr>
      </vt:variant>
      <vt:variant>
        <vt:lpwstr/>
      </vt:variant>
      <vt:variant>
        <vt:i4>7143479</vt:i4>
      </vt:variant>
      <vt:variant>
        <vt:i4>90</vt:i4>
      </vt:variant>
      <vt:variant>
        <vt:i4>0</vt:i4>
      </vt:variant>
      <vt:variant>
        <vt:i4>5</vt:i4>
      </vt:variant>
      <vt:variant>
        <vt:lpwstr>https://www.vunesp.com.br/AreaCandidato</vt:lpwstr>
      </vt:variant>
      <vt:variant>
        <vt:lpwstr/>
      </vt:variant>
      <vt:variant>
        <vt:i4>2687038</vt:i4>
      </vt:variant>
      <vt:variant>
        <vt:i4>87</vt:i4>
      </vt:variant>
      <vt:variant>
        <vt:i4>0</vt:i4>
      </vt:variant>
      <vt:variant>
        <vt:i4>5</vt:i4>
      </vt:variant>
      <vt:variant>
        <vt:lpwstr>http://www.sorocaba.sp.gov.br/</vt:lpwstr>
      </vt:variant>
      <vt:variant>
        <vt:lpwstr/>
      </vt:variant>
      <vt:variant>
        <vt:i4>6094940</vt:i4>
      </vt:variant>
      <vt:variant>
        <vt:i4>81</vt:i4>
      </vt:variant>
      <vt:variant>
        <vt:i4>0</vt:i4>
      </vt:variant>
      <vt:variant>
        <vt:i4>5</vt:i4>
      </vt:variant>
      <vt:variant>
        <vt:lpwstr>http://www.vunesp.com.br/</vt:lpwstr>
      </vt:variant>
      <vt:variant>
        <vt:lpwstr/>
      </vt:variant>
      <vt:variant>
        <vt:i4>2687038</vt:i4>
      </vt:variant>
      <vt:variant>
        <vt:i4>78</vt:i4>
      </vt:variant>
      <vt:variant>
        <vt:i4>0</vt:i4>
      </vt:variant>
      <vt:variant>
        <vt:i4>5</vt:i4>
      </vt:variant>
      <vt:variant>
        <vt:lpwstr>http://www.sorocaba.sp.gov.br/</vt:lpwstr>
      </vt:variant>
      <vt:variant>
        <vt:lpwstr/>
      </vt:variant>
      <vt:variant>
        <vt:i4>6094940</vt:i4>
      </vt:variant>
      <vt:variant>
        <vt:i4>75</vt:i4>
      </vt:variant>
      <vt:variant>
        <vt:i4>0</vt:i4>
      </vt:variant>
      <vt:variant>
        <vt:i4>5</vt:i4>
      </vt:variant>
      <vt:variant>
        <vt:lpwstr>http://www.vunesp.com.br/</vt:lpwstr>
      </vt:variant>
      <vt:variant>
        <vt:lpwstr/>
      </vt:variant>
      <vt:variant>
        <vt:i4>6094940</vt:i4>
      </vt:variant>
      <vt:variant>
        <vt:i4>72</vt:i4>
      </vt:variant>
      <vt:variant>
        <vt:i4>0</vt:i4>
      </vt:variant>
      <vt:variant>
        <vt:i4>5</vt:i4>
      </vt:variant>
      <vt:variant>
        <vt:lpwstr>http://www.vunesp.com.br/</vt:lpwstr>
      </vt:variant>
      <vt:variant>
        <vt:lpwstr/>
      </vt:variant>
      <vt:variant>
        <vt:i4>6094940</vt:i4>
      </vt:variant>
      <vt:variant>
        <vt:i4>69</vt:i4>
      </vt:variant>
      <vt:variant>
        <vt:i4>0</vt:i4>
      </vt:variant>
      <vt:variant>
        <vt:i4>5</vt:i4>
      </vt:variant>
      <vt:variant>
        <vt:lpwstr>http://www.vunesp.com.br/</vt:lpwstr>
      </vt:variant>
      <vt:variant>
        <vt:lpwstr/>
      </vt:variant>
      <vt:variant>
        <vt:i4>6094940</vt:i4>
      </vt:variant>
      <vt:variant>
        <vt:i4>66</vt:i4>
      </vt:variant>
      <vt:variant>
        <vt:i4>0</vt:i4>
      </vt:variant>
      <vt:variant>
        <vt:i4>5</vt:i4>
      </vt:variant>
      <vt:variant>
        <vt:lpwstr>http://www.vunesp.com.br/</vt:lpwstr>
      </vt:variant>
      <vt:variant>
        <vt:lpwstr/>
      </vt:variant>
      <vt:variant>
        <vt:i4>7143479</vt:i4>
      </vt:variant>
      <vt:variant>
        <vt:i4>63</vt:i4>
      </vt:variant>
      <vt:variant>
        <vt:i4>0</vt:i4>
      </vt:variant>
      <vt:variant>
        <vt:i4>5</vt:i4>
      </vt:variant>
      <vt:variant>
        <vt:lpwstr>https://www.vunesp.com.br/AreaCandidato</vt:lpwstr>
      </vt:variant>
      <vt:variant>
        <vt:lpwstr/>
      </vt:variant>
      <vt:variant>
        <vt:i4>7143479</vt:i4>
      </vt:variant>
      <vt:variant>
        <vt:i4>60</vt:i4>
      </vt:variant>
      <vt:variant>
        <vt:i4>0</vt:i4>
      </vt:variant>
      <vt:variant>
        <vt:i4>5</vt:i4>
      </vt:variant>
      <vt:variant>
        <vt:lpwstr>https://www.vunesp.com.br/AreaCandidato</vt:lpwstr>
      </vt:variant>
      <vt:variant>
        <vt:lpwstr/>
      </vt:variant>
      <vt:variant>
        <vt:i4>6094940</vt:i4>
      </vt:variant>
      <vt:variant>
        <vt:i4>57</vt:i4>
      </vt:variant>
      <vt:variant>
        <vt:i4>0</vt:i4>
      </vt:variant>
      <vt:variant>
        <vt:i4>5</vt:i4>
      </vt:variant>
      <vt:variant>
        <vt:lpwstr>http://www.vunesp.com.br/</vt:lpwstr>
      </vt:variant>
      <vt:variant>
        <vt:lpwstr/>
      </vt:variant>
      <vt:variant>
        <vt:i4>6094940</vt:i4>
      </vt:variant>
      <vt:variant>
        <vt:i4>54</vt:i4>
      </vt:variant>
      <vt:variant>
        <vt:i4>0</vt:i4>
      </vt:variant>
      <vt:variant>
        <vt:i4>5</vt:i4>
      </vt:variant>
      <vt:variant>
        <vt:lpwstr>http://www.vunesp.com.br/</vt:lpwstr>
      </vt:variant>
      <vt:variant>
        <vt:lpwstr/>
      </vt:variant>
      <vt:variant>
        <vt:i4>6094940</vt:i4>
      </vt:variant>
      <vt:variant>
        <vt:i4>51</vt:i4>
      </vt:variant>
      <vt:variant>
        <vt:i4>0</vt:i4>
      </vt:variant>
      <vt:variant>
        <vt:i4>5</vt:i4>
      </vt:variant>
      <vt:variant>
        <vt:lpwstr>http://www.vunesp.com.br/</vt:lpwstr>
      </vt:variant>
      <vt:variant>
        <vt:lpwstr/>
      </vt:variant>
      <vt:variant>
        <vt:i4>6094940</vt:i4>
      </vt:variant>
      <vt:variant>
        <vt:i4>48</vt:i4>
      </vt:variant>
      <vt:variant>
        <vt:i4>0</vt:i4>
      </vt:variant>
      <vt:variant>
        <vt:i4>5</vt:i4>
      </vt:variant>
      <vt:variant>
        <vt:lpwstr>http://www.vunesp.com.br/</vt:lpwstr>
      </vt:variant>
      <vt:variant>
        <vt:lpwstr/>
      </vt:variant>
      <vt:variant>
        <vt:i4>7143479</vt:i4>
      </vt:variant>
      <vt:variant>
        <vt:i4>45</vt:i4>
      </vt:variant>
      <vt:variant>
        <vt:i4>0</vt:i4>
      </vt:variant>
      <vt:variant>
        <vt:i4>5</vt:i4>
      </vt:variant>
      <vt:variant>
        <vt:lpwstr>https://www.vunesp.com.br/AreaCandidato</vt:lpwstr>
      </vt:variant>
      <vt:variant>
        <vt:lpwstr/>
      </vt:variant>
      <vt:variant>
        <vt:i4>6094940</vt:i4>
      </vt:variant>
      <vt:variant>
        <vt:i4>42</vt:i4>
      </vt:variant>
      <vt:variant>
        <vt:i4>0</vt:i4>
      </vt:variant>
      <vt:variant>
        <vt:i4>5</vt:i4>
      </vt:variant>
      <vt:variant>
        <vt:lpwstr>http://www.vunesp.com.br/</vt:lpwstr>
      </vt:variant>
      <vt:variant>
        <vt:lpwstr/>
      </vt:variant>
      <vt:variant>
        <vt:i4>7143479</vt:i4>
      </vt:variant>
      <vt:variant>
        <vt:i4>39</vt:i4>
      </vt:variant>
      <vt:variant>
        <vt:i4>0</vt:i4>
      </vt:variant>
      <vt:variant>
        <vt:i4>5</vt:i4>
      </vt:variant>
      <vt:variant>
        <vt:lpwstr>https://www.vunesp.com.br/AreaCandidato</vt:lpwstr>
      </vt:variant>
      <vt:variant>
        <vt:lpwstr/>
      </vt:variant>
      <vt:variant>
        <vt:i4>6094940</vt:i4>
      </vt:variant>
      <vt:variant>
        <vt:i4>36</vt:i4>
      </vt:variant>
      <vt:variant>
        <vt:i4>0</vt:i4>
      </vt:variant>
      <vt:variant>
        <vt:i4>5</vt:i4>
      </vt:variant>
      <vt:variant>
        <vt:lpwstr>http://www.vunesp.com.br/</vt:lpwstr>
      </vt:variant>
      <vt:variant>
        <vt:lpwstr/>
      </vt:variant>
      <vt:variant>
        <vt:i4>6094940</vt:i4>
      </vt:variant>
      <vt:variant>
        <vt:i4>33</vt:i4>
      </vt:variant>
      <vt:variant>
        <vt:i4>0</vt:i4>
      </vt:variant>
      <vt:variant>
        <vt:i4>5</vt:i4>
      </vt:variant>
      <vt:variant>
        <vt:lpwstr>http://www.vunesp.com.br/</vt:lpwstr>
      </vt:variant>
      <vt:variant>
        <vt:lpwstr/>
      </vt:variant>
      <vt:variant>
        <vt:i4>7143479</vt:i4>
      </vt:variant>
      <vt:variant>
        <vt:i4>30</vt:i4>
      </vt:variant>
      <vt:variant>
        <vt:i4>0</vt:i4>
      </vt:variant>
      <vt:variant>
        <vt:i4>5</vt:i4>
      </vt:variant>
      <vt:variant>
        <vt:lpwstr>https://www.vunesp.com.br/AreaCandidato</vt:lpwstr>
      </vt:variant>
      <vt:variant>
        <vt:lpwstr/>
      </vt:variant>
      <vt:variant>
        <vt:i4>7143479</vt:i4>
      </vt:variant>
      <vt:variant>
        <vt:i4>27</vt:i4>
      </vt:variant>
      <vt:variant>
        <vt:i4>0</vt:i4>
      </vt:variant>
      <vt:variant>
        <vt:i4>5</vt:i4>
      </vt:variant>
      <vt:variant>
        <vt:lpwstr>https://www.vunesp.com.br/AreaCandidato</vt:lpwstr>
      </vt:variant>
      <vt:variant>
        <vt:lpwstr/>
      </vt:variant>
      <vt:variant>
        <vt:i4>6094940</vt:i4>
      </vt:variant>
      <vt:variant>
        <vt:i4>24</vt:i4>
      </vt:variant>
      <vt:variant>
        <vt:i4>0</vt:i4>
      </vt:variant>
      <vt:variant>
        <vt:i4>5</vt:i4>
      </vt:variant>
      <vt:variant>
        <vt:lpwstr>http://www.vunesp.com.br/</vt:lpwstr>
      </vt:variant>
      <vt:variant>
        <vt:lpwstr/>
      </vt:variant>
      <vt:variant>
        <vt:i4>6094940</vt:i4>
      </vt:variant>
      <vt:variant>
        <vt:i4>21</vt:i4>
      </vt:variant>
      <vt:variant>
        <vt:i4>0</vt:i4>
      </vt:variant>
      <vt:variant>
        <vt:i4>5</vt:i4>
      </vt:variant>
      <vt:variant>
        <vt:lpwstr>http://www.vunesp.com.br/</vt:lpwstr>
      </vt:variant>
      <vt:variant>
        <vt:lpwstr/>
      </vt:variant>
      <vt:variant>
        <vt:i4>6094940</vt:i4>
      </vt:variant>
      <vt:variant>
        <vt:i4>18</vt:i4>
      </vt:variant>
      <vt:variant>
        <vt:i4>0</vt:i4>
      </vt:variant>
      <vt:variant>
        <vt:i4>5</vt:i4>
      </vt:variant>
      <vt:variant>
        <vt:lpwstr>http://www.vunesp.com.br/</vt:lpwstr>
      </vt:variant>
      <vt:variant>
        <vt:lpwstr/>
      </vt:variant>
      <vt:variant>
        <vt:i4>6094940</vt:i4>
      </vt:variant>
      <vt:variant>
        <vt:i4>15</vt:i4>
      </vt:variant>
      <vt:variant>
        <vt:i4>0</vt:i4>
      </vt:variant>
      <vt:variant>
        <vt:i4>5</vt:i4>
      </vt:variant>
      <vt:variant>
        <vt:lpwstr>http://www.vunesp.com.br/</vt:lpwstr>
      </vt:variant>
      <vt:variant>
        <vt:lpwstr/>
      </vt:variant>
      <vt:variant>
        <vt:i4>7143479</vt:i4>
      </vt:variant>
      <vt:variant>
        <vt:i4>12</vt:i4>
      </vt:variant>
      <vt:variant>
        <vt:i4>0</vt:i4>
      </vt:variant>
      <vt:variant>
        <vt:i4>5</vt:i4>
      </vt:variant>
      <vt:variant>
        <vt:lpwstr>https://www.vunesp.com.br/AreaCandidato</vt:lpwstr>
      </vt:variant>
      <vt:variant>
        <vt:lpwstr/>
      </vt:variant>
      <vt:variant>
        <vt:i4>7143479</vt:i4>
      </vt:variant>
      <vt:variant>
        <vt:i4>9</vt:i4>
      </vt:variant>
      <vt:variant>
        <vt:i4>0</vt:i4>
      </vt:variant>
      <vt:variant>
        <vt:i4>5</vt:i4>
      </vt:variant>
      <vt:variant>
        <vt:lpwstr>https://www.vunesp.com.br/AreaCandidato</vt:lpwstr>
      </vt:variant>
      <vt:variant>
        <vt:lpwstr/>
      </vt:variant>
      <vt:variant>
        <vt:i4>6094940</vt:i4>
      </vt:variant>
      <vt:variant>
        <vt:i4>6</vt:i4>
      </vt:variant>
      <vt:variant>
        <vt:i4>0</vt:i4>
      </vt:variant>
      <vt:variant>
        <vt:i4>5</vt:i4>
      </vt:variant>
      <vt:variant>
        <vt:lpwstr>http://www.vunesp.com.br/</vt:lpwstr>
      </vt:variant>
      <vt:variant>
        <vt:lpwstr/>
      </vt:variant>
      <vt:variant>
        <vt:i4>6094940</vt:i4>
      </vt:variant>
      <vt:variant>
        <vt:i4>3</vt:i4>
      </vt:variant>
      <vt:variant>
        <vt:i4>0</vt:i4>
      </vt:variant>
      <vt:variant>
        <vt:i4>5</vt:i4>
      </vt:variant>
      <vt:variant>
        <vt:lpwstr>http://www.vunesp.com.br/</vt:lpwstr>
      </vt:variant>
      <vt:variant>
        <vt:lpwstr/>
      </vt:variant>
      <vt:variant>
        <vt:i4>6094940</vt:i4>
      </vt:variant>
      <vt:variant>
        <vt:i4>0</vt:i4>
      </vt:variant>
      <vt:variant>
        <vt:i4>0</vt:i4>
      </vt:variant>
      <vt:variant>
        <vt:i4>5</vt:i4>
      </vt:variant>
      <vt:variant>
        <vt:lpwstr>http://www.vunesp.com.br/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PARA PROVIMENTO DE CARGOS DE GUARDA MUNICIPAL 2ª CLASSE   DA</dc:title>
  <dc:creator>Carol</dc:creator>
  <cp:lastModifiedBy>fasilva</cp:lastModifiedBy>
  <cp:revision>2</cp:revision>
  <cp:lastPrinted>2018-04-25T19:43:00Z</cp:lastPrinted>
  <dcterms:created xsi:type="dcterms:W3CDTF">2018-05-03T19:10:00Z</dcterms:created>
  <dcterms:modified xsi:type="dcterms:W3CDTF">2018-05-03T19:10:00Z</dcterms:modified>
</cp:coreProperties>
</file>